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E7" w:rsidRDefault="003007E7" w:rsidP="003007E7">
      <w:pPr>
        <w:pStyle w:val="Ttulo1"/>
        <w:spacing w:before="0" w:beforeAutospacing="0" w:after="0" w:afterAutospacing="0"/>
        <w:rPr>
          <w:sz w:val="26"/>
          <w:szCs w:val="26"/>
        </w:rPr>
      </w:pPr>
      <w:r w:rsidRPr="003007E7">
        <w:rPr>
          <w:sz w:val="26"/>
          <w:szCs w:val="26"/>
        </w:rPr>
        <w:t>MANEJO BÁSICO DE LAS PIZARRAS DIGITALES INTERACTIVAS</w:t>
      </w:r>
    </w:p>
    <w:p w:rsidR="003007E7" w:rsidRPr="003007E7" w:rsidRDefault="003007E7" w:rsidP="003007E7">
      <w:pPr>
        <w:pStyle w:val="Ttulo1"/>
        <w:spacing w:before="0" w:beforeAutospacing="0" w:after="0" w:afterAutospacing="0"/>
        <w:rPr>
          <w:sz w:val="26"/>
          <w:szCs w:val="26"/>
        </w:rPr>
      </w:pPr>
    </w:p>
    <w:p w:rsidR="00D45A77" w:rsidRPr="003007E7" w:rsidRDefault="00D45A77" w:rsidP="00D45A77">
      <w:pPr>
        <w:pStyle w:val="Ttulo1"/>
        <w:spacing w:before="0" w:beforeAutospacing="0" w:after="0" w:afterAutospacing="0"/>
        <w:rPr>
          <w:sz w:val="30"/>
          <w:szCs w:val="30"/>
        </w:rPr>
      </w:pPr>
    </w:p>
    <w:p w:rsidR="00D45A77" w:rsidRDefault="00D45A77" w:rsidP="00D45A77">
      <w:pPr>
        <w:pStyle w:val="Ttulo1"/>
        <w:spacing w:before="0" w:beforeAutospacing="0" w:after="0" w:afterAutospacing="0"/>
        <w:rPr>
          <w:sz w:val="24"/>
        </w:rPr>
      </w:pPr>
      <w:r w:rsidRPr="00D45A77">
        <w:rPr>
          <w:sz w:val="24"/>
        </w:rPr>
        <w:t>Situación de partida</w:t>
      </w:r>
    </w:p>
    <w:p w:rsidR="00C93393" w:rsidRDefault="00C93393" w:rsidP="00D45A77">
      <w:pPr>
        <w:pStyle w:val="Ttulo1"/>
        <w:spacing w:before="0" w:beforeAutospacing="0" w:after="0" w:afterAutospacing="0"/>
        <w:rPr>
          <w:sz w:val="24"/>
        </w:rPr>
      </w:pPr>
    </w:p>
    <w:p w:rsidR="00C93393" w:rsidRPr="00C93393" w:rsidRDefault="00C93393" w:rsidP="0000310F">
      <w:pPr>
        <w:pStyle w:val="Ttulo1"/>
        <w:spacing w:before="0" w:beforeAutospacing="0" w:after="0" w:afterAutospacing="0"/>
        <w:jc w:val="both"/>
        <w:rPr>
          <w:b w:val="0"/>
          <w:sz w:val="24"/>
        </w:rPr>
      </w:pPr>
      <w:r>
        <w:rPr>
          <w:b w:val="0"/>
          <w:sz w:val="24"/>
        </w:rPr>
        <w:t xml:space="preserve">Este grupo de trabajo está formado por </w:t>
      </w:r>
      <w:r w:rsidR="0000310F">
        <w:rPr>
          <w:b w:val="0"/>
          <w:sz w:val="24"/>
        </w:rPr>
        <w:t>10</w:t>
      </w:r>
      <w:r w:rsidR="008208DD">
        <w:rPr>
          <w:b w:val="0"/>
          <w:sz w:val="24"/>
        </w:rPr>
        <w:t xml:space="preserve"> profesores</w:t>
      </w:r>
      <w:r w:rsidR="0000310F">
        <w:rPr>
          <w:b w:val="0"/>
          <w:sz w:val="24"/>
        </w:rPr>
        <w:t>, 9</w:t>
      </w:r>
      <w:r w:rsidR="008208DD">
        <w:rPr>
          <w:b w:val="0"/>
          <w:sz w:val="24"/>
        </w:rPr>
        <w:t xml:space="preserve"> del CEIP Carmen Romero, </w:t>
      </w:r>
      <w:r w:rsidR="0000310F">
        <w:rPr>
          <w:b w:val="0"/>
          <w:sz w:val="24"/>
        </w:rPr>
        <w:t>y una profesora del EOE de Puente Genil,  tres</w:t>
      </w:r>
      <w:r w:rsidR="008208DD">
        <w:rPr>
          <w:b w:val="0"/>
          <w:sz w:val="24"/>
        </w:rPr>
        <w:t xml:space="preserve"> en situación de des</w:t>
      </w:r>
      <w:r w:rsidR="0000310F">
        <w:rPr>
          <w:b w:val="0"/>
          <w:sz w:val="24"/>
        </w:rPr>
        <w:t>tino por comisión de servicios, cinco</w:t>
      </w:r>
      <w:r w:rsidR="008208DD">
        <w:rPr>
          <w:b w:val="0"/>
          <w:sz w:val="24"/>
        </w:rPr>
        <w:t xml:space="preserve"> en situación de definitivos en el </w:t>
      </w:r>
      <w:r w:rsidR="0000310F">
        <w:rPr>
          <w:b w:val="0"/>
          <w:sz w:val="24"/>
        </w:rPr>
        <w:t>Centro y una en situación de provisional.</w:t>
      </w:r>
    </w:p>
    <w:p w:rsidR="00D45A77" w:rsidRPr="00D45A77" w:rsidRDefault="00712502" w:rsidP="00003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tecnologías de la Información y la Comunicación se están consolidando como un instrumento necesario en el proceso educativo. Uno de esos recursos son las PDI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sirven de puente entre las pizarras tradicionales y las nuevas tecnologías. Dado el desconocimiento en el manejo de este recurso se plantea este grupo de Trabajo</w:t>
      </w:r>
      <w:r w:rsidR="00003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es continuación del Grupo del curso anterior, profundizando algo más e intentando crear </w:t>
      </w:r>
      <w:proofErr w:type="spellStart"/>
      <w:r w:rsidR="0000310F">
        <w:rPr>
          <w:rFonts w:ascii="Times New Roman" w:eastAsia="Times New Roman" w:hAnsi="Times New Roman" w:cs="Times New Roman"/>
          <w:sz w:val="24"/>
          <w:szCs w:val="24"/>
          <w:lang w:eastAsia="es-ES"/>
        </w:rPr>
        <w:t>rotafolios</w:t>
      </w:r>
      <w:proofErr w:type="spellEnd"/>
      <w:r w:rsidR="000031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libros de texto del Centro.</w:t>
      </w:r>
    </w:p>
    <w:p w:rsidR="00D45A77" w:rsidRPr="00D45A77" w:rsidRDefault="00D45A77" w:rsidP="00D4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5A7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45A77" w:rsidRPr="00D45A77" w:rsidRDefault="00D45A77" w:rsidP="00D45A77">
      <w:pPr>
        <w:pStyle w:val="Ttulo1"/>
        <w:spacing w:before="0" w:beforeAutospacing="0" w:after="0" w:afterAutospacing="0"/>
        <w:rPr>
          <w:sz w:val="24"/>
        </w:rPr>
      </w:pPr>
      <w:r w:rsidRPr="00D45A77">
        <w:rPr>
          <w:sz w:val="24"/>
        </w:rPr>
        <w:t>Objetivos de logro</w:t>
      </w:r>
    </w:p>
    <w:p w:rsidR="00D45A77" w:rsidRDefault="00C93393" w:rsidP="00C9339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Conocer el funcionamiento de la Pizarra Digital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Promethean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93393" w:rsidRDefault="00C93393" w:rsidP="00C9339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Formar al profesorad</w:t>
      </w:r>
      <w:r w:rsidR="008208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en el uso de la PDI </w:t>
      </w:r>
      <w:proofErr w:type="spellStart"/>
      <w:r w:rsidR="008208DD">
        <w:rPr>
          <w:rFonts w:ascii="Times New Roman" w:eastAsia="Times New Roman" w:hAnsi="Times New Roman" w:cs="Times New Roman"/>
          <w:sz w:val="24"/>
          <w:szCs w:val="24"/>
          <w:lang w:eastAsia="es-ES"/>
        </w:rPr>
        <w:t>Promethean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93393" w:rsidRDefault="008208DD" w:rsidP="00C9339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Adquirir destrezas para la utilización fácil y rápida de la PDI.</w:t>
      </w:r>
    </w:p>
    <w:p w:rsidR="008208DD" w:rsidRDefault="008208DD" w:rsidP="00C9339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Buscar y utilizar recursos aplicables a las PDI.</w:t>
      </w:r>
    </w:p>
    <w:p w:rsidR="008208DD" w:rsidRDefault="008208DD" w:rsidP="00C9339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Intercambiar experiencias entre los componentes del Grupo.</w:t>
      </w:r>
    </w:p>
    <w:p w:rsidR="0000310F" w:rsidRPr="00C93393" w:rsidRDefault="0000310F" w:rsidP="00C9339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Realizar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rotafolios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libros de texto del Centro.</w:t>
      </w:r>
    </w:p>
    <w:p w:rsidR="00D45A77" w:rsidRPr="00D45A77" w:rsidRDefault="00D45A77" w:rsidP="00D45A77">
      <w:pPr>
        <w:pStyle w:val="Ttulo1"/>
        <w:spacing w:before="0" w:beforeAutospacing="0" w:after="0" w:afterAutospacing="0"/>
        <w:rPr>
          <w:sz w:val="24"/>
        </w:rPr>
      </w:pPr>
      <w:r w:rsidRPr="00D45A77">
        <w:rPr>
          <w:sz w:val="24"/>
          <w:szCs w:val="24"/>
        </w:rPr>
        <w:br/>
      </w:r>
      <w:r w:rsidRPr="00D45A77">
        <w:rPr>
          <w:sz w:val="24"/>
          <w:szCs w:val="24"/>
        </w:rPr>
        <w:br/>
      </w:r>
      <w:r w:rsidRPr="00D45A77">
        <w:rPr>
          <w:sz w:val="24"/>
        </w:rPr>
        <w:t>Repercusión en el aula o el centro</w:t>
      </w:r>
    </w:p>
    <w:p w:rsidR="00D45A77" w:rsidRDefault="008208DD" w:rsidP="008208D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Incrementar el uso de las PDI en el Centro.</w:t>
      </w:r>
    </w:p>
    <w:p w:rsidR="008208DD" w:rsidRDefault="008208DD" w:rsidP="008208D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Aplicar los recursos de las PDI que encontramos en páginas webs.</w:t>
      </w:r>
    </w:p>
    <w:p w:rsidR="008208DD" w:rsidRPr="008208DD" w:rsidRDefault="008208DD" w:rsidP="008208D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Desarrollar la motivación de los alumnos/as con el uso de la PDI, promoviendo su desarrollo intelectual y completando su aprendizaje.</w:t>
      </w:r>
    </w:p>
    <w:p w:rsidR="00D45A77" w:rsidRPr="00D45A77" w:rsidRDefault="00D45A77" w:rsidP="00D45A77">
      <w:pPr>
        <w:pStyle w:val="Ttulo1"/>
        <w:spacing w:before="0" w:beforeAutospacing="0" w:after="0" w:afterAutospacing="0"/>
        <w:rPr>
          <w:sz w:val="24"/>
        </w:rPr>
      </w:pPr>
      <w:r w:rsidRPr="00D45A77">
        <w:rPr>
          <w:sz w:val="24"/>
          <w:szCs w:val="24"/>
        </w:rPr>
        <w:br/>
      </w:r>
      <w:r w:rsidRPr="00D45A77">
        <w:rPr>
          <w:sz w:val="24"/>
        </w:rPr>
        <w:t>Actuaciones</w:t>
      </w:r>
    </w:p>
    <w:p w:rsidR="00D45A77" w:rsidRPr="00D45A77" w:rsidRDefault="00D45A77" w:rsidP="00D4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5A77">
        <w:rPr>
          <w:rFonts w:ascii="Times New Roman" w:eastAsia="Times New Roman" w:hAnsi="Times New Roman" w:cs="Times New Roman"/>
          <w:sz w:val="24"/>
          <w:szCs w:val="24"/>
          <w:lang w:eastAsia="es-ES"/>
        </w:rPr>
        <w:t>Actuaciones concretas de intervención en el centro y/o en el aula.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0"/>
        <w:gridCol w:w="2637"/>
        <w:gridCol w:w="1875"/>
      </w:tblGrid>
      <w:tr w:rsidR="00397AD0" w:rsidRPr="00D45A77" w:rsidTr="00D45A77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Actuación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Temporalización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</w:tr>
      <w:tr w:rsidR="00397AD0" w:rsidRPr="00D45A77" w:rsidTr="00D45A77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Recopilación de documentos sobre las PDI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durante todo el curso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Todos los componentes</w:t>
            </w:r>
          </w:p>
        </w:tc>
      </w:tr>
      <w:tr w:rsidR="00397AD0" w:rsidRPr="00D45A77" w:rsidTr="00D45A77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documentos y recursos sobre las PDI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durante todo el curso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Todos los componentes</w:t>
            </w:r>
          </w:p>
        </w:tc>
      </w:tr>
      <w:tr w:rsidR="00397AD0" w:rsidRPr="00D45A77" w:rsidTr="00D45A77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Saber aplicar estos recursos(</w:t>
            </w:r>
            <w:proofErr w:type="spellStart"/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rotafolios</w:t>
            </w:r>
            <w:proofErr w:type="spellEnd"/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) 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en las PDI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Seguimiento durante todo 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el curso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Todos los 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componentes</w:t>
            </w:r>
          </w:p>
        </w:tc>
      </w:tr>
      <w:tr w:rsidR="00397AD0" w:rsidRPr="00D45A77" w:rsidTr="00D45A77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Trabajar estos recursos con el alumnado en la clase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durante todo el curso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Todos los componentes</w:t>
            </w:r>
          </w:p>
        </w:tc>
      </w:tr>
      <w:tr w:rsidR="00397AD0" w:rsidRPr="00D45A77" w:rsidTr="00D45A77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Resolución de problemas que se planteen con el uso de las PDI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durante todo el curso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Todos los componentes</w:t>
            </w:r>
          </w:p>
        </w:tc>
      </w:tr>
      <w:tr w:rsidR="00397AD0" w:rsidRPr="00D45A77" w:rsidTr="00D45A77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A77" w:rsidRPr="00D45A77" w:rsidRDefault="0000310F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Creación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rotafolios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Seguimiento durante todo el curso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397A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Todos los componentes</w:t>
            </w:r>
          </w:p>
        </w:tc>
      </w:tr>
      <w:tr w:rsidR="00397AD0" w:rsidRPr="00D45A77" w:rsidTr="00D45A77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00310F"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0031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Puesta en común de todo lo trabajado.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397AD0" w:rsidRPr="00D45A77" w:rsidTr="00D45A77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D45A77" w:rsidRPr="00D45A77" w:rsidRDefault="00D45A77" w:rsidP="00D4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5A7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45A77" w:rsidRDefault="00D45A77" w:rsidP="00D45A77">
      <w:pPr>
        <w:pStyle w:val="Ttulo1"/>
        <w:spacing w:before="0" w:beforeAutospacing="0" w:after="0" w:afterAutospacing="0"/>
        <w:rPr>
          <w:sz w:val="24"/>
        </w:rPr>
      </w:pPr>
    </w:p>
    <w:p w:rsidR="00D45A77" w:rsidRDefault="00D45A77" w:rsidP="00D45A77">
      <w:pPr>
        <w:pStyle w:val="Ttulo1"/>
        <w:spacing w:before="0" w:beforeAutospacing="0" w:after="0" w:afterAutospacing="0"/>
        <w:rPr>
          <w:sz w:val="24"/>
        </w:rPr>
      </w:pPr>
      <w:r w:rsidRPr="00D45A77">
        <w:rPr>
          <w:sz w:val="24"/>
        </w:rPr>
        <w:t>Evaluación del trabajo</w:t>
      </w:r>
    </w:p>
    <w:p w:rsidR="00397AD0" w:rsidRPr="00D45A77" w:rsidRDefault="00397AD0" w:rsidP="00D45A77">
      <w:pPr>
        <w:pStyle w:val="Ttulo1"/>
        <w:spacing w:before="0" w:beforeAutospacing="0" w:after="0" w:afterAutospacing="0"/>
        <w:rPr>
          <w:sz w:val="24"/>
        </w:rPr>
      </w:pPr>
    </w:p>
    <w:p w:rsidR="00397AD0" w:rsidRDefault="00397AD0" w:rsidP="00D45A77">
      <w:pPr>
        <w:pStyle w:val="Ttulo1"/>
        <w:spacing w:before="0" w:beforeAutospacing="0" w:after="0" w:afterAutospacing="0"/>
        <w:rPr>
          <w:b w:val="0"/>
          <w:sz w:val="24"/>
          <w:szCs w:val="24"/>
        </w:rPr>
      </w:pPr>
      <w:r w:rsidRPr="00397AD0">
        <w:rPr>
          <w:b w:val="0"/>
          <w:sz w:val="24"/>
          <w:szCs w:val="24"/>
        </w:rPr>
        <w:t>La evaluación será en to</w:t>
      </w:r>
      <w:r>
        <w:rPr>
          <w:b w:val="0"/>
          <w:sz w:val="24"/>
          <w:szCs w:val="24"/>
        </w:rPr>
        <w:t>do momento activa y práctica. Además, nuestro principal objetivo es conocer el funcionamiento de las PDI para su posterior aplicación y trabajo en las aulas con el alumnado.</w:t>
      </w:r>
    </w:p>
    <w:p w:rsidR="00397AD0" w:rsidRDefault="00397AD0" w:rsidP="00397AD0">
      <w:pPr>
        <w:pStyle w:val="Ttulo1"/>
        <w:spacing w:before="0" w:beforeAutospacing="0" w:after="0" w:afterAutospacing="0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En cuanto a los indicadores, tendremos los niveles de consecución o metas alcanzados por los componentes del grupo, así como la relación entre los logros y el tiempo empleado. Otro indicador a tener en cuenta, será las dificultades que nos encontremos.</w:t>
      </w:r>
    </w:p>
    <w:p w:rsidR="00D45A77" w:rsidRPr="00D45A77" w:rsidRDefault="00D45A77" w:rsidP="00397AD0">
      <w:pPr>
        <w:pStyle w:val="Ttulo1"/>
        <w:spacing w:before="0" w:beforeAutospacing="0" w:after="0" w:afterAutospacing="0"/>
        <w:ind w:firstLine="708"/>
        <w:rPr>
          <w:sz w:val="24"/>
        </w:rPr>
      </w:pPr>
      <w:bookmarkStart w:id="0" w:name="_GoBack"/>
      <w:bookmarkEnd w:id="0"/>
      <w:r w:rsidRPr="00D45A77">
        <w:rPr>
          <w:sz w:val="24"/>
          <w:szCs w:val="24"/>
        </w:rPr>
        <w:br/>
      </w:r>
      <w:r w:rsidRPr="00D45A77">
        <w:rPr>
          <w:sz w:val="24"/>
        </w:rPr>
        <w:t>Recursos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9"/>
        <w:gridCol w:w="4573"/>
      </w:tblGrid>
      <w:tr w:rsidR="00D45A77" w:rsidRPr="00D45A77" w:rsidTr="00D45A77">
        <w:trPr>
          <w:tblCellSpacing w:w="7" w:type="dxa"/>
        </w:trPr>
        <w:tc>
          <w:tcPr>
            <w:tcW w:w="2323" w:type="pct"/>
            <w:vAlign w:val="center"/>
            <w:hideMark/>
          </w:tcPr>
          <w:p w:rsidR="00D45A77" w:rsidRPr="00D45A77" w:rsidRDefault="00D45A77" w:rsidP="00D4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Recurso </w:t>
            </w:r>
          </w:p>
          <w:p w:rsidR="00D45A77" w:rsidRPr="00D45A77" w:rsidRDefault="00D45A77" w:rsidP="00D4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(Bibliografía, material del CEP, Ponente)</w:t>
            </w:r>
          </w:p>
        </w:tc>
        <w:tc>
          <w:tcPr>
            <w:tcW w:w="2652" w:type="pct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Descripción del recurso</w:t>
            </w: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45A77" w:rsidRPr="00D45A77" w:rsidTr="00D45A77">
        <w:trPr>
          <w:tblCellSpacing w:w="7" w:type="dxa"/>
        </w:trPr>
        <w:tc>
          <w:tcPr>
            <w:tcW w:w="2323" w:type="pct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0F7E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Manual </w:t>
            </w:r>
            <w:proofErr w:type="spellStart"/>
            <w:r w:rsidR="000F7EC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Activinspire</w:t>
            </w:r>
            <w:proofErr w:type="spellEnd"/>
          </w:p>
        </w:tc>
        <w:tc>
          <w:tcPr>
            <w:tcW w:w="2652" w:type="pct"/>
            <w:vAlign w:val="center"/>
            <w:hideMark/>
          </w:tcPr>
          <w:p w:rsidR="00D45A77" w:rsidRPr="00D45A77" w:rsidRDefault="000F7EC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Libro de Emilio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CortizasNaveiras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sobre el manejo de la PDI Promethean</w:t>
            </w:r>
          </w:p>
        </w:tc>
      </w:tr>
      <w:tr w:rsidR="00D45A77" w:rsidRPr="00D45A77" w:rsidTr="00D45A77">
        <w:trPr>
          <w:tblCellSpacing w:w="7" w:type="dxa"/>
        </w:trPr>
        <w:tc>
          <w:tcPr>
            <w:tcW w:w="2323" w:type="pct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0031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Libros de texto </w:t>
            </w:r>
            <w:proofErr w:type="spellStart"/>
            <w:r w:rsidR="000031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Vicens</w:t>
            </w:r>
            <w:proofErr w:type="spellEnd"/>
            <w:r w:rsidR="000031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Vives</w:t>
            </w:r>
          </w:p>
        </w:tc>
        <w:tc>
          <w:tcPr>
            <w:tcW w:w="2652" w:type="pct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="000031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Libros para la realización de </w:t>
            </w:r>
            <w:proofErr w:type="spellStart"/>
            <w:r w:rsidR="0000310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rotafolios</w:t>
            </w:r>
            <w:proofErr w:type="spellEnd"/>
          </w:p>
        </w:tc>
      </w:tr>
      <w:tr w:rsidR="00D45A77" w:rsidRPr="00D45A77" w:rsidTr="00D45A77">
        <w:trPr>
          <w:tblCellSpacing w:w="7" w:type="dxa"/>
        </w:trPr>
        <w:tc>
          <w:tcPr>
            <w:tcW w:w="2323" w:type="pct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2" w:type="pct"/>
            <w:vAlign w:val="center"/>
            <w:hideMark/>
          </w:tcPr>
          <w:p w:rsidR="00D45A77" w:rsidRPr="00D45A77" w:rsidRDefault="00D45A77" w:rsidP="00D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5A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D45A77" w:rsidRPr="00D45A77" w:rsidRDefault="00D45A77" w:rsidP="00D4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5A7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643C5" w:rsidRDefault="000643C5"/>
    <w:sectPr w:rsidR="000643C5" w:rsidSect="00756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2041"/>
    <w:multiLevelType w:val="hybridMultilevel"/>
    <w:tmpl w:val="F95A95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96EEF"/>
    <w:multiLevelType w:val="multilevel"/>
    <w:tmpl w:val="480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D45A77"/>
    <w:rsid w:val="0000310F"/>
    <w:rsid w:val="000643C5"/>
    <w:rsid w:val="000F7EC7"/>
    <w:rsid w:val="00145314"/>
    <w:rsid w:val="003007E7"/>
    <w:rsid w:val="00397AD0"/>
    <w:rsid w:val="0065709C"/>
    <w:rsid w:val="00712502"/>
    <w:rsid w:val="0075657F"/>
    <w:rsid w:val="008208DD"/>
    <w:rsid w:val="00874ABE"/>
    <w:rsid w:val="00A67170"/>
    <w:rsid w:val="00C93393"/>
    <w:rsid w:val="00D4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7F"/>
  </w:style>
  <w:style w:type="paragraph" w:styleId="Ttulo1">
    <w:name w:val="heading 1"/>
    <w:basedOn w:val="Normal"/>
    <w:link w:val="Ttulo1Car"/>
    <w:uiPriority w:val="9"/>
    <w:qFormat/>
    <w:rsid w:val="00D4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5A7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portlet-title-text">
    <w:name w:val="portlet-title-text"/>
    <w:basedOn w:val="Fuentedeprrafopredeter"/>
    <w:rsid w:val="00D45A77"/>
  </w:style>
  <w:style w:type="character" w:customStyle="1" w:styleId="abaco-portlet-showinfo">
    <w:name w:val="abaco-portlet-showinfo"/>
    <w:basedOn w:val="Fuentedeprrafopredeter"/>
    <w:rsid w:val="00D45A77"/>
  </w:style>
  <w:style w:type="character" w:styleId="Hipervnculo">
    <w:name w:val="Hyperlink"/>
    <w:basedOn w:val="Fuentedeprrafopredeter"/>
    <w:uiPriority w:val="99"/>
    <w:semiHidden/>
    <w:unhideWhenUsed/>
    <w:rsid w:val="00D45A77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45A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45A7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45A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45A7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aglib-text">
    <w:name w:val="taglib-text"/>
    <w:basedOn w:val="Fuentedeprrafopredeter"/>
    <w:rsid w:val="00D45A77"/>
  </w:style>
  <w:style w:type="character" w:customStyle="1" w:styleId="aui-helper-hidden-accessible">
    <w:name w:val="aui-helper-hidden-accessible"/>
    <w:basedOn w:val="Fuentedeprrafopredeter"/>
    <w:rsid w:val="00D45A77"/>
  </w:style>
  <w:style w:type="paragraph" w:styleId="NormalWeb">
    <w:name w:val="Normal (Web)"/>
    <w:basedOn w:val="Normal"/>
    <w:uiPriority w:val="99"/>
    <w:unhideWhenUsed/>
    <w:rsid w:val="00D4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5A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A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4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5A7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portlet-title-text">
    <w:name w:val="portlet-title-text"/>
    <w:basedOn w:val="Fuentedeprrafopredeter"/>
    <w:rsid w:val="00D45A77"/>
  </w:style>
  <w:style w:type="character" w:customStyle="1" w:styleId="abaco-portlet-showinfo">
    <w:name w:val="abaco-portlet-showinfo"/>
    <w:basedOn w:val="Fuentedeprrafopredeter"/>
    <w:rsid w:val="00D45A77"/>
  </w:style>
  <w:style w:type="character" w:styleId="Hipervnculo">
    <w:name w:val="Hyperlink"/>
    <w:basedOn w:val="Fuentedeprrafopredeter"/>
    <w:uiPriority w:val="99"/>
    <w:semiHidden/>
    <w:unhideWhenUsed/>
    <w:rsid w:val="00D45A77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45A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45A7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45A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45A7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aglib-text">
    <w:name w:val="taglib-text"/>
    <w:basedOn w:val="Fuentedeprrafopredeter"/>
    <w:rsid w:val="00D45A77"/>
  </w:style>
  <w:style w:type="character" w:customStyle="1" w:styleId="aui-helper-hidden-accessible">
    <w:name w:val="aui-helper-hidden-accessible"/>
    <w:basedOn w:val="Fuentedeprrafopredeter"/>
    <w:rsid w:val="00D45A77"/>
  </w:style>
  <w:style w:type="paragraph" w:styleId="NormalWeb">
    <w:name w:val="Normal (Web)"/>
    <w:basedOn w:val="Normal"/>
    <w:uiPriority w:val="99"/>
    <w:unhideWhenUsed/>
    <w:rsid w:val="00D4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5A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9</cp:revision>
  <dcterms:created xsi:type="dcterms:W3CDTF">2015-10-05T16:33:00Z</dcterms:created>
  <dcterms:modified xsi:type="dcterms:W3CDTF">2017-11-08T09:52:00Z</dcterms:modified>
</cp:coreProperties>
</file>