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26FBA2" w14:textId="77777777" w:rsidR="00F13F79" w:rsidRDefault="008B3FA8">
      <w:bookmarkStart w:id="0" w:name="_GoBack"/>
      <w:bookmarkEnd w:id="0"/>
      <w:r>
        <w:rPr>
          <w:sz w:val="20"/>
          <w:szCs w:val="20"/>
        </w:rPr>
        <w:t xml:space="preserve"> </w:t>
      </w:r>
    </w:p>
    <w:p w14:paraId="5D905CBA" w14:textId="77777777" w:rsidR="00F13F79" w:rsidRDefault="008B3FA8">
      <w:r>
        <w:rPr>
          <w:sz w:val="20"/>
          <w:szCs w:val="20"/>
        </w:rPr>
        <w:t xml:space="preserve"> </w:t>
      </w:r>
    </w:p>
    <w:p w14:paraId="06423479" w14:textId="77777777" w:rsidR="00F13F79" w:rsidRDefault="008B3FA8">
      <w:pPr>
        <w:jc w:val="center"/>
        <w:rPr>
          <w:b/>
          <w:sz w:val="24"/>
          <w:szCs w:val="24"/>
        </w:rPr>
      </w:pPr>
      <w:r>
        <w:rPr>
          <w:b/>
          <w:sz w:val="24"/>
          <w:szCs w:val="24"/>
        </w:rPr>
        <w:t xml:space="preserve"> GRUPOS DE TRABAJO</w:t>
      </w:r>
    </w:p>
    <w:p w14:paraId="34E3C4D3" w14:textId="77777777" w:rsidR="00F13F79" w:rsidRDefault="008B3FA8">
      <w:pPr>
        <w:jc w:val="center"/>
      </w:pPr>
      <w:r>
        <w:rPr>
          <w:b/>
          <w:sz w:val="24"/>
          <w:szCs w:val="24"/>
        </w:rPr>
        <w:t>MEMORIA FINAL</w:t>
      </w:r>
    </w:p>
    <w:p w14:paraId="21029557" w14:textId="77777777" w:rsidR="00F13F79" w:rsidRDefault="008B3FA8">
      <w:r>
        <w:rPr>
          <w:sz w:val="20"/>
          <w:szCs w:val="20"/>
        </w:rPr>
        <w:t xml:space="preserve"> </w:t>
      </w:r>
    </w:p>
    <w:tbl>
      <w:tblPr>
        <w:tblStyle w:val="a"/>
        <w:tblW w:w="1957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9"/>
        <w:gridCol w:w="1134"/>
        <w:gridCol w:w="220"/>
        <w:gridCol w:w="688"/>
        <w:gridCol w:w="85"/>
        <w:gridCol w:w="2409"/>
        <w:gridCol w:w="851"/>
        <w:gridCol w:w="1701"/>
        <w:gridCol w:w="362"/>
        <w:gridCol w:w="688"/>
        <w:gridCol w:w="509"/>
        <w:gridCol w:w="1276"/>
        <w:gridCol w:w="106"/>
        <w:gridCol w:w="5575"/>
      </w:tblGrid>
      <w:tr w:rsidR="00F13F79" w14:paraId="474B3197" w14:textId="77777777" w:rsidTr="000E04DA">
        <w:trPr>
          <w:gridAfter w:val="2"/>
          <w:wAfter w:w="5681" w:type="dxa"/>
        </w:trPr>
        <w:tc>
          <w:tcPr>
            <w:tcW w:w="13892" w:type="dxa"/>
            <w:gridSpan w:val="12"/>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14:paraId="7B27F767" w14:textId="77777777" w:rsidR="00F13F79" w:rsidRDefault="008B3FA8">
            <w:r>
              <w:rPr>
                <w:b/>
              </w:rPr>
              <w:t xml:space="preserve">TÍTULO: </w:t>
            </w:r>
            <w:r w:rsidR="000E04DA">
              <w:rPr>
                <w:b/>
              </w:rPr>
              <w:t>EL CINE COMO RECURSO DIDÁCTICO: AFIANZANDO VALORES</w:t>
            </w:r>
          </w:p>
        </w:tc>
      </w:tr>
      <w:tr w:rsidR="000E04DA" w14:paraId="3BB76B90" w14:textId="77777777" w:rsidTr="000E04DA">
        <w:trPr>
          <w:gridAfter w:val="2"/>
          <w:wAfter w:w="5681" w:type="dxa"/>
        </w:trPr>
        <w:tc>
          <w:tcPr>
            <w:tcW w:w="6096" w:type="dxa"/>
            <w:gridSpan w:val="5"/>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2ABA3B68" w14:textId="77777777" w:rsidR="00F13F79" w:rsidRDefault="008B3FA8">
            <w:r>
              <w:rPr>
                <w:b/>
              </w:rPr>
              <w:t>CÓDIGO DEL GT:</w:t>
            </w:r>
            <w:r w:rsidR="000E04DA">
              <w:rPr>
                <w:b/>
              </w:rPr>
              <w:t xml:space="preserve"> 181811GT080</w:t>
            </w:r>
          </w:p>
        </w:tc>
        <w:tc>
          <w:tcPr>
            <w:tcW w:w="7796" w:type="dxa"/>
            <w:gridSpan w:val="7"/>
            <w:tcBorders>
              <w:top w:val="nil"/>
              <w:left w:val="nil"/>
              <w:bottom w:val="single" w:sz="18" w:space="0" w:color="808080"/>
              <w:right w:val="single" w:sz="18" w:space="0" w:color="808080"/>
            </w:tcBorders>
            <w:tcMar>
              <w:top w:w="100" w:type="dxa"/>
              <w:left w:w="100" w:type="dxa"/>
              <w:bottom w:w="100" w:type="dxa"/>
              <w:right w:w="100" w:type="dxa"/>
            </w:tcMar>
          </w:tcPr>
          <w:p w14:paraId="4585DE8C" w14:textId="77777777" w:rsidR="00F13F79" w:rsidRDefault="008B3FA8">
            <w:r>
              <w:rPr>
                <w:b/>
              </w:rPr>
              <w:t>ASESORÍA:</w:t>
            </w:r>
            <w:r w:rsidR="000E04DA">
              <w:rPr>
                <w:b/>
              </w:rPr>
              <w:t xml:space="preserve"> ANTONIO BUSTOS JIMÉNEZ</w:t>
            </w:r>
          </w:p>
        </w:tc>
      </w:tr>
      <w:tr w:rsidR="00F13F79" w14:paraId="43F03023" w14:textId="77777777" w:rsidTr="000E04DA">
        <w:trPr>
          <w:gridAfter w:val="2"/>
          <w:wAfter w:w="5681" w:type="dxa"/>
        </w:trPr>
        <w:tc>
          <w:tcPr>
            <w:tcW w:w="6096" w:type="dxa"/>
            <w:gridSpan w:val="5"/>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06A650D4" w14:textId="77777777" w:rsidR="00F13F79" w:rsidRDefault="008B3FA8">
            <w:r>
              <w:rPr>
                <w:b/>
              </w:rPr>
              <w:t>COORDINACIÓN:</w:t>
            </w:r>
            <w:r w:rsidR="000E04DA">
              <w:rPr>
                <w:b/>
              </w:rPr>
              <w:t xml:space="preserve"> GONZALO J. ROLDÁN HERENCIA</w:t>
            </w:r>
          </w:p>
        </w:tc>
        <w:tc>
          <w:tcPr>
            <w:tcW w:w="7796" w:type="dxa"/>
            <w:gridSpan w:val="7"/>
            <w:tcBorders>
              <w:top w:val="nil"/>
              <w:left w:val="nil"/>
              <w:bottom w:val="single" w:sz="18" w:space="0" w:color="808080"/>
              <w:right w:val="single" w:sz="18" w:space="0" w:color="808080"/>
            </w:tcBorders>
            <w:tcMar>
              <w:top w:w="100" w:type="dxa"/>
              <w:left w:w="100" w:type="dxa"/>
              <w:bottom w:w="100" w:type="dxa"/>
              <w:right w:w="100" w:type="dxa"/>
            </w:tcMar>
          </w:tcPr>
          <w:p w14:paraId="35777C81" w14:textId="77777777" w:rsidR="00F13F79" w:rsidRDefault="008B3FA8">
            <w:r>
              <w:rPr>
                <w:b/>
              </w:rPr>
              <w:t>CENTRO:</w:t>
            </w:r>
            <w:r w:rsidR="000E04DA">
              <w:rPr>
                <w:b/>
              </w:rPr>
              <w:t xml:space="preserve"> I.E.S. ALHENDÍN</w:t>
            </w:r>
          </w:p>
        </w:tc>
      </w:tr>
      <w:tr w:rsidR="000E04DA" w14:paraId="65204C03" w14:textId="77777777" w:rsidTr="000E04DA">
        <w:trPr>
          <w:gridAfter w:val="2"/>
          <w:wAfter w:w="5681" w:type="dxa"/>
        </w:trPr>
        <w:tc>
          <w:tcPr>
            <w:tcW w:w="3969"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70738F4B" w14:textId="77777777" w:rsidR="00F13F79" w:rsidRDefault="008B3FA8">
            <w:r>
              <w:rPr>
                <w:b/>
              </w:rPr>
              <w:t>VALORACIÓN CUALITATIVA SI/NO</w:t>
            </w:r>
          </w:p>
        </w:tc>
        <w:tc>
          <w:tcPr>
            <w:tcW w:w="1134" w:type="dxa"/>
            <w:tcBorders>
              <w:top w:val="nil"/>
              <w:left w:val="nil"/>
              <w:bottom w:val="single" w:sz="18" w:space="0" w:color="808080"/>
              <w:right w:val="single" w:sz="18" w:space="0" w:color="808080"/>
            </w:tcBorders>
            <w:tcMar>
              <w:top w:w="100" w:type="dxa"/>
              <w:left w:w="100" w:type="dxa"/>
              <w:bottom w:w="100" w:type="dxa"/>
              <w:right w:w="100" w:type="dxa"/>
            </w:tcMar>
          </w:tcPr>
          <w:p w14:paraId="1C4D359F" w14:textId="77777777" w:rsidR="00F13F79" w:rsidRDefault="008B3FA8">
            <w:r>
              <w:rPr>
                <w:b/>
              </w:rPr>
              <w:t xml:space="preserve"> </w:t>
            </w:r>
          </w:p>
        </w:tc>
        <w:tc>
          <w:tcPr>
            <w:tcW w:w="3402" w:type="dxa"/>
            <w:gridSpan w:val="4"/>
            <w:tcBorders>
              <w:top w:val="nil"/>
              <w:left w:val="nil"/>
              <w:bottom w:val="single" w:sz="18" w:space="0" w:color="808080"/>
              <w:right w:val="single" w:sz="18" w:space="0" w:color="808080"/>
            </w:tcBorders>
            <w:tcMar>
              <w:top w:w="100" w:type="dxa"/>
              <w:left w:w="100" w:type="dxa"/>
              <w:bottom w:w="100" w:type="dxa"/>
              <w:right w:w="100" w:type="dxa"/>
            </w:tcMar>
          </w:tcPr>
          <w:p w14:paraId="590ED486" w14:textId="77777777" w:rsidR="00F13F79" w:rsidRDefault="008B3FA8">
            <w:pPr>
              <w:jc w:val="center"/>
            </w:pPr>
            <w:r>
              <w:rPr>
                <w:b/>
              </w:rPr>
              <w:t>HORAS COORDINACIÓN</w:t>
            </w:r>
          </w:p>
        </w:tc>
        <w:tc>
          <w:tcPr>
            <w:tcW w:w="851" w:type="dxa"/>
            <w:tcBorders>
              <w:top w:val="nil"/>
              <w:left w:val="nil"/>
              <w:bottom w:val="single" w:sz="18" w:space="0" w:color="808080"/>
              <w:right w:val="single" w:sz="18" w:space="0" w:color="808080"/>
            </w:tcBorders>
            <w:tcMar>
              <w:top w:w="100" w:type="dxa"/>
              <w:left w:w="100" w:type="dxa"/>
              <w:bottom w:w="100" w:type="dxa"/>
              <w:right w:w="100" w:type="dxa"/>
            </w:tcMar>
          </w:tcPr>
          <w:p w14:paraId="28FC08A0" w14:textId="77777777" w:rsidR="00F13F79" w:rsidRDefault="00F13F79">
            <w:pPr>
              <w:jc w:val="center"/>
            </w:pPr>
          </w:p>
        </w:tc>
        <w:tc>
          <w:tcPr>
            <w:tcW w:w="3260" w:type="dxa"/>
            <w:gridSpan w:val="4"/>
            <w:tcBorders>
              <w:top w:val="nil"/>
              <w:left w:val="nil"/>
              <w:bottom w:val="single" w:sz="18" w:space="0" w:color="808080"/>
              <w:right w:val="single" w:sz="18" w:space="0" w:color="808080"/>
            </w:tcBorders>
            <w:tcMar>
              <w:top w:w="100" w:type="dxa"/>
              <w:left w:w="100" w:type="dxa"/>
              <w:bottom w:w="100" w:type="dxa"/>
              <w:right w:w="100" w:type="dxa"/>
            </w:tcMar>
          </w:tcPr>
          <w:p w14:paraId="67E3A3D6" w14:textId="77777777" w:rsidR="00F13F79" w:rsidRDefault="008B3FA8">
            <w:pPr>
              <w:jc w:val="center"/>
            </w:pPr>
            <w:r>
              <w:rPr>
                <w:b/>
              </w:rPr>
              <w:t>HORAS PARTICIPANTES</w:t>
            </w:r>
          </w:p>
        </w:tc>
        <w:tc>
          <w:tcPr>
            <w:tcW w:w="1276" w:type="dxa"/>
            <w:tcBorders>
              <w:top w:val="nil"/>
              <w:left w:val="nil"/>
              <w:bottom w:val="single" w:sz="18" w:space="0" w:color="808080"/>
              <w:right w:val="single" w:sz="18" w:space="0" w:color="808080"/>
            </w:tcBorders>
            <w:tcMar>
              <w:top w:w="100" w:type="dxa"/>
              <w:left w:w="100" w:type="dxa"/>
              <w:bottom w:w="100" w:type="dxa"/>
              <w:right w:w="100" w:type="dxa"/>
            </w:tcMar>
          </w:tcPr>
          <w:p w14:paraId="23112E0C" w14:textId="77777777" w:rsidR="00F13F79" w:rsidRDefault="00F13F79">
            <w:pPr>
              <w:jc w:val="center"/>
            </w:pPr>
          </w:p>
        </w:tc>
      </w:tr>
      <w:tr w:rsidR="000E04DA" w14:paraId="7BA61AE3" w14:textId="77777777" w:rsidTr="000E04DA">
        <w:tc>
          <w:tcPr>
            <w:tcW w:w="5103" w:type="dxa"/>
            <w:gridSpan w:val="2"/>
            <w:tcBorders>
              <w:top w:val="nil"/>
              <w:left w:val="nil"/>
              <w:bottom w:val="nil"/>
              <w:right w:val="nil"/>
            </w:tcBorders>
            <w:tcMar>
              <w:top w:w="100" w:type="dxa"/>
              <w:left w:w="100" w:type="dxa"/>
              <w:bottom w:w="100" w:type="dxa"/>
              <w:right w:w="100" w:type="dxa"/>
            </w:tcMar>
          </w:tcPr>
          <w:p w14:paraId="2310FE23" w14:textId="77777777" w:rsidR="00F13F79" w:rsidRDefault="00F13F79"/>
        </w:tc>
        <w:tc>
          <w:tcPr>
            <w:tcW w:w="220" w:type="dxa"/>
            <w:tcBorders>
              <w:top w:val="nil"/>
              <w:left w:val="nil"/>
              <w:bottom w:val="nil"/>
              <w:right w:val="nil"/>
            </w:tcBorders>
            <w:tcMar>
              <w:top w:w="100" w:type="dxa"/>
              <w:left w:w="100" w:type="dxa"/>
              <w:bottom w:w="100" w:type="dxa"/>
              <w:right w:w="100" w:type="dxa"/>
            </w:tcMar>
          </w:tcPr>
          <w:p w14:paraId="5DF23F88" w14:textId="77777777" w:rsidR="00F13F79" w:rsidRDefault="00F13F79"/>
        </w:tc>
        <w:tc>
          <w:tcPr>
            <w:tcW w:w="688" w:type="dxa"/>
            <w:tcBorders>
              <w:top w:val="nil"/>
              <w:left w:val="nil"/>
              <w:bottom w:val="nil"/>
              <w:right w:val="nil"/>
            </w:tcBorders>
            <w:tcMar>
              <w:top w:w="100" w:type="dxa"/>
              <w:left w:w="100" w:type="dxa"/>
              <w:bottom w:w="100" w:type="dxa"/>
              <w:right w:w="100" w:type="dxa"/>
            </w:tcMar>
          </w:tcPr>
          <w:p w14:paraId="317C34CD" w14:textId="77777777" w:rsidR="00F13F79" w:rsidRDefault="00F13F79"/>
        </w:tc>
        <w:tc>
          <w:tcPr>
            <w:tcW w:w="5046" w:type="dxa"/>
            <w:gridSpan w:val="4"/>
            <w:tcBorders>
              <w:top w:val="nil"/>
              <w:left w:val="nil"/>
              <w:bottom w:val="nil"/>
              <w:right w:val="nil"/>
            </w:tcBorders>
            <w:tcMar>
              <w:top w:w="100" w:type="dxa"/>
              <w:left w:w="100" w:type="dxa"/>
              <w:bottom w:w="100" w:type="dxa"/>
              <w:right w:w="100" w:type="dxa"/>
            </w:tcMar>
          </w:tcPr>
          <w:p w14:paraId="050261A3" w14:textId="77777777" w:rsidR="00F13F79" w:rsidRDefault="00F13F79"/>
        </w:tc>
        <w:tc>
          <w:tcPr>
            <w:tcW w:w="362" w:type="dxa"/>
            <w:tcBorders>
              <w:top w:val="nil"/>
              <w:left w:val="nil"/>
              <w:bottom w:val="nil"/>
              <w:right w:val="nil"/>
            </w:tcBorders>
            <w:tcMar>
              <w:top w:w="100" w:type="dxa"/>
              <w:left w:w="100" w:type="dxa"/>
              <w:bottom w:w="100" w:type="dxa"/>
              <w:right w:w="100" w:type="dxa"/>
            </w:tcMar>
          </w:tcPr>
          <w:p w14:paraId="4768506E" w14:textId="77777777" w:rsidR="00F13F79" w:rsidRDefault="00F13F79"/>
        </w:tc>
        <w:tc>
          <w:tcPr>
            <w:tcW w:w="688" w:type="dxa"/>
            <w:tcBorders>
              <w:top w:val="nil"/>
              <w:left w:val="nil"/>
              <w:bottom w:val="nil"/>
              <w:right w:val="nil"/>
            </w:tcBorders>
            <w:tcMar>
              <w:top w:w="100" w:type="dxa"/>
              <w:left w:w="100" w:type="dxa"/>
              <w:bottom w:w="100" w:type="dxa"/>
              <w:right w:w="100" w:type="dxa"/>
            </w:tcMar>
          </w:tcPr>
          <w:p w14:paraId="07E257DE" w14:textId="77777777" w:rsidR="00F13F79" w:rsidRDefault="00F13F79"/>
        </w:tc>
        <w:tc>
          <w:tcPr>
            <w:tcW w:w="1891" w:type="dxa"/>
            <w:gridSpan w:val="3"/>
            <w:tcBorders>
              <w:top w:val="nil"/>
              <w:left w:val="nil"/>
              <w:bottom w:val="nil"/>
              <w:right w:val="nil"/>
            </w:tcBorders>
            <w:tcMar>
              <w:top w:w="100" w:type="dxa"/>
              <w:left w:w="100" w:type="dxa"/>
              <w:bottom w:w="100" w:type="dxa"/>
              <w:right w:w="100" w:type="dxa"/>
            </w:tcMar>
          </w:tcPr>
          <w:p w14:paraId="11519334" w14:textId="77777777" w:rsidR="00F13F79" w:rsidRDefault="00F13F79"/>
        </w:tc>
        <w:tc>
          <w:tcPr>
            <w:tcW w:w="5575" w:type="dxa"/>
            <w:tcBorders>
              <w:top w:val="nil"/>
              <w:left w:val="nil"/>
              <w:bottom w:val="nil"/>
              <w:right w:val="nil"/>
            </w:tcBorders>
            <w:tcMar>
              <w:top w:w="100" w:type="dxa"/>
              <w:left w:w="100" w:type="dxa"/>
              <w:bottom w:w="100" w:type="dxa"/>
              <w:right w:w="100" w:type="dxa"/>
            </w:tcMar>
          </w:tcPr>
          <w:p w14:paraId="0188E42C" w14:textId="77777777" w:rsidR="00F13F79" w:rsidRDefault="00F13F79"/>
        </w:tc>
      </w:tr>
    </w:tbl>
    <w:p w14:paraId="2E626B6E" w14:textId="77777777" w:rsidR="00F13F79" w:rsidRDefault="00F13F79">
      <w:bookmarkStart w:id="1" w:name="_gjdgxs" w:colFirst="0" w:colLast="0"/>
      <w:bookmarkEnd w:id="1"/>
    </w:p>
    <w:tbl>
      <w:tblPr>
        <w:tblStyle w:val="a0"/>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5325"/>
        <w:gridCol w:w="915"/>
        <w:gridCol w:w="960"/>
      </w:tblGrid>
      <w:tr w:rsidR="00F13F79" w14:paraId="6C4C5B61" w14:textId="77777777">
        <w:tc>
          <w:tcPr>
            <w:tcW w:w="6975" w:type="dxa"/>
            <w:gridSpan w:val="2"/>
            <w:tcBorders>
              <w:top w:val="single" w:sz="18" w:space="0" w:color="808080"/>
              <w:left w:val="single" w:sz="18" w:space="0" w:color="808080"/>
              <w:bottom w:val="single" w:sz="18" w:space="0" w:color="808080"/>
              <w:right w:val="single" w:sz="18" w:space="0" w:color="808080"/>
            </w:tcBorders>
            <w:shd w:val="clear" w:color="auto" w:fill="E5B8B7"/>
            <w:tcMar>
              <w:top w:w="100" w:type="dxa"/>
              <w:left w:w="100" w:type="dxa"/>
              <w:bottom w:w="100" w:type="dxa"/>
              <w:right w:w="100" w:type="dxa"/>
            </w:tcMar>
          </w:tcPr>
          <w:p w14:paraId="10C02ECF" w14:textId="77777777" w:rsidR="00F13F79" w:rsidRDefault="008B3FA8">
            <w:pPr>
              <w:ind w:left="120" w:right="120"/>
              <w:jc w:val="center"/>
            </w:pPr>
            <w:r>
              <w:rPr>
                <w:b/>
                <w:shd w:val="clear" w:color="auto" w:fill="E5B8B7"/>
              </w:rPr>
              <w:t>USO DE LAS PLATAFORMAS</w:t>
            </w:r>
          </w:p>
        </w:tc>
        <w:tc>
          <w:tcPr>
            <w:tcW w:w="915" w:type="dxa"/>
            <w:tcBorders>
              <w:top w:val="single" w:sz="18" w:space="0" w:color="808080"/>
              <w:left w:val="nil"/>
              <w:bottom w:val="single" w:sz="18" w:space="0" w:color="808080"/>
              <w:right w:val="single" w:sz="8" w:space="0" w:color="000000"/>
            </w:tcBorders>
            <w:shd w:val="clear" w:color="auto" w:fill="E5B8B7"/>
            <w:tcMar>
              <w:top w:w="100" w:type="dxa"/>
              <w:left w:w="100" w:type="dxa"/>
              <w:bottom w:w="100" w:type="dxa"/>
              <w:right w:w="100" w:type="dxa"/>
            </w:tcMar>
          </w:tcPr>
          <w:p w14:paraId="37D0787E" w14:textId="77777777" w:rsidR="00F13F79" w:rsidRDefault="008B3FA8">
            <w:pPr>
              <w:ind w:left="120" w:right="120"/>
              <w:jc w:val="center"/>
            </w:pPr>
            <w:r>
              <w:rPr>
                <w:shd w:val="clear" w:color="auto" w:fill="E5B8B7"/>
              </w:rPr>
              <w:t>SI</w:t>
            </w:r>
          </w:p>
        </w:tc>
        <w:tc>
          <w:tcPr>
            <w:tcW w:w="960" w:type="dxa"/>
            <w:tcBorders>
              <w:top w:val="single" w:sz="18" w:space="0" w:color="808080"/>
              <w:left w:val="nil"/>
              <w:bottom w:val="single" w:sz="18" w:space="0" w:color="808080"/>
              <w:right w:val="single" w:sz="18" w:space="0" w:color="808080"/>
            </w:tcBorders>
            <w:shd w:val="clear" w:color="auto" w:fill="E5B8B7"/>
            <w:tcMar>
              <w:top w:w="100" w:type="dxa"/>
              <w:left w:w="100" w:type="dxa"/>
              <w:bottom w:w="100" w:type="dxa"/>
              <w:right w:w="100" w:type="dxa"/>
            </w:tcMar>
          </w:tcPr>
          <w:p w14:paraId="53AB4394" w14:textId="77777777" w:rsidR="00F13F79" w:rsidRDefault="008B3FA8">
            <w:pPr>
              <w:ind w:left="120" w:right="120"/>
              <w:jc w:val="center"/>
            </w:pPr>
            <w:r>
              <w:rPr>
                <w:shd w:val="clear" w:color="auto" w:fill="E5B8B7"/>
              </w:rPr>
              <w:t>NO</w:t>
            </w:r>
          </w:p>
        </w:tc>
      </w:tr>
      <w:tr w:rsidR="00F13F79" w14:paraId="200AB497" w14:textId="77777777">
        <w:tc>
          <w:tcPr>
            <w:tcW w:w="1650" w:type="dxa"/>
            <w:vMerge w:val="restart"/>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14:paraId="485A978B" w14:textId="77777777" w:rsidR="00F13F79" w:rsidRDefault="00F13F79">
            <w:pPr>
              <w:ind w:left="240" w:right="240"/>
              <w:jc w:val="center"/>
              <w:rPr>
                <w:b/>
                <w:sz w:val="20"/>
                <w:szCs w:val="20"/>
                <w:shd w:val="clear" w:color="auto" w:fill="C6D9F1"/>
              </w:rPr>
            </w:pPr>
          </w:p>
          <w:p w14:paraId="56747A59" w14:textId="77777777" w:rsidR="00F13F79" w:rsidRDefault="00F13F79">
            <w:pPr>
              <w:ind w:left="240" w:right="240"/>
              <w:jc w:val="center"/>
              <w:rPr>
                <w:b/>
                <w:sz w:val="20"/>
                <w:szCs w:val="20"/>
                <w:shd w:val="clear" w:color="auto" w:fill="C6D9F1"/>
              </w:rPr>
            </w:pPr>
          </w:p>
          <w:p w14:paraId="4D8693C7" w14:textId="77777777" w:rsidR="00F13F79" w:rsidRDefault="00F13F79">
            <w:pPr>
              <w:ind w:left="240" w:right="240"/>
              <w:jc w:val="center"/>
              <w:rPr>
                <w:b/>
                <w:sz w:val="20"/>
                <w:szCs w:val="20"/>
                <w:shd w:val="clear" w:color="auto" w:fill="C6D9F1"/>
              </w:rPr>
            </w:pPr>
          </w:p>
          <w:p w14:paraId="3EE02544" w14:textId="77777777" w:rsidR="00F13F79" w:rsidRDefault="00F13F79">
            <w:pPr>
              <w:ind w:left="240" w:right="240"/>
              <w:jc w:val="center"/>
              <w:rPr>
                <w:b/>
                <w:sz w:val="16"/>
                <w:szCs w:val="16"/>
                <w:shd w:val="clear" w:color="auto" w:fill="C6D9F1"/>
              </w:rPr>
            </w:pPr>
          </w:p>
          <w:p w14:paraId="380271BA" w14:textId="77777777" w:rsidR="00F13F79" w:rsidRDefault="00F13F79">
            <w:pPr>
              <w:ind w:left="240" w:right="240"/>
              <w:jc w:val="center"/>
              <w:rPr>
                <w:b/>
                <w:sz w:val="16"/>
                <w:szCs w:val="16"/>
                <w:shd w:val="clear" w:color="auto" w:fill="C6D9F1"/>
              </w:rPr>
            </w:pPr>
          </w:p>
          <w:p w14:paraId="50D1C61C" w14:textId="77777777" w:rsidR="00F13F79" w:rsidRDefault="00F13F79">
            <w:pPr>
              <w:ind w:left="240" w:right="240"/>
              <w:jc w:val="center"/>
              <w:rPr>
                <w:b/>
                <w:sz w:val="16"/>
                <w:szCs w:val="16"/>
                <w:shd w:val="clear" w:color="auto" w:fill="C6D9F1"/>
              </w:rPr>
            </w:pPr>
          </w:p>
          <w:p w14:paraId="1AA9FC56" w14:textId="77777777" w:rsidR="00F13F79" w:rsidRDefault="008B3FA8">
            <w:pPr>
              <w:ind w:left="240" w:right="240"/>
              <w:jc w:val="center"/>
              <w:rPr>
                <w:sz w:val="16"/>
                <w:szCs w:val="16"/>
              </w:rPr>
            </w:pPr>
            <w:r>
              <w:rPr>
                <w:b/>
                <w:sz w:val="16"/>
                <w:szCs w:val="16"/>
                <w:shd w:val="clear" w:color="auto" w:fill="C6D9F1"/>
              </w:rPr>
              <w:t>COLABORA</w:t>
            </w: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14:paraId="064232C2" w14:textId="77777777" w:rsidR="00F13F79" w:rsidRDefault="008B3FA8">
            <w:pPr>
              <w:ind w:left="120" w:right="120"/>
            </w:pPr>
            <w:r>
              <w:t>Se han subido las actas por parte de la coordinación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34A1E2D7" w14:textId="77777777" w:rsidR="00F13F79" w:rsidRDefault="008B3FA8">
            <w:pPr>
              <w:ind w:left="120" w:right="120"/>
              <w:jc w:val="center"/>
            </w:pPr>
            <w:r>
              <w:t xml:space="preserve"> </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14:paraId="41882BF2" w14:textId="77777777" w:rsidR="00F13F79" w:rsidRDefault="000E04DA">
            <w:pPr>
              <w:ind w:left="120" w:right="120"/>
              <w:jc w:val="center"/>
            </w:pPr>
            <w:r>
              <w:t>X</w:t>
            </w:r>
            <w:r w:rsidR="008B3FA8">
              <w:t xml:space="preserve"> </w:t>
            </w:r>
          </w:p>
        </w:tc>
      </w:tr>
      <w:tr w:rsidR="00F13F79" w14:paraId="628DF2E0" w14:textId="77777777">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14:paraId="55BEB7E1" w14:textId="77777777" w:rsidR="00F13F79" w:rsidRDefault="00F13F79">
            <w:pPr>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14:paraId="10A12754" w14:textId="77777777" w:rsidR="00F13F79" w:rsidRDefault="008B3FA8">
            <w:pPr>
              <w:ind w:left="120" w:right="120"/>
            </w:pPr>
            <w:r>
              <w:t>Los participantes han hecho uso de la plataforma según lo convenido</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116E8D45" w14:textId="77777777" w:rsidR="00F13F79" w:rsidRDefault="008B3FA8">
            <w:pPr>
              <w:ind w:left="120" w:right="120"/>
              <w:jc w:val="center"/>
            </w:pPr>
            <w:r>
              <w:t xml:space="preserve"> </w:t>
            </w:r>
            <w:r w:rsidR="000E04DA">
              <w:t>X</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14:paraId="592E5C0B" w14:textId="77777777" w:rsidR="00F13F79" w:rsidRDefault="008B3FA8">
            <w:pPr>
              <w:ind w:left="120" w:right="120"/>
              <w:jc w:val="center"/>
            </w:pPr>
            <w:r>
              <w:t xml:space="preserve"> </w:t>
            </w:r>
          </w:p>
        </w:tc>
      </w:tr>
      <w:tr w:rsidR="00F13F79" w14:paraId="79376D37" w14:textId="77777777">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14:paraId="7AAB7641" w14:textId="77777777" w:rsidR="00F13F79" w:rsidRDefault="00F13F79">
            <w:pPr>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14:paraId="1EE4979F" w14:textId="77777777" w:rsidR="00F13F79" w:rsidRDefault="008B3FA8">
            <w:pPr>
              <w:ind w:left="120" w:right="120"/>
            </w:pPr>
            <w:r>
              <w:t>Se han subido documentos para la implementación de la formación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429979EA" w14:textId="77777777" w:rsidR="00F13F79" w:rsidRDefault="008B3FA8">
            <w:pPr>
              <w:ind w:left="120" w:right="120"/>
              <w:jc w:val="center"/>
            </w:pPr>
            <w:r>
              <w:t xml:space="preserve"> </w:t>
            </w:r>
            <w:r w:rsidR="000E04DA">
              <w:t>X</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14:paraId="14E6E6F8" w14:textId="77777777" w:rsidR="00F13F79" w:rsidRDefault="008B3FA8">
            <w:pPr>
              <w:ind w:left="120" w:right="120"/>
              <w:jc w:val="center"/>
            </w:pPr>
            <w:r>
              <w:t xml:space="preserve"> </w:t>
            </w:r>
          </w:p>
        </w:tc>
      </w:tr>
      <w:tr w:rsidR="00F13F79" w14:paraId="30AF9A1D" w14:textId="77777777">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14:paraId="5E65CEDD" w14:textId="77777777" w:rsidR="00F13F79" w:rsidRDefault="00F13F79">
            <w:pPr>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14:paraId="02BDE61B" w14:textId="77777777" w:rsidR="00F13F79" w:rsidRDefault="008B3FA8">
            <w:pPr>
              <w:ind w:left="120" w:right="120"/>
            </w:pPr>
            <w:r>
              <w:t>Se han generado hilos de debate en el foro</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4A3149EA" w14:textId="77777777" w:rsidR="00F13F79" w:rsidRDefault="008B3FA8">
            <w:pPr>
              <w:ind w:left="120" w:right="120"/>
              <w:jc w:val="center"/>
            </w:pPr>
            <w:r>
              <w:t xml:space="preserve"> </w:t>
            </w:r>
            <w:r w:rsidR="000E04DA">
              <w:t>X</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14:paraId="5FED6103" w14:textId="77777777" w:rsidR="00F13F79" w:rsidRDefault="008B3FA8">
            <w:pPr>
              <w:ind w:left="120" w:right="120"/>
              <w:jc w:val="center"/>
            </w:pPr>
            <w:r>
              <w:t xml:space="preserve"> </w:t>
            </w:r>
          </w:p>
        </w:tc>
      </w:tr>
      <w:tr w:rsidR="00F13F79" w14:paraId="1D35E222" w14:textId="77777777">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14:paraId="5BB82532" w14:textId="77777777" w:rsidR="00F13F79" w:rsidRDefault="00F13F79">
            <w:pPr>
              <w:ind w:left="120" w:right="120"/>
            </w:pPr>
          </w:p>
        </w:tc>
        <w:tc>
          <w:tcPr>
            <w:tcW w:w="5325" w:type="dxa"/>
            <w:tcBorders>
              <w:top w:val="nil"/>
              <w:left w:val="nil"/>
              <w:bottom w:val="single" w:sz="18" w:space="0" w:color="808080"/>
              <w:right w:val="single" w:sz="18" w:space="0" w:color="808080"/>
            </w:tcBorders>
            <w:tcMar>
              <w:top w:w="100" w:type="dxa"/>
              <w:left w:w="100" w:type="dxa"/>
              <w:bottom w:w="100" w:type="dxa"/>
              <w:right w:w="100" w:type="dxa"/>
            </w:tcMar>
          </w:tcPr>
          <w:p w14:paraId="4277E720" w14:textId="77777777" w:rsidR="00F13F79" w:rsidRDefault="008B3FA8">
            <w:pPr>
              <w:ind w:left="120" w:right="120"/>
            </w:pPr>
            <w:r>
              <w:t>Se han utilizado otras herramientas de la plataforma</w:t>
            </w:r>
          </w:p>
        </w:tc>
        <w:tc>
          <w:tcPr>
            <w:tcW w:w="915" w:type="dxa"/>
            <w:tcBorders>
              <w:top w:val="nil"/>
              <w:left w:val="nil"/>
              <w:bottom w:val="single" w:sz="18" w:space="0" w:color="808080"/>
              <w:right w:val="single" w:sz="8" w:space="0" w:color="000000"/>
            </w:tcBorders>
            <w:tcMar>
              <w:top w:w="100" w:type="dxa"/>
              <w:left w:w="100" w:type="dxa"/>
              <w:bottom w:w="100" w:type="dxa"/>
              <w:right w:w="100" w:type="dxa"/>
            </w:tcMar>
          </w:tcPr>
          <w:p w14:paraId="0CEA890D" w14:textId="77777777" w:rsidR="00F13F79" w:rsidRDefault="008B3FA8">
            <w:pPr>
              <w:ind w:left="120" w:right="120"/>
              <w:jc w:val="center"/>
            </w:pPr>
            <w:r>
              <w:t xml:space="preserve"> </w:t>
            </w:r>
            <w:r w:rsidR="000E04DA">
              <w:t>X</w:t>
            </w:r>
          </w:p>
        </w:tc>
        <w:tc>
          <w:tcPr>
            <w:tcW w:w="960" w:type="dxa"/>
            <w:tcBorders>
              <w:top w:val="nil"/>
              <w:left w:val="nil"/>
              <w:bottom w:val="single" w:sz="18" w:space="0" w:color="808080"/>
              <w:right w:val="single" w:sz="18" w:space="0" w:color="808080"/>
            </w:tcBorders>
            <w:tcMar>
              <w:top w:w="100" w:type="dxa"/>
              <w:left w:w="100" w:type="dxa"/>
              <w:bottom w:w="100" w:type="dxa"/>
              <w:right w:w="100" w:type="dxa"/>
            </w:tcMar>
          </w:tcPr>
          <w:p w14:paraId="1C9863B5" w14:textId="77777777" w:rsidR="00F13F79" w:rsidRDefault="008B3FA8">
            <w:pPr>
              <w:ind w:left="120" w:right="120"/>
              <w:jc w:val="center"/>
            </w:pPr>
            <w:r>
              <w:t xml:space="preserve"> </w:t>
            </w:r>
          </w:p>
        </w:tc>
      </w:tr>
    </w:tbl>
    <w:p w14:paraId="373101DA" w14:textId="77777777" w:rsidR="000E04DA" w:rsidRDefault="000E04DA">
      <w:r>
        <w:br w:type="page"/>
      </w:r>
    </w:p>
    <w:tbl>
      <w:tblPr>
        <w:tblStyle w:val="a1"/>
        <w:tblW w:w="140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34"/>
      </w:tblGrid>
      <w:tr w:rsidR="00F13F79" w14:paraId="7CF1376E" w14:textId="77777777" w:rsidTr="000E04DA">
        <w:tc>
          <w:tcPr>
            <w:tcW w:w="14034"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14:paraId="6E20D751" w14:textId="77777777" w:rsidR="00F13F79" w:rsidRDefault="008B3FA8">
            <w:pPr>
              <w:ind w:left="720" w:hanging="360"/>
            </w:pPr>
            <w:r>
              <w:rPr>
                <w:shd w:val="clear" w:color="auto" w:fill="FBD4B4"/>
              </w:rPr>
              <w:lastRenderedPageBreak/>
              <w:t>Grado de consecución de los objetivos</w:t>
            </w:r>
          </w:p>
        </w:tc>
      </w:tr>
      <w:tr w:rsidR="00F13F79" w14:paraId="50680039" w14:textId="77777777" w:rsidTr="000E04DA">
        <w:trPr>
          <w:trHeight w:val="110"/>
        </w:trPr>
        <w:tc>
          <w:tcPr>
            <w:tcW w:w="14034"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tbl>
            <w:tblPr>
              <w:tblW w:w="13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464"/>
              <w:gridCol w:w="2268"/>
              <w:gridCol w:w="2268"/>
              <w:gridCol w:w="2835"/>
              <w:gridCol w:w="3260"/>
            </w:tblGrid>
            <w:tr w:rsidR="000E04DA" w:rsidRPr="001D477D" w14:paraId="43282A0E" w14:textId="77777777" w:rsidTr="000E04DA">
              <w:trPr>
                <w:trHeight w:val="745"/>
              </w:trPr>
              <w:tc>
                <w:tcPr>
                  <w:tcW w:w="692" w:type="dxa"/>
                  <w:vMerge w:val="restart"/>
                  <w:shd w:val="clear" w:color="auto" w:fill="B8CCE4"/>
                </w:tcPr>
                <w:p w14:paraId="4CE884A6" w14:textId="77777777" w:rsidR="000E04DA" w:rsidRPr="001D477D" w:rsidRDefault="000E04DA" w:rsidP="000E04DA">
                  <w:pPr>
                    <w:pStyle w:val="Prrafodelista"/>
                    <w:ind w:left="0"/>
                    <w:rPr>
                      <w:rFonts w:ascii="Arial" w:hAnsi="Arial" w:cs="Arial"/>
                      <w:b/>
                      <w:sz w:val="22"/>
                      <w:szCs w:val="22"/>
                    </w:rPr>
                  </w:pPr>
                </w:p>
              </w:tc>
              <w:tc>
                <w:tcPr>
                  <w:tcW w:w="2464" w:type="dxa"/>
                  <w:vMerge w:val="restart"/>
                  <w:shd w:val="clear" w:color="auto" w:fill="E5B8B7"/>
                </w:tcPr>
                <w:p w14:paraId="0F35C0BB" w14:textId="77777777" w:rsidR="000E04DA" w:rsidRPr="001D477D" w:rsidRDefault="000E04DA" w:rsidP="000E04DA">
                  <w:pPr>
                    <w:pStyle w:val="Prrafodelista"/>
                    <w:ind w:left="0"/>
                    <w:rPr>
                      <w:rFonts w:ascii="Arial" w:hAnsi="Arial" w:cs="Arial"/>
                      <w:b/>
                      <w:sz w:val="22"/>
                      <w:szCs w:val="22"/>
                    </w:rPr>
                  </w:pPr>
                  <w:r w:rsidRPr="001D477D">
                    <w:rPr>
                      <w:rFonts w:ascii="Arial" w:hAnsi="Arial" w:cs="Arial"/>
                      <w:b/>
                      <w:sz w:val="22"/>
                      <w:szCs w:val="22"/>
                    </w:rPr>
                    <w:t>Objetivos</w:t>
                  </w:r>
                </w:p>
                <w:p w14:paraId="1C2F730B" w14:textId="77777777" w:rsidR="000E04DA" w:rsidRPr="001D477D" w:rsidRDefault="000E04DA" w:rsidP="000E04DA">
                  <w:pPr>
                    <w:pStyle w:val="Prrafodelista"/>
                    <w:ind w:left="0"/>
                    <w:rPr>
                      <w:rFonts w:ascii="Arial" w:hAnsi="Arial" w:cs="Arial"/>
                      <w:b/>
                      <w:sz w:val="22"/>
                      <w:szCs w:val="22"/>
                    </w:rPr>
                  </w:pPr>
                </w:p>
              </w:tc>
              <w:tc>
                <w:tcPr>
                  <w:tcW w:w="2268" w:type="dxa"/>
                  <w:vMerge w:val="restart"/>
                  <w:shd w:val="clear" w:color="auto" w:fill="E5B8B7"/>
                </w:tcPr>
                <w:p w14:paraId="635D2DCF" w14:textId="77777777" w:rsidR="000E04DA" w:rsidRPr="001D477D" w:rsidRDefault="000E04DA" w:rsidP="000E04DA">
                  <w:pPr>
                    <w:pStyle w:val="Prrafodelista"/>
                    <w:ind w:left="0"/>
                    <w:rPr>
                      <w:rFonts w:ascii="Arial" w:hAnsi="Arial" w:cs="Arial"/>
                      <w:b/>
                      <w:sz w:val="22"/>
                      <w:szCs w:val="22"/>
                    </w:rPr>
                  </w:pPr>
                  <w:r w:rsidRPr="001D477D">
                    <w:rPr>
                      <w:rFonts w:ascii="Arial" w:hAnsi="Arial" w:cs="Arial"/>
                      <w:b/>
                      <w:sz w:val="22"/>
                      <w:szCs w:val="22"/>
                    </w:rPr>
                    <w:t>Actuaciones para conseguirlos</w:t>
                  </w:r>
                </w:p>
              </w:tc>
              <w:tc>
                <w:tcPr>
                  <w:tcW w:w="2268" w:type="dxa"/>
                  <w:vMerge w:val="restart"/>
                  <w:shd w:val="clear" w:color="auto" w:fill="E5B8B7"/>
                </w:tcPr>
                <w:p w14:paraId="08B33C9D" w14:textId="77777777" w:rsidR="000E04DA" w:rsidRPr="001D477D" w:rsidRDefault="000E04DA" w:rsidP="000E04DA">
                  <w:pPr>
                    <w:pStyle w:val="Prrafodelista"/>
                    <w:ind w:left="0"/>
                    <w:rPr>
                      <w:rFonts w:ascii="Arial" w:hAnsi="Arial" w:cs="Arial"/>
                      <w:b/>
                      <w:sz w:val="22"/>
                      <w:szCs w:val="22"/>
                    </w:rPr>
                  </w:pPr>
                  <w:r w:rsidRPr="001D477D">
                    <w:rPr>
                      <w:rFonts w:ascii="Arial" w:hAnsi="Arial" w:cs="Arial"/>
                      <w:b/>
                      <w:sz w:val="22"/>
                      <w:szCs w:val="22"/>
                    </w:rPr>
                    <w:t>Indicadores de logro</w:t>
                  </w:r>
                </w:p>
              </w:tc>
              <w:tc>
                <w:tcPr>
                  <w:tcW w:w="6095" w:type="dxa"/>
                  <w:gridSpan w:val="2"/>
                  <w:tcBorders>
                    <w:bottom w:val="single" w:sz="4" w:space="0" w:color="auto"/>
                  </w:tcBorders>
                  <w:shd w:val="clear" w:color="auto" w:fill="E5B8B7"/>
                </w:tcPr>
                <w:p w14:paraId="5F29016A" w14:textId="77777777" w:rsidR="000E04DA" w:rsidRPr="001D477D" w:rsidRDefault="000E04DA" w:rsidP="000E04DA">
                  <w:pPr>
                    <w:pStyle w:val="Prrafodelista"/>
                    <w:ind w:left="0"/>
                    <w:rPr>
                      <w:rFonts w:ascii="Arial" w:hAnsi="Arial" w:cs="Arial"/>
                      <w:b/>
                      <w:sz w:val="22"/>
                      <w:szCs w:val="22"/>
                    </w:rPr>
                  </w:pPr>
                  <w:r w:rsidRPr="001D477D">
                    <w:rPr>
                      <w:rFonts w:ascii="Arial" w:hAnsi="Arial" w:cs="Arial"/>
                      <w:b/>
                      <w:sz w:val="22"/>
                      <w:szCs w:val="22"/>
                    </w:rPr>
                    <w:t>Valoración del cumplimiento de los indica</w:t>
                  </w:r>
                  <w:r>
                    <w:rPr>
                      <w:rFonts w:ascii="Arial" w:hAnsi="Arial" w:cs="Arial"/>
                      <w:b/>
                      <w:sz w:val="22"/>
                      <w:szCs w:val="22"/>
                    </w:rPr>
                    <w:t>dores de logro hasta el 15/05/18</w:t>
                  </w:r>
                </w:p>
              </w:tc>
            </w:tr>
            <w:tr w:rsidR="000E04DA" w:rsidRPr="001D477D" w14:paraId="0C345A90" w14:textId="77777777" w:rsidTr="000E04DA">
              <w:trPr>
                <w:trHeight w:val="610"/>
              </w:trPr>
              <w:tc>
                <w:tcPr>
                  <w:tcW w:w="692" w:type="dxa"/>
                  <w:vMerge/>
                  <w:shd w:val="clear" w:color="auto" w:fill="B8CCE4"/>
                </w:tcPr>
                <w:p w14:paraId="76E24029" w14:textId="77777777" w:rsidR="000E04DA" w:rsidRPr="001D477D" w:rsidRDefault="000E04DA" w:rsidP="000E04DA">
                  <w:pPr>
                    <w:pStyle w:val="Prrafodelista"/>
                    <w:ind w:left="0"/>
                    <w:rPr>
                      <w:rFonts w:ascii="Arial" w:hAnsi="Arial" w:cs="Arial"/>
                      <w:b/>
                      <w:sz w:val="22"/>
                      <w:szCs w:val="22"/>
                    </w:rPr>
                  </w:pPr>
                </w:p>
              </w:tc>
              <w:tc>
                <w:tcPr>
                  <w:tcW w:w="2464" w:type="dxa"/>
                  <w:vMerge/>
                  <w:shd w:val="clear" w:color="auto" w:fill="auto"/>
                </w:tcPr>
                <w:p w14:paraId="60C4665E" w14:textId="77777777" w:rsidR="000E04DA" w:rsidRPr="001D477D" w:rsidRDefault="000E04DA" w:rsidP="000E04DA">
                  <w:pPr>
                    <w:pStyle w:val="Prrafodelista"/>
                    <w:ind w:left="0"/>
                    <w:rPr>
                      <w:rFonts w:ascii="Arial" w:hAnsi="Arial" w:cs="Arial"/>
                      <w:b/>
                      <w:sz w:val="22"/>
                      <w:szCs w:val="22"/>
                    </w:rPr>
                  </w:pPr>
                </w:p>
              </w:tc>
              <w:tc>
                <w:tcPr>
                  <w:tcW w:w="2268" w:type="dxa"/>
                  <w:vMerge/>
                  <w:shd w:val="clear" w:color="auto" w:fill="auto"/>
                </w:tcPr>
                <w:p w14:paraId="69981F8E" w14:textId="77777777" w:rsidR="000E04DA" w:rsidRPr="001D477D" w:rsidRDefault="000E04DA" w:rsidP="000E04DA">
                  <w:pPr>
                    <w:pStyle w:val="Prrafodelista"/>
                    <w:ind w:left="0"/>
                    <w:rPr>
                      <w:rFonts w:ascii="Arial" w:hAnsi="Arial" w:cs="Arial"/>
                      <w:b/>
                      <w:sz w:val="22"/>
                      <w:szCs w:val="22"/>
                    </w:rPr>
                  </w:pPr>
                </w:p>
              </w:tc>
              <w:tc>
                <w:tcPr>
                  <w:tcW w:w="2268" w:type="dxa"/>
                  <w:vMerge/>
                  <w:shd w:val="clear" w:color="auto" w:fill="auto"/>
                </w:tcPr>
                <w:p w14:paraId="0BFF6AA6" w14:textId="77777777" w:rsidR="000E04DA" w:rsidRPr="001D477D" w:rsidRDefault="000E04DA" w:rsidP="000E04DA">
                  <w:pPr>
                    <w:pStyle w:val="Prrafodelista"/>
                    <w:ind w:left="0"/>
                    <w:rPr>
                      <w:rFonts w:ascii="Arial" w:hAnsi="Arial" w:cs="Arial"/>
                      <w:b/>
                      <w:sz w:val="22"/>
                      <w:szCs w:val="22"/>
                    </w:rPr>
                  </w:pPr>
                </w:p>
              </w:tc>
              <w:tc>
                <w:tcPr>
                  <w:tcW w:w="2835" w:type="dxa"/>
                  <w:shd w:val="clear" w:color="auto" w:fill="E5B8B7"/>
                </w:tcPr>
                <w:p w14:paraId="60AB1089" w14:textId="77777777" w:rsidR="000E04DA" w:rsidRPr="001D477D" w:rsidRDefault="000E04DA" w:rsidP="000E04DA">
                  <w:pPr>
                    <w:pStyle w:val="Prrafodelista"/>
                    <w:ind w:left="0"/>
                    <w:rPr>
                      <w:rFonts w:ascii="Arial" w:hAnsi="Arial" w:cs="Arial"/>
                      <w:b/>
                      <w:sz w:val="22"/>
                      <w:szCs w:val="22"/>
                    </w:rPr>
                  </w:pPr>
                  <w:r w:rsidRPr="001D477D">
                    <w:rPr>
                      <w:rFonts w:ascii="Arial" w:hAnsi="Arial" w:cs="Arial"/>
                      <w:b/>
                      <w:sz w:val="22"/>
                      <w:szCs w:val="22"/>
                    </w:rPr>
                    <w:t xml:space="preserve"> DIFICULTADES</w:t>
                  </w:r>
                </w:p>
              </w:tc>
              <w:tc>
                <w:tcPr>
                  <w:tcW w:w="3260" w:type="dxa"/>
                  <w:shd w:val="clear" w:color="auto" w:fill="E5B8B7"/>
                </w:tcPr>
                <w:p w14:paraId="1DA63462" w14:textId="77777777" w:rsidR="000E04DA" w:rsidRPr="001D477D" w:rsidRDefault="000E04DA" w:rsidP="000E04DA">
                  <w:pPr>
                    <w:pStyle w:val="Prrafodelista"/>
                    <w:ind w:left="0"/>
                    <w:rPr>
                      <w:rFonts w:ascii="Arial" w:hAnsi="Arial" w:cs="Arial"/>
                      <w:b/>
                      <w:sz w:val="22"/>
                      <w:szCs w:val="22"/>
                    </w:rPr>
                  </w:pPr>
                  <w:r w:rsidRPr="001D477D">
                    <w:rPr>
                      <w:rFonts w:ascii="Arial" w:hAnsi="Arial" w:cs="Arial"/>
                      <w:b/>
                      <w:sz w:val="22"/>
                      <w:szCs w:val="22"/>
                    </w:rPr>
                    <w:t>LOGROS</w:t>
                  </w:r>
                </w:p>
              </w:tc>
            </w:tr>
            <w:tr w:rsidR="000E04DA" w:rsidRPr="001D477D" w14:paraId="17349B50" w14:textId="77777777" w:rsidTr="000E04DA">
              <w:trPr>
                <w:trHeight w:val="683"/>
              </w:trPr>
              <w:tc>
                <w:tcPr>
                  <w:tcW w:w="692" w:type="dxa"/>
                  <w:vMerge w:val="restart"/>
                  <w:shd w:val="clear" w:color="auto" w:fill="B8CCE4"/>
                  <w:textDirection w:val="btLr"/>
                </w:tcPr>
                <w:p w14:paraId="4F82FA50" w14:textId="77777777" w:rsidR="000E04DA" w:rsidRPr="001D477D" w:rsidRDefault="000E04DA" w:rsidP="000E04DA">
                  <w:pPr>
                    <w:pStyle w:val="Prrafodelista"/>
                    <w:ind w:left="113" w:right="113"/>
                    <w:rPr>
                      <w:rFonts w:ascii="Arial" w:hAnsi="Arial" w:cs="Arial"/>
                      <w:sz w:val="22"/>
                      <w:szCs w:val="22"/>
                    </w:rPr>
                  </w:pPr>
                  <w:r w:rsidRPr="001D477D">
                    <w:rPr>
                      <w:rFonts w:ascii="Arial" w:hAnsi="Arial" w:cs="Arial"/>
                      <w:sz w:val="22"/>
                      <w:szCs w:val="22"/>
                    </w:rPr>
                    <w:t>Formación del profesorado</w:t>
                  </w:r>
                </w:p>
              </w:tc>
              <w:tc>
                <w:tcPr>
                  <w:tcW w:w="2464" w:type="dxa"/>
                  <w:shd w:val="clear" w:color="auto" w:fill="auto"/>
                </w:tcPr>
                <w:p w14:paraId="6EC9AB26" w14:textId="77777777" w:rsidR="000E04DA" w:rsidRPr="001D477D" w:rsidRDefault="000E04DA" w:rsidP="000E04DA">
                  <w:pPr>
                    <w:snapToGrid w:val="0"/>
                    <w:rPr>
                      <w:bCs/>
                    </w:rPr>
                  </w:pPr>
                  <w:r w:rsidRPr="001D477D">
                    <w:rPr>
                      <w:bCs/>
                    </w:rPr>
                    <w:t>Proporcionarle unas nociones más amplias de lenguaje cinematográfico que les permita desarrollar su espíritu crítico a la hora de ver una película, documental, programa de TV, etc.</w:t>
                  </w:r>
                </w:p>
              </w:tc>
              <w:tc>
                <w:tcPr>
                  <w:tcW w:w="2268" w:type="dxa"/>
                  <w:shd w:val="clear" w:color="auto" w:fill="auto"/>
                </w:tcPr>
                <w:p w14:paraId="49B7B3B6"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Intervención en el aula.</w:t>
                  </w:r>
                </w:p>
              </w:tc>
              <w:tc>
                <w:tcPr>
                  <w:tcW w:w="2268" w:type="dxa"/>
                  <w:shd w:val="clear" w:color="auto" w:fill="auto"/>
                </w:tcPr>
                <w:p w14:paraId="27761DF7" w14:textId="77777777" w:rsidR="000E04DA" w:rsidRPr="001D477D" w:rsidRDefault="000E04DA" w:rsidP="000E04DA">
                  <w:pPr>
                    <w:snapToGrid w:val="0"/>
                  </w:pPr>
                  <w:r w:rsidRPr="001D477D">
                    <w:t>El alumnado comprende los términos cinematográficos específicos y los utiliza de forma fluida. Se trabaja con una ficha de trabajo.</w:t>
                  </w:r>
                </w:p>
                <w:p w14:paraId="79686631" w14:textId="77777777" w:rsidR="000E04DA" w:rsidRPr="001D477D" w:rsidRDefault="000E04DA" w:rsidP="000E04DA">
                  <w:pPr>
                    <w:pStyle w:val="Prrafodelista"/>
                    <w:ind w:left="0"/>
                    <w:rPr>
                      <w:rFonts w:ascii="Arial" w:hAnsi="Arial" w:cs="Arial"/>
                      <w:sz w:val="22"/>
                      <w:szCs w:val="22"/>
                    </w:rPr>
                  </w:pPr>
                </w:p>
              </w:tc>
              <w:tc>
                <w:tcPr>
                  <w:tcW w:w="2835" w:type="dxa"/>
                  <w:shd w:val="clear" w:color="auto" w:fill="auto"/>
                </w:tcPr>
                <w:p w14:paraId="3525615C"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Nivel medio-alto, trabajando sobre los conocimientos de la materia ya adquiridos el pasado curso</w:t>
                  </w:r>
                </w:p>
              </w:tc>
              <w:tc>
                <w:tcPr>
                  <w:tcW w:w="3260" w:type="dxa"/>
                  <w:shd w:val="clear" w:color="auto" w:fill="auto"/>
                </w:tcPr>
                <w:p w14:paraId="7614CE20"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Profundización en  los conocimiento adquirido de los términos tratados en clase.</w:t>
                  </w:r>
                </w:p>
              </w:tc>
            </w:tr>
            <w:tr w:rsidR="000E04DA" w:rsidRPr="001D477D" w14:paraId="5ADE327D" w14:textId="77777777" w:rsidTr="000E04DA">
              <w:trPr>
                <w:trHeight w:val="710"/>
              </w:trPr>
              <w:tc>
                <w:tcPr>
                  <w:tcW w:w="692" w:type="dxa"/>
                  <w:vMerge/>
                  <w:shd w:val="clear" w:color="auto" w:fill="B8CCE4"/>
                </w:tcPr>
                <w:p w14:paraId="5836FEF0" w14:textId="77777777" w:rsidR="000E04DA" w:rsidRPr="001D477D" w:rsidRDefault="000E04DA" w:rsidP="000E04DA">
                  <w:pPr>
                    <w:pStyle w:val="Prrafodelista"/>
                    <w:ind w:left="0"/>
                    <w:rPr>
                      <w:rFonts w:ascii="Arial" w:hAnsi="Arial" w:cs="Arial"/>
                      <w:sz w:val="22"/>
                      <w:szCs w:val="22"/>
                    </w:rPr>
                  </w:pPr>
                </w:p>
              </w:tc>
              <w:tc>
                <w:tcPr>
                  <w:tcW w:w="2464" w:type="dxa"/>
                  <w:shd w:val="clear" w:color="auto" w:fill="auto"/>
                </w:tcPr>
                <w:p w14:paraId="50DF23D7" w14:textId="77777777" w:rsidR="000E04DA" w:rsidRPr="001D477D" w:rsidRDefault="000E04DA" w:rsidP="000E04DA">
                  <w:pPr>
                    <w:snapToGrid w:val="0"/>
                  </w:pPr>
                  <w:r w:rsidRPr="001D477D">
                    <w:t>Favorecer en el alumnado el interés por el cine como fórmula positiva de utilización de su tiempo libre.</w:t>
                  </w:r>
                </w:p>
              </w:tc>
              <w:tc>
                <w:tcPr>
                  <w:tcW w:w="2268" w:type="dxa"/>
                  <w:shd w:val="clear" w:color="auto" w:fill="auto"/>
                </w:tcPr>
                <w:p w14:paraId="1B6EC31A"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Presentación de las cintas seleccionadas y de otros títulos relacionados con los temas tratados</w:t>
                  </w:r>
                </w:p>
              </w:tc>
              <w:tc>
                <w:tcPr>
                  <w:tcW w:w="2268" w:type="dxa"/>
                  <w:shd w:val="clear" w:color="auto" w:fill="auto"/>
                </w:tcPr>
                <w:p w14:paraId="033F87AD" w14:textId="77777777" w:rsidR="000E04DA" w:rsidRPr="001D477D" w:rsidRDefault="000E04DA" w:rsidP="000E04DA">
                  <w:pPr>
                    <w:snapToGrid w:val="0"/>
                  </w:pPr>
                  <w:r w:rsidRPr="001D477D">
                    <w:t>Realización de una encuesta de opinión, y propuesta de títulos relacionados con el contenido del GT.</w:t>
                  </w:r>
                </w:p>
              </w:tc>
              <w:tc>
                <w:tcPr>
                  <w:tcW w:w="2835" w:type="dxa"/>
                  <w:shd w:val="clear" w:color="auto" w:fill="auto"/>
                </w:tcPr>
                <w:p w14:paraId="3744B969"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Se está elaborando un repositorio de títulos que se subirá a la plataforma Colabora.</w:t>
                  </w:r>
                </w:p>
              </w:tc>
              <w:tc>
                <w:tcPr>
                  <w:tcW w:w="3260" w:type="dxa"/>
                  <w:shd w:val="clear" w:color="auto" w:fill="auto"/>
                </w:tcPr>
                <w:p w14:paraId="6289C883" w14:textId="781E06C8" w:rsidR="000E04DA" w:rsidRPr="001D477D" w:rsidRDefault="000E04DA" w:rsidP="0094490D">
                  <w:pPr>
                    <w:pStyle w:val="Prrafodelista"/>
                    <w:ind w:left="0"/>
                    <w:rPr>
                      <w:rFonts w:ascii="Arial" w:hAnsi="Arial" w:cs="Arial"/>
                      <w:sz w:val="22"/>
                      <w:szCs w:val="22"/>
                    </w:rPr>
                  </w:pPr>
                  <w:r w:rsidRPr="001D477D">
                    <w:rPr>
                      <w:rFonts w:ascii="Arial" w:hAnsi="Arial" w:cs="Arial"/>
                      <w:sz w:val="22"/>
                      <w:szCs w:val="22"/>
                    </w:rPr>
                    <w:t xml:space="preserve">Toma de conciencia del alumnado de la existencia de un cine </w:t>
                  </w:r>
                  <w:r w:rsidR="0094490D">
                    <w:rPr>
                      <w:rFonts w:ascii="Arial" w:hAnsi="Arial" w:cs="Arial"/>
                      <w:sz w:val="22"/>
                      <w:szCs w:val="22"/>
                    </w:rPr>
                    <w:t>diferente al comercial que acostumbra a consumir</w:t>
                  </w:r>
                  <w:r w:rsidRPr="001D477D">
                    <w:rPr>
                      <w:rFonts w:ascii="Arial" w:hAnsi="Arial" w:cs="Arial"/>
                      <w:sz w:val="22"/>
                      <w:szCs w:val="22"/>
                    </w:rPr>
                    <w:t xml:space="preserve"> con interés para él. </w:t>
                  </w:r>
                </w:p>
              </w:tc>
            </w:tr>
            <w:tr w:rsidR="000E04DA" w:rsidRPr="001D477D" w14:paraId="1F66CD20" w14:textId="77777777" w:rsidTr="000E04DA">
              <w:trPr>
                <w:trHeight w:val="710"/>
              </w:trPr>
              <w:tc>
                <w:tcPr>
                  <w:tcW w:w="692" w:type="dxa"/>
                  <w:vMerge/>
                  <w:shd w:val="clear" w:color="auto" w:fill="B8CCE4"/>
                </w:tcPr>
                <w:p w14:paraId="1943CAA4" w14:textId="77777777" w:rsidR="000E04DA" w:rsidRPr="001D477D" w:rsidRDefault="000E04DA" w:rsidP="000E04DA">
                  <w:pPr>
                    <w:pStyle w:val="Prrafodelista"/>
                    <w:ind w:left="0"/>
                    <w:rPr>
                      <w:rFonts w:ascii="Arial" w:hAnsi="Arial" w:cs="Arial"/>
                      <w:sz w:val="22"/>
                      <w:szCs w:val="22"/>
                    </w:rPr>
                  </w:pPr>
                </w:p>
              </w:tc>
              <w:tc>
                <w:tcPr>
                  <w:tcW w:w="2464" w:type="dxa"/>
                  <w:shd w:val="clear" w:color="auto" w:fill="auto"/>
                </w:tcPr>
                <w:p w14:paraId="58C1B843" w14:textId="77777777" w:rsidR="000E04DA" w:rsidRPr="001D477D" w:rsidRDefault="000E04DA" w:rsidP="000E04DA">
                  <w:pPr>
                    <w:snapToGrid w:val="0"/>
                    <w:rPr>
                      <w:bCs/>
                    </w:rPr>
                  </w:pPr>
                  <w:r w:rsidRPr="001D477D">
                    <w:t xml:space="preserve">Formar </w:t>
                  </w:r>
                  <w:r w:rsidRPr="001D477D">
                    <w:rPr>
                      <w:bCs/>
                    </w:rPr>
                    <w:t>al alumnado en valores, actitudes y habilidades sociales que mejoren la convivencia.</w:t>
                  </w:r>
                </w:p>
              </w:tc>
              <w:tc>
                <w:tcPr>
                  <w:tcW w:w="2268" w:type="dxa"/>
                  <w:shd w:val="clear" w:color="auto" w:fill="auto"/>
                </w:tcPr>
                <w:p w14:paraId="1AC6D582"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Realización de actividades de análisis previo y valoración posterior al visionado de cada título</w:t>
                  </w:r>
                </w:p>
              </w:tc>
              <w:tc>
                <w:tcPr>
                  <w:tcW w:w="2268" w:type="dxa"/>
                  <w:shd w:val="clear" w:color="auto" w:fill="auto"/>
                </w:tcPr>
                <w:p w14:paraId="58F996AB"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Disminuir el número de sanciones por incumplimiento de las normas de convivencia.</w:t>
                  </w:r>
                </w:p>
              </w:tc>
              <w:tc>
                <w:tcPr>
                  <w:tcW w:w="2835" w:type="dxa"/>
                  <w:shd w:val="clear" w:color="auto" w:fill="auto"/>
                </w:tcPr>
                <w:p w14:paraId="7A161208"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No se han presentado sanciones en los grupos con los que se trabaja.</w:t>
                  </w:r>
                </w:p>
              </w:tc>
              <w:tc>
                <w:tcPr>
                  <w:tcW w:w="3260" w:type="dxa"/>
                  <w:shd w:val="clear" w:color="auto" w:fill="auto"/>
                </w:tcPr>
                <w:p w14:paraId="3BBEBD09"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Apertura de dinámicas de debate en el aula muy constructivas.</w:t>
                  </w:r>
                </w:p>
              </w:tc>
            </w:tr>
            <w:tr w:rsidR="000E04DA" w:rsidRPr="001D477D" w14:paraId="5BE79AAB" w14:textId="77777777" w:rsidTr="000E04DA">
              <w:trPr>
                <w:trHeight w:val="710"/>
              </w:trPr>
              <w:tc>
                <w:tcPr>
                  <w:tcW w:w="692" w:type="dxa"/>
                  <w:shd w:val="clear" w:color="auto" w:fill="B8CCE4"/>
                </w:tcPr>
                <w:p w14:paraId="45D809B5" w14:textId="77777777" w:rsidR="000E04DA" w:rsidRPr="001D477D" w:rsidRDefault="000E04DA" w:rsidP="000E04DA">
                  <w:pPr>
                    <w:pStyle w:val="Prrafodelista"/>
                    <w:ind w:left="0"/>
                    <w:rPr>
                      <w:rFonts w:ascii="Arial" w:hAnsi="Arial" w:cs="Arial"/>
                      <w:sz w:val="22"/>
                      <w:szCs w:val="22"/>
                    </w:rPr>
                  </w:pPr>
                </w:p>
              </w:tc>
              <w:tc>
                <w:tcPr>
                  <w:tcW w:w="2464" w:type="dxa"/>
                  <w:shd w:val="clear" w:color="auto" w:fill="auto"/>
                </w:tcPr>
                <w:p w14:paraId="0BF950BB" w14:textId="77777777" w:rsidR="000E04DA" w:rsidRPr="001D477D" w:rsidRDefault="000E04DA" w:rsidP="000E04DA">
                  <w:pPr>
                    <w:snapToGrid w:val="0"/>
                  </w:pPr>
                  <w:r w:rsidRPr="001D477D">
                    <w:rPr>
                      <w:bCs/>
                    </w:rPr>
                    <w:t xml:space="preserve">Promover el séptimo arte para transmitir valores humanos, acercando al alumnado </w:t>
                  </w:r>
                  <w:r w:rsidRPr="001D477D">
                    <w:t>a la cultura audiovisual como vía de aprendizaje.</w:t>
                  </w:r>
                </w:p>
              </w:tc>
              <w:tc>
                <w:tcPr>
                  <w:tcW w:w="2268" w:type="dxa"/>
                  <w:shd w:val="clear" w:color="auto" w:fill="auto"/>
                </w:tcPr>
                <w:p w14:paraId="769ABF97"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Reflexión sobre el contenido estético, moral y filosófico de las cintas seleccionadas</w:t>
                  </w:r>
                </w:p>
              </w:tc>
              <w:tc>
                <w:tcPr>
                  <w:tcW w:w="2268" w:type="dxa"/>
                  <w:shd w:val="clear" w:color="auto" w:fill="auto"/>
                </w:tcPr>
                <w:p w14:paraId="29B503C2" w14:textId="77777777" w:rsidR="000E04DA" w:rsidRPr="001D477D" w:rsidRDefault="000E04DA" w:rsidP="000E04DA">
                  <w:pPr>
                    <w:snapToGrid w:val="0"/>
                  </w:pPr>
                  <w:r w:rsidRPr="001D477D">
                    <w:t>Demanda de actividades de ampliación y sugerencias de otros títulos.</w:t>
                  </w:r>
                </w:p>
                <w:p w14:paraId="205E05B7"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Aumento del préstamo de fondos audiovisuales en la Biblioteca.</w:t>
                  </w:r>
                </w:p>
              </w:tc>
              <w:tc>
                <w:tcPr>
                  <w:tcW w:w="2835" w:type="dxa"/>
                  <w:shd w:val="clear" w:color="auto" w:fill="auto"/>
                </w:tcPr>
                <w:p w14:paraId="520E07F5"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Mejora del léxico específico sobre la materia</w:t>
                  </w:r>
                </w:p>
              </w:tc>
              <w:tc>
                <w:tcPr>
                  <w:tcW w:w="3260" w:type="dxa"/>
                  <w:shd w:val="clear" w:color="auto" w:fill="auto"/>
                </w:tcPr>
                <w:p w14:paraId="7F5430F8"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Desarrollo de un léxico específico sobre la materia; prácticas de uso correcto de dicho léxico.</w:t>
                  </w:r>
                </w:p>
              </w:tc>
            </w:tr>
            <w:tr w:rsidR="000E04DA" w:rsidRPr="001D477D" w14:paraId="771F6B48" w14:textId="77777777" w:rsidTr="000E04DA">
              <w:trPr>
                <w:trHeight w:val="710"/>
              </w:trPr>
              <w:tc>
                <w:tcPr>
                  <w:tcW w:w="692" w:type="dxa"/>
                  <w:shd w:val="clear" w:color="auto" w:fill="B8CCE4"/>
                </w:tcPr>
                <w:p w14:paraId="5F2586A2" w14:textId="77777777" w:rsidR="000E04DA" w:rsidRPr="001D477D" w:rsidRDefault="000E04DA" w:rsidP="000E04DA">
                  <w:pPr>
                    <w:pStyle w:val="Prrafodelista"/>
                    <w:ind w:left="0"/>
                    <w:rPr>
                      <w:rFonts w:ascii="Arial" w:hAnsi="Arial" w:cs="Arial"/>
                      <w:sz w:val="22"/>
                      <w:szCs w:val="22"/>
                    </w:rPr>
                  </w:pPr>
                </w:p>
              </w:tc>
              <w:tc>
                <w:tcPr>
                  <w:tcW w:w="2464" w:type="dxa"/>
                  <w:shd w:val="clear" w:color="auto" w:fill="auto"/>
                </w:tcPr>
                <w:p w14:paraId="3DAAE000" w14:textId="77777777" w:rsidR="000E04DA" w:rsidRPr="001D477D" w:rsidRDefault="000E04DA" w:rsidP="000E04DA">
                  <w:pPr>
                    <w:snapToGrid w:val="0"/>
                    <w:rPr>
                      <w:bCs/>
                    </w:rPr>
                  </w:pPr>
                  <w:r w:rsidRPr="001D477D">
                    <w:rPr>
                      <w:bCs/>
                    </w:rPr>
                    <w:t>Fomentar la comprensión oral y fomentar el diálogo como vía para la resolución de conflictos.</w:t>
                  </w:r>
                </w:p>
              </w:tc>
              <w:tc>
                <w:tcPr>
                  <w:tcW w:w="2268" w:type="dxa"/>
                  <w:shd w:val="clear" w:color="auto" w:fill="auto"/>
                </w:tcPr>
                <w:p w14:paraId="5F603019"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Partiendo del diálogo de las cintas se fomenta el debate en el aula.</w:t>
                  </w:r>
                </w:p>
              </w:tc>
              <w:tc>
                <w:tcPr>
                  <w:tcW w:w="2268" w:type="dxa"/>
                  <w:shd w:val="clear" w:color="auto" w:fill="auto"/>
                </w:tcPr>
                <w:p w14:paraId="08220F98" w14:textId="77777777" w:rsidR="000E04DA" w:rsidRPr="001D477D" w:rsidRDefault="000E04DA" w:rsidP="000E04DA">
                  <w:pPr>
                    <w:snapToGrid w:val="0"/>
                  </w:pPr>
                  <w:r w:rsidRPr="001D477D">
                    <w:t>Participación en el cine-</w:t>
                  </w:r>
                  <w:proofErr w:type="spellStart"/>
                  <w:r w:rsidRPr="001D477D">
                    <w:t>forum</w:t>
                  </w:r>
                  <w:proofErr w:type="spellEnd"/>
                  <w:r w:rsidRPr="001D477D">
                    <w:t>.</w:t>
                  </w:r>
                </w:p>
                <w:p w14:paraId="1DBCEBE6"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Registro de participación e informe de seguimiento.</w:t>
                  </w:r>
                </w:p>
              </w:tc>
              <w:tc>
                <w:tcPr>
                  <w:tcW w:w="2835" w:type="dxa"/>
                  <w:shd w:val="clear" w:color="auto" w:fill="auto"/>
                </w:tcPr>
                <w:p w14:paraId="73B29A70"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Exceso de actividades, que en ocasiones crea un estrés añadido a la actividad del GT.</w:t>
                  </w:r>
                </w:p>
              </w:tc>
              <w:tc>
                <w:tcPr>
                  <w:tcW w:w="3260" w:type="dxa"/>
                  <w:shd w:val="clear" w:color="auto" w:fill="auto"/>
                </w:tcPr>
                <w:p w14:paraId="25DBAA42"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A partir de la motivación personal, mayor participación del alumnado en los debates.</w:t>
                  </w:r>
                </w:p>
              </w:tc>
            </w:tr>
            <w:tr w:rsidR="000E04DA" w:rsidRPr="001D477D" w14:paraId="17ED8A43" w14:textId="77777777" w:rsidTr="000E04DA">
              <w:trPr>
                <w:trHeight w:val="710"/>
              </w:trPr>
              <w:tc>
                <w:tcPr>
                  <w:tcW w:w="692" w:type="dxa"/>
                  <w:shd w:val="clear" w:color="auto" w:fill="B8CCE4"/>
                </w:tcPr>
                <w:p w14:paraId="0B63AA09" w14:textId="77777777" w:rsidR="000E04DA" w:rsidRPr="001D477D" w:rsidRDefault="000E04DA" w:rsidP="000E04DA">
                  <w:pPr>
                    <w:pStyle w:val="Prrafodelista"/>
                    <w:ind w:left="0"/>
                    <w:rPr>
                      <w:rFonts w:ascii="Arial" w:hAnsi="Arial" w:cs="Arial"/>
                      <w:sz w:val="22"/>
                      <w:szCs w:val="22"/>
                    </w:rPr>
                  </w:pPr>
                </w:p>
              </w:tc>
              <w:tc>
                <w:tcPr>
                  <w:tcW w:w="2464" w:type="dxa"/>
                  <w:shd w:val="clear" w:color="auto" w:fill="auto"/>
                </w:tcPr>
                <w:p w14:paraId="097EDEEF" w14:textId="77777777" w:rsidR="000E04DA" w:rsidRPr="001D477D" w:rsidRDefault="000E04DA" w:rsidP="000E04DA">
                  <w:pPr>
                    <w:snapToGrid w:val="0"/>
                    <w:rPr>
                      <w:bCs/>
                    </w:rPr>
                  </w:pPr>
                  <w:r w:rsidRPr="001D477D">
                    <w:rPr>
                      <w:bCs/>
                    </w:rPr>
                    <w:t>Desarrollar la expresión escrita mediante el ejercicio de las actividades propuestas antes y después de la proyección de cada película</w:t>
                  </w:r>
                </w:p>
              </w:tc>
              <w:tc>
                <w:tcPr>
                  <w:tcW w:w="2268" w:type="dxa"/>
                  <w:shd w:val="clear" w:color="auto" w:fill="auto"/>
                </w:tcPr>
                <w:p w14:paraId="633B2B1F"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Realización de actividades guiadas por escrito sobre las cintas seleccionadas</w:t>
                  </w:r>
                </w:p>
              </w:tc>
              <w:tc>
                <w:tcPr>
                  <w:tcW w:w="2268" w:type="dxa"/>
                  <w:shd w:val="clear" w:color="auto" w:fill="auto"/>
                </w:tcPr>
                <w:p w14:paraId="6FF23C38" w14:textId="77777777" w:rsidR="000E04DA" w:rsidRPr="001D477D" w:rsidRDefault="000E04DA" w:rsidP="000E04DA">
                  <w:pPr>
                    <w:snapToGrid w:val="0"/>
                  </w:pPr>
                  <w:r w:rsidRPr="001D477D">
                    <w:t>Mejora de la expresión escrita</w:t>
                  </w:r>
                </w:p>
                <w:p w14:paraId="3AFD2921"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Calidad de las tareas.</w:t>
                  </w:r>
                </w:p>
              </w:tc>
              <w:tc>
                <w:tcPr>
                  <w:tcW w:w="2835" w:type="dxa"/>
                  <w:shd w:val="clear" w:color="auto" w:fill="auto"/>
                </w:tcPr>
                <w:p w14:paraId="1D1FA956"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Diversidad en el nivel de análisis  y reflexión</w:t>
                  </w:r>
                </w:p>
              </w:tc>
              <w:tc>
                <w:tcPr>
                  <w:tcW w:w="3260" w:type="dxa"/>
                  <w:shd w:val="clear" w:color="auto" w:fill="auto"/>
                </w:tcPr>
                <w:p w14:paraId="62B0139E"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 xml:space="preserve">Alta participación: todo el alumnado ha realizado las actividades y se han evaluado en el aula. </w:t>
                  </w:r>
                </w:p>
              </w:tc>
            </w:tr>
            <w:tr w:rsidR="000E04DA" w:rsidRPr="001D477D" w14:paraId="28740CCD" w14:textId="77777777" w:rsidTr="000E04DA">
              <w:trPr>
                <w:trHeight w:val="1828"/>
              </w:trPr>
              <w:tc>
                <w:tcPr>
                  <w:tcW w:w="692" w:type="dxa"/>
                  <w:shd w:val="clear" w:color="auto" w:fill="B8CCE4"/>
                </w:tcPr>
                <w:p w14:paraId="0EDDFB78" w14:textId="77777777" w:rsidR="000E04DA" w:rsidRPr="001D477D" w:rsidRDefault="000E04DA" w:rsidP="000E04DA">
                  <w:pPr>
                    <w:pStyle w:val="Prrafodelista"/>
                    <w:ind w:left="0"/>
                    <w:rPr>
                      <w:rFonts w:ascii="Arial" w:hAnsi="Arial" w:cs="Arial"/>
                      <w:sz w:val="22"/>
                      <w:szCs w:val="22"/>
                    </w:rPr>
                  </w:pPr>
                </w:p>
              </w:tc>
              <w:tc>
                <w:tcPr>
                  <w:tcW w:w="2464" w:type="dxa"/>
                  <w:shd w:val="clear" w:color="auto" w:fill="auto"/>
                </w:tcPr>
                <w:p w14:paraId="7504D6E0" w14:textId="77777777" w:rsidR="000E04DA" w:rsidRPr="001D477D" w:rsidRDefault="000E04DA" w:rsidP="000E04DA">
                  <w:pPr>
                    <w:snapToGrid w:val="0"/>
                  </w:pPr>
                  <w:r w:rsidRPr="001D477D">
                    <w:t>Desarrollar un mejor conocimiento del lenguaje cinematográfico, tanto entre el alumnado como en el profesorado</w:t>
                  </w:r>
                </w:p>
              </w:tc>
              <w:tc>
                <w:tcPr>
                  <w:tcW w:w="2268" w:type="dxa"/>
                  <w:shd w:val="clear" w:color="auto" w:fill="auto"/>
                </w:tcPr>
                <w:p w14:paraId="55B436A0"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Exposición ejemplificada de los términos necesarios para poder analizar una cinta</w:t>
                  </w:r>
                </w:p>
              </w:tc>
              <w:tc>
                <w:tcPr>
                  <w:tcW w:w="2268" w:type="dxa"/>
                  <w:shd w:val="clear" w:color="auto" w:fill="auto"/>
                </w:tcPr>
                <w:p w14:paraId="7DA07DA6" w14:textId="77777777" w:rsidR="000E04DA" w:rsidRPr="001D477D" w:rsidRDefault="000E04DA" w:rsidP="000E04DA">
                  <w:pPr>
                    <w:snapToGrid w:val="0"/>
                  </w:pPr>
                  <w:r w:rsidRPr="001D477D">
                    <w:t>Realización de un glosario de términos cinematográficos.</w:t>
                  </w:r>
                </w:p>
              </w:tc>
              <w:tc>
                <w:tcPr>
                  <w:tcW w:w="2835" w:type="dxa"/>
                  <w:shd w:val="clear" w:color="auto" w:fill="auto"/>
                </w:tcPr>
                <w:p w14:paraId="11014E3B" w14:textId="32F72D9A"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Falta de vocabulario específico</w:t>
                  </w:r>
                  <w:r w:rsidR="0094490D">
                    <w:rPr>
                      <w:rFonts w:ascii="Arial" w:hAnsi="Arial" w:cs="Arial"/>
                      <w:sz w:val="22"/>
                      <w:szCs w:val="22"/>
                    </w:rPr>
                    <w:t xml:space="preserve"> al comienzo de la actividad</w:t>
                  </w:r>
                  <w:r w:rsidRPr="001D477D">
                    <w:rPr>
                      <w:rFonts w:ascii="Arial" w:hAnsi="Arial" w:cs="Arial"/>
                      <w:sz w:val="22"/>
                      <w:szCs w:val="22"/>
                    </w:rPr>
                    <w:t>.</w:t>
                  </w:r>
                </w:p>
              </w:tc>
              <w:tc>
                <w:tcPr>
                  <w:tcW w:w="3260" w:type="dxa"/>
                  <w:shd w:val="clear" w:color="auto" w:fill="auto"/>
                </w:tcPr>
                <w:p w14:paraId="7A22E9E6" w14:textId="77777777" w:rsidR="000E04DA" w:rsidRPr="001D477D" w:rsidRDefault="000E04DA" w:rsidP="000E04DA">
                  <w:pPr>
                    <w:pStyle w:val="Prrafodelista"/>
                    <w:ind w:left="0"/>
                    <w:rPr>
                      <w:rFonts w:ascii="Arial" w:hAnsi="Arial" w:cs="Arial"/>
                      <w:sz w:val="22"/>
                      <w:szCs w:val="22"/>
                    </w:rPr>
                  </w:pPr>
                  <w:r w:rsidRPr="001D477D">
                    <w:rPr>
                      <w:rFonts w:ascii="Arial" w:hAnsi="Arial" w:cs="Arial"/>
                      <w:sz w:val="22"/>
                      <w:szCs w:val="22"/>
                    </w:rPr>
                    <w:t>Adquisición de los contenidos nuevos y refuerzo de los ya estudiados.</w:t>
                  </w:r>
                </w:p>
              </w:tc>
            </w:tr>
          </w:tbl>
          <w:p w14:paraId="071BCBD9" w14:textId="77777777" w:rsidR="00F13F79" w:rsidRDefault="00F13F79" w:rsidP="000E04DA"/>
        </w:tc>
      </w:tr>
    </w:tbl>
    <w:p w14:paraId="40DD73FB" w14:textId="77777777" w:rsidR="00F13F79" w:rsidRDefault="00F13F79" w:rsidP="000E04DA"/>
    <w:p w14:paraId="0AB745E5" w14:textId="77777777" w:rsidR="00F13F79" w:rsidRDefault="008B3FA8" w:rsidP="000E04DA">
      <w:pPr>
        <w:rPr>
          <w:sz w:val="20"/>
          <w:szCs w:val="20"/>
        </w:rPr>
      </w:pPr>
      <w:r>
        <w:rPr>
          <w:sz w:val="20"/>
          <w:szCs w:val="20"/>
        </w:rPr>
        <w:t xml:space="preserve"> </w:t>
      </w:r>
    </w:p>
    <w:p w14:paraId="34011046" w14:textId="77777777" w:rsidR="00F13F79" w:rsidRDefault="00F13F79" w:rsidP="000E04DA">
      <w:pPr>
        <w:rPr>
          <w:sz w:val="20"/>
          <w:szCs w:val="20"/>
        </w:rPr>
      </w:pPr>
    </w:p>
    <w:p w14:paraId="27DA1C1B" w14:textId="77777777" w:rsidR="00F13F79" w:rsidRDefault="00F13F79" w:rsidP="000E04DA"/>
    <w:tbl>
      <w:tblPr>
        <w:tblStyle w:val="a2"/>
        <w:tblW w:w="140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34"/>
      </w:tblGrid>
      <w:tr w:rsidR="00F13F79" w14:paraId="259AB158" w14:textId="77777777" w:rsidTr="000E04DA">
        <w:tc>
          <w:tcPr>
            <w:tcW w:w="14034"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14:paraId="75750701" w14:textId="77777777" w:rsidR="00F13F79" w:rsidRDefault="008B3FA8">
            <w:r>
              <w:rPr>
                <w:shd w:val="clear" w:color="auto" w:fill="FBD4B4"/>
              </w:rPr>
              <w:t>Nivel de interacción entre los participantes</w:t>
            </w:r>
          </w:p>
        </w:tc>
      </w:tr>
      <w:tr w:rsidR="00D12840" w14:paraId="1B7ED6F7" w14:textId="77777777" w:rsidTr="000E04DA">
        <w:tc>
          <w:tcPr>
            <w:tcW w:w="14034"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3A9239BC" w14:textId="77777777" w:rsidR="00D12840" w:rsidRPr="001D477D" w:rsidRDefault="00D12840" w:rsidP="00C14914">
            <w:pPr>
              <w:spacing w:line="360" w:lineRule="auto"/>
              <w:jc w:val="both"/>
              <w:rPr>
                <w:bCs/>
              </w:rPr>
            </w:pPr>
            <w:r w:rsidRPr="001D477D">
              <w:rPr>
                <w:bCs/>
              </w:rPr>
              <w:tab/>
              <w:t>El presente grupo de trabajo ha trabajado los valores arriba descritos a través del análisis de varias cintas de cine, seleccionadas por su especial valor educativo, en relación a las temáticas propuestas. Estas cintas se han enmarcado en dos líneas de trabajo:</w:t>
            </w:r>
          </w:p>
          <w:p w14:paraId="16BDC70D" w14:textId="77777777" w:rsidR="00D12840" w:rsidRPr="001D477D" w:rsidRDefault="00D12840" w:rsidP="00D12840">
            <w:pPr>
              <w:pStyle w:val="Prrafodelista"/>
              <w:numPr>
                <w:ilvl w:val="0"/>
                <w:numId w:val="1"/>
              </w:numPr>
              <w:spacing w:line="360" w:lineRule="auto"/>
              <w:jc w:val="both"/>
              <w:rPr>
                <w:rFonts w:ascii="Arial" w:hAnsi="Arial" w:cs="Arial"/>
                <w:bCs/>
                <w:sz w:val="22"/>
                <w:szCs w:val="22"/>
              </w:rPr>
            </w:pPr>
            <w:r w:rsidRPr="001D477D">
              <w:rPr>
                <w:rFonts w:ascii="Arial" w:hAnsi="Arial" w:cs="Arial"/>
                <w:bCs/>
                <w:sz w:val="22"/>
                <w:szCs w:val="22"/>
              </w:rPr>
              <w:t xml:space="preserve">LA MUJER EN EL CINE (Para 4º de E.S.O.): Se incluyeron en este ciclo los títulos </w:t>
            </w:r>
            <w:r>
              <w:rPr>
                <w:rFonts w:ascii="Arial" w:hAnsi="Arial" w:cs="Arial"/>
                <w:bCs/>
                <w:i/>
                <w:sz w:val="22"/>
                <w:szCs w:val="22"/>
              </w:rPr>
              <w:t xml:space="preserve">Tomates verdes fritos, En tierra de hombres </w:t>
            </w:r>
            <w:r>
              <w:rPr>
                <w:rFonts w:ascii="Arial" w:hAnsi="Arial" w:cs="Arial"/>
                <w:bCs/>
                <w:sz w:val="22"/>
                <w:szCs w:val="22"/>
              </w:rPr>
              <w:t xml:space="preserve">y </w:t>
            </w:r>
            <w:proofErr w:type="spellStart"/>
            <w:r>
              <w:rPr>
                <w:rFonts w:ascii="Arial" w:hAnsi="Arial" w:cs="Arial"/>
                <w:bCs/>
                <w:i/>
                <w:sz w:val="22"/>
                <w:szCs w:val="22"/>
              </w:rPr>
              <w:t>Persépolis</w:t>
            </w:r>
            <w:proofErr w:type="spellEnd"/>
            <w:r w:rsidRPr="001D477D">
              <w:rPr>
                <w:rFonts w:ascii="Arial" w:hAnsi="Arial" w:cs="Arial"/>
                <w:bCs/>
                <w:sz w:val="22"/>
                <w:szCs w:val="22"/>
              </w:rPr>
              <w:t>.</w:t>
            </w:r>
          </w:p>
          <w:p w14:paraId="098A0AD4" w14:textId="51FF4F48" w:rsidR="00D12840" w:rsidRPr="001D477D" w:rsidRDefault="00D12840" w:rsidP="00D12840">
            <w:pPr>
              <w:pStyle w:val="Prrafodelista"/>
              <w:numPr>
                <w:ilvl w:val="0"/>
                <w:numId w:val="1"/>
              </w:numPr>
              <w:spacing w:line="360" w:lineRule="auto"/>
              <w:jc w:val="both"/>
              <w:rPr>
                <w:rFonts w:ascii="Arial" w:hAnsi="Arial" w:cs="Arial"/>
                <w:bCs/>
                <w:sz w:val="22"/>
                <w:szCs w:val="22"/>
              </w:rPr>
            </w:pPr>
            <w:r>
              <w:rPr>
                <w:rFonts w:ascii="Arial" w:hAnsi="Arial" w:cs="Arial"/>
                <w:bCs/>
                <w:sz w:val="22"/>
                <w:szCs w:val="22"/>
              </w:rPr>
              <w:t>CUESTIONES DE GÉNERO</w:t>
            </w:r>
            <w:r w:rsidRPr="001D477D">
              <w:rPr>
                <w:rFonts w:ascii="Arial" w:hAnsi="Arial" w:cs="Arial"/>
                <w:bCs/>
                <w:sz w:val="22"/>
                <w:szCs w:val="22"/>
              </w:rPr>
              <w:t xml:space="preserve"> (Para 1º de Bachillerato</w:t>
            </w:r>
            <w:r>
              <w:rPr>
                <w:rFonts w:ascii="Arial" w:hAnsi="Arial" w:cs="Arial"/>
                <w:bCs/>
                <w:sz w:val="22"/>
                <w:szCs w:val="22"/>
              </w:rPr>
              <w:t>)</w:t>
            </w:r>
            <w:r w:rsidRPr="001D477D">
              <w:rPr>
                <w:rFonts w:ascii="Arial" w:hAnsi="Arial" w:cs="Arial"/>
                <w:bCs/>
                <w:sz w:val="22"/>
                <w:szCs w:val="22"/>
              </w:rPr>
              <w:t xml:space="preserve">: Se incluyeron en este ciclo los títulos </w:t>
            </w:r>
            <w:r w:rsidRPr="001D477D">
              <w:rPr>
                <w:rFonts w:ascii="Arial" w:hAnsi="Arial" w:cs="Arial"/>
                <w:bCs/>
                <w:i/>
                <w:sz w:val="22"/>
                <w:szCs w:val="22"/>
              </w:rPr>
              <w:t xml:space="preserve">, </w:t>
            </w:r>
            <w:proofErr w:type="spellStart"/>
            <w:r w:rsidR="007E08A0">
              <w:rPr>
                <w:rFonts w:ascii="Arial" w:hAnsi="Arial" w:cs="Arial"/>
                <w:bCs/>
                <w:i/>
                <w:sz w:val="22"/>
                <w:szCs w:val="22"/>
              </w:rPr>
              <w:t>Agora</w:t>
            </w:r>
            <w:proofErr w:type="spellEnd"/>
            <w:r w:rsidR="007E08A0">
              <w:rPr>
                <w:rFonts w:ascii="Arial" w:hAnsi="Arial" w:cs="Arial"/>
                <w:bCs/>
                <w:i/>
                <w:sz w:val="22"/>
                <w:szCs w:val="22"/>
              </w:rPr>
              <w:t>, Criadas y</w:t>
            </w:r>
            <w:r>
              <w:rPr>
                <w:rFonts w:ascii="Arial" w:hAnsi="Arial" w:cs="Arial"/>
                <w:bCs/>
                <w:i/>
                <w:sz w:val="22"/>
                <w:szCs w:val="22"/>
              </w:rPr>
              <w:t xml:space="preserve"> señoras </w:t>
            </w:r>
            <w:r w:rsidRPr="001D477D">
              <w:rPr>
                <w:rFonts w:ascii="Arial" w:hAnsi="Arial" w:cs="Arial"/>
                <w:bCs/>
                <w:sz w:val="22"/>
                <w:szCs w:val="22"/>
              </w:rPr>
              <w:t xml:space="preserve">y </w:t>
            </w:r>
            <w:r>
              <w:rPr>
                <w:rFonts w:ascii="Arial" w:hAnsi="Arial" w:cs="Arial"/>
                <w:bCs/>
                <w:i/>
                <w:sz w:val="22"/>
                <w:szCs w:val="22"/>
              </w:rPr>
              <w:t>Agua</w:t>
            </w:r>
            <w:r w:rsidRPr="001D477D">
              <w:rPr>
                <w:rFonts w:ascii="Arial" w:hAnsi="Arial" w:cs="Arial"/>
                <w:bCs/>
                <w:i/>
                <w:sz w:val="22"/>
                <w:szCs w:val="22"/>
              </w:rPr>
              <w:t>.</w:t>
            </w:r>
          </w:p>
          <w:p w14:paraId="0FCE16F9" w14:textId="77777777" w:rsidR="00D12840" w:rsidRDefault="00D12840" w:rsidP="00C14914">
            <w:pPr>
              <w:spacing w:line="360" w:lineRule="auto"/>
              <w:jc w:val="both"/>
              <w:rPr>
                <w:bCs/>
              </w:rPr>
            </w:pPr>
          </w:p>
          <w:p w14:paraId="70540B85" w14:textId="77777777" w:rsidR="00D12840" w:rsidRPr="001D477D" w:rsidRDefault="00D12840" w:rsidP="00C14914">
            <w:pPr>
              <w:spacing w:line="360" w:lineRule="auto"/>
              <w:jc w:val="both"/>
              <w:rPr>
                <w:bCs/>
              </w:rPr>
            </w:pPr>
            <w:r w:rsidRPr="001D477D">
              <w:rPr>
                <w:bCs/>
              </w:rPr>
              <w:t>ACTUACIONES:</w:t>
            </w:r>
          </w:p>
          <w:p w14:paraId="634AEEF1" w14:textId="77777777" w:rsidR="00D12840" w:rsidRPr="001D477D" w:rsidRDefault="00D12840" w:rsidP="00C14914">
            <w:pPr>
              <w:spacing w:line="360" w:lineRule="auto"/>
              <w:jc w:val="both"/>
            </w:pPr>
            <w:r w:rsidRPr="001D477D">
              <w:tab/>
              <w:t>Hemos llevado a cabo diferentes actuaciones tanto antes como después de la proyección de las cintas, que podemos distinguir como actuaciones a nivel del profesorado impli</w:t>
            </w:r>
            <w:r>
              <w:t>cado.</w:t>
            </w:r>
          </w:p>
          <w:p w14:paraId="4CBD76AE" w14:textId="77777777" w:rsidR="00D12840" w:rsidRPr="001D477D" w:rsidRDefault="00D12840" w:rsidP="00D12840">
            <w:pPr>
              <w:spacing w:line="360" w:lineRule="auto"/>
              <w:ind w:firstLine="708"/>
              <w:jc w:val="both"/>
            </w:pPr>
            <w:r w:rsidRPr="001D477D">
              <w:t>Hemos realizado sesiones de trabajo a partir de un guión propuesto previamente por el coordinador. En dichas sesiones de trabajo, se debatió acerca de la selección de películas a visionar, así como sobre la elaboración del material de trabajo para las sesiones previas y posteriores al visionado de las películas. Se han conjugado los intereses propios de la adolescencia con una cuidada selección de películas de contrastada calidad.  La selección de películas pretende formar dos mini ciclos de tres y cuatro películas, respectivamente, con una temática común, proyectando una por trimestre y orientados a dos niveles educativos diferentes. Las proyecciones tuvieron lugar en el Teatro Municipal de Alhendín. El material elaborado incluye un contexto histórico-cultural y una selección de fragmentos  de las películas con los que trabajar valores, actitudes y habilidades sociales, así como nociones de lenguaje cinematográfico; también se ha potenciado el trabajo de la expresión oral y escrita.</w:t>
            </w:r>
          </w:p>
        </w:tc>
      </w:tr>
      <w:tr w:rsidR="00D12840" w14:paraId="7C31DF5C" w14:textId="77777777" w:rsidTr="00DA152A">
        <w:tc>
          <w:tcPr>
            <w:tcW w:w="14034" w:type="dxa"/>
            <w:tcBorders>
              <w:top w:val="nil"/>
              <w:left w:val="single" w:sz="18" w:space="0" w:color="808080"/>
              <w:bottom w:val="nil"/>
              <w:right w:val="single" w:sz="18" w:space="0" w:color="808080"/>
            </w:tcBorders>
            <w:tcMar>
              <w:top w:w="100" w:type="dxa"/>
              <w:left w:w="100" w:type="dxa"/>
              <w:bottom w:w="100" w:type="dxa"/>
              <w:right w:w="100" w:type="dxa"/>
            </w:tcMar>
          </w:tcPr>
          <w:p w14:paraId="6C098ED4" w14:textId="77777777" w:rsidR="00D12840" w:rsidRPr="001D477D" w:rsidRDefault="00D12840" w:rsidP="00C14914">
            <w:pPr>
              <w:spacing w:line="360" w:lineRule="auto"/>
              <w:jc w:val="both"/>
              <w:rPr>
                <w:bCs/>
              </w:rPr>
            </w:pPr>
            <w:r w:rsidRPr="001D477D">
              <w:rPr>
                <w:bCs/>
              </w:rPr>
              <w:lastRenderedPageBreak/>
              <w:t>CONTINUIDAD:</w:t>
            </w:r>
          </w:p>
          <w:p w14:paraId="45B957B2" w14:textId="77777777" w:rsidR="00D12840" w:rsidRPr="001D477D" w:rsidRDefault="00D12840" w:rsidP="00C14914">
            <w:pPr>
              <w:spacing w:line="360" w:lineRule="auto"/>
              <w:jc w:val="both"/>
              <w:rPr>
                <w:bCs/>
              </w:rPr>
            </w:pPr>
            <w:r w:rsidRPr="001D477D">
              <w:rPr>
                <w:bCs/>
              </w:rPr>
              <w:tab/>
              <w:t>Dado el alto grado de aceptación de la actividad en toda la comunidad educativa, se ha propuesto continuar con ella el próximo curso académico. Para ello, se llevará al claustro final como propuesta para el curso que viene, con un programa ya esbozado, solicitando incluirlo en el Plan de centro como una línea formativa permanente del profesorado. Entre las líneas de trabajo que se incluirán en la propuesta figuran las siguientes:</w:t>
            </w:r>
          </w:p>
          <w:p w14:paraId="72662B17" w14:textId="77777777" w:rsidR="00D12840" w:rsidRPr="001D477D" w:rsidRDefault="00D12840" w:rsidP="00D12840">
            <w:pPr>
              <w:pStyle w:val="Prrafodelista"/>
              <w:numPr>
                <w:ilvl w:val="0"/>
                <w:numId w:val="2"/>
              </w:numPr>
              <w:spacing w:line="360" w:lineRule="auto"/>
              <w:jc w:val="both"/>
              <w:rPr>
                <w:rFonts w:ascii="Arial" w:hAnsi="Arial" w:cs="Arial"/>
                <w:bCs/>
                <w:sz w:val="22"/>
                <w:szCs w:val="22"/>
              </w:rPr>
            </w:pPr>
            <w:r w:rsidRPr="001D477D">
              <w:rPr>
                <w:rFonts w:ascii="Arial" w:hAnsi="Arial" w:cs="Arial"/>
                <w:bCs/>
                <w:sz w:val="22"/>
                <w:szCs w:val="22"/>
              </w:rPr>
              <w:t xml:space="preserve">Selección de nuevos títulos para trabajar en el aula en relación a los valores y la convivencia. </w:t>
            </w:r>
          </w:p>
          <w:p w14:paraId="549012FB" w14:textId="77777777" w:rsidR="00D12840" w:rsidRPr="001D477D" w:rsidRDefault="00D12840" w:rsidP="00D12840">
            <w:pPr>
              <w:pStyle w:val="Prrafodelista"/>
              <w:numPr>
                <w:ilvl w:val="0"/>
                <w:numId w:val="2"/>
              </w:numPr>
              <w:spacing w:line="360" w:lineRule="auto"/>
              <w:jc w:val="both"/>
              <w:rPr>
                <w:rFonts w:ascii="Arial" w:hAnsi="Arial" w:cs="Arial"/>
                <w:bCs/>
                <w:sz w:val="22"/>
                <w:szCs w:val="22"/>
              </w:rPr>
            </w:pPr>
            <w:r w:rsidRPr="001D477D">
              <w:rPr>
                <w:rFonts w:ascii="Arial" w:hAnsi="Arial" w:cs="Arial"/>
                <w:bCs/>
                <w:sz w:val="22"/>
                <w:szCs w:val="22"/>
              </w:rPr>
              <w:t>Establecer dinámicas de diálogo y participación guiadas al comienzo de la actividad, para progresivamente ir dando independencia a los participantes.</w:t>
            </w:r>
          </w:p>
          <w:p w14:paraId="36350A51" w14:textId="77777777" w:rsidR="00D12840" w:rsidRPr="001D477D" w:rsidRDefault="00D12840" w:rsidP="00D12840">
            <w:pPr>
              <w:pStyle w:val="Prrafodelista"/>
              <w:numPr>
                <w:ilvl w:val="0"/>
                <w:numId w:val="2"/>
              </w:numPr>
              <w:spacing w:line="360" w:lineRule="auto"/>
              <w:jc w:val="both"/>
              <w:rPr>
                <w:rFonts w:ascii="Arial" w:hAnsi="Arial" w:cs="Arial"/>
                <w:bCs/>
                <w:sz w:val="22"/>
                <w:szCs w:val="22"/>
              </w:rPr>
            </w:pPr>
            <w:r w:rsidRPr="001D477D">
              <w:rPr>
                <w:rFonts w:ascii="Arial" w:hAnsi="Arial" w:cs="Arial"/>
                <w:bCs/>
                <w:sz w:val="22"/>
                <w:szCs w:val="22"/>
              </w:rPr>
              <w:t>Continuar con la formación en conocimientos sobre cine (vocabulario, estilos, géneros, etapas, etc.) que se ha iniciado este curso.</w:t>
            </w:r>
          </w:p>
          <w:p w14:paraId="52C91307" w14:textId="77777777" w:rsidR="00D12840" w:rsidRPr="001D477D" w:rsidRDefault="00D12840" w:rsidP="00D12840">
            <w:pPr>
              <w:pStyle w:val="Prrafodelista"/>
              <w:numPr>
                <w:ilvl w:val="0"/>
                <w:numId w:val="2"/>
              </w:numPr>
              <w:spacing w:line="360" w:lineRule="auto"/>
              <w:jc w:val="both"/>
              <w:rPr>
                <w:rFonts w:ascii="Arial" w:hAnsi="Arial" w:cs="Arial"/>
                <w:bCs/>
                <w:sz w:val="22"/>
                <w:szCs w:val="22"/>
              </w:rPr>
            </w:pPr>
            <w:r w:rsidRPr="001D477D">
              <w:rPr>
                <w:rFonts w:ascii="Arial" w:hAnsi="Arial" w:cs="Arial"/>
                <w:bCs/>
                <w:sz w:val="22"/>
                <w:szCs w:val="22"/>
              </w:rPr>
              <w:t>Mantener la colaboración con las instituciones implicadas en el presente curso (Ayuntamiento, Centro de Profesorado de Granada, Universidad de Granada) para la actividad del año próximo.</w:t>
            </w:r>
          </w:p>
          <w:p w14:paraId="06EBC9DD" w14:textId="77777777" w:rsidR="00D12840" w:rsidRPr="001D477D" w:rsidRDefault="00D12840" w:rsidP="00D12840">
            <w:pPr>
              <w:pStyle w:val="Prrafodelista"/>
              <w:numPr>
                <w:ilvl w:val="0"/>
                <w:numId w:val="2"/>
              </w:numPr>
              <w:spacing w:line="360" w:lineRule="auto"/>
              <w:jc w:val="both"/>
              <w:rPr>
                <w:rFonts w:ascii="Arial" w:hAnsi="Arial" w:cs="Arial"/>
                <w:bCs/>
                <w:sz w:val="22"/>
                <w:szCs w:val="22"/>
              </w:rPr>
            </w:pPr>
            <w:r w:rsidRPr="001D477D">
              <w:rPr>
                <w:rFonts w:ascii="Arial" w:hAnsi="Arial" w:cs="Arial"/>
                <w:bCs/>
                <w:sz w:val="22"/>
                <w:szCs w:val="22"/>
              </w:rPr>
              <w:t>Abrir la actividad a los padres y madres de alumnos a través de un cine-</w:t>
            </w:r>
            <w:proofErr w:type="spellStart"/>
            <w:r w:rsidRPr="001D477D">
              <w:rPr>
                <w:rFonts w:ascii="Arial" w:hAnsi="Arial" w:cs="Arial"/>
                <w:bCs/>
                <w:sz w:val="22"/>
                <w:szCs w:val="22"/>
              </w:rPr>
              <w:t>forum</w:t>
            </w:r>
            <w:proofErr w:type="spellEnd"/>
            <w:r w:rsidRPr="001D477D">
              <w:rPr>
                <w:rFonts w:ascii="Arial" w:hAnsi="Arial" w:cs="Arial"/>
                <w:bCs/>
                <w:sz w:val="22"/>
                <w:szCs w:val="22"/>
              </w:rPr>
              <w:t xml:space="preserve"> paralelo al desarrollado en las aulas.</w:t>
            </w:r>
          </w:p>
          <w:p w14:paraId="1EABE05B" w14:textId="77777777" w:rsidR="00D12840" w:rsidRPr="001D477D" w:rsidRDefault="00D12840" w:rsidP="00D12840">
            <w:pPr>
              <w:pStyle w:val="Prrafodelista"/>
              <w:numPr>
                <w:ilvl w:val="0"/>
                <w:numId w:val="2"/>
              </w:numPr>
              <w:spacing w:line="360" w:lineRule="auto"/>
              <w:jc w:val="both"/>
              <w:rPr>
                <w:rFonts w:ascii="Arial" w:hAnsi="Arial" w:cs="Arial"/>
                <w:bCs/>
                <w:sz w:val="22"/>
                <w:szCs w:val="22"/>
              </w:rPr>
            </w:pPr>
            <w:r w:rsidRPr="001D477D">
              <w:rPr>
                <w:rFonts w:ascii="Arial" w:hAnsi="Arial" w:cs="Arial"/>
                <w:bCs/>
                <w:sz w:val="22"/>
                <w:szCs w:val="22"/>
              </w:rPr>
              <w:t xml:space="preserve">Establecer contacto con otros centros que estén trabajando el valor educativo del cine para analizar las vías posibles de colaboración y difusión de nuestro trabajo (blogs, grupos </w:t>
            </w:r>
            <w:proofErr w:type="spellStart"/>
            <w:r w:rsidRPr="001D477D">
              <w:rPr>
                <w:rFonts w:ascii="Arial" w:hAnsi="Arial" w:cs="Arial"/>
                <w:bCs/>
                <w:sz w:val="22"/>
                <w:szCs w:val="22"/>
              </w:rPr>
              <w:t>intercentro</w:t>
            </w:r>
            <w:proofErr w:type="spellEnd"/>
            <w:r w:rsidRPr="001D477D">
              <w:rPr>
                <w:rFonts w:ascii="Arial" w:hAnsi="Arial" w:cs="Arial"/>
                <w:bCs/>
                <w:sz w:val="22"/>
                <w:szCs w:val="22"/>
              </w:rPr>
              <w:t>, etc.).</w:t>
            </w:r>
          </w:p>
          <w:p w14:paraId="3CD5F45A" w14:textId="77777777" w:rsidR="00D12840" w:rsidRDefault="00D12840" w:rsidP="0094490D">
            <w:pPr>
              <w:pStyle w:val="Prrafodelista"/>
              <w:numPr>
                <w:ilvl w:val="0"/>
                <w:numId w:val="2"/>
              </w:numPr>
              <w:spacing w:line="360" w:lineRule="auto"/>
              <w:jc w:val="both"/>
              <w:rPr>
                <w:rFonts w:ascii="Arial" w:hAnsi="Arial" w:cs="Arial"/>
                <w:bCs/>
                <w:sz w:val="22"/>
                <w:szCs w:val="22"/>
              </w:rPr>
            </w:pPr>
            <w:r w:rsidRPr="001D477D">
              <w:rPr>
                <w:rFonts w:ascii="Arial" w:hAnsi="Arial" w:cs="Arial"/>
                <w:bCs/>
                <w:sz w:val="22"/>
                <w:szCs w:val="22"/>
              </w:rPr>
              <w:t xml:space="preserve">Posibilidad de incluir nuestra actividad en la propuesta didáctica </w:t>
            </w:r>
            <w:r w:rsidR="0094490D">
              <w:rPr>
                <w:rFonts w:ascii="Arial" w:hAnsi="Arial" w:cs="Arial"/>
                <w:bCs/>
                <w:sz w:val="22"/>
                <w:szCs w:val="22"/>
              </w:rPr>
              <w:t xml:space="preserve">MINUTO LUMIÈRE del Centro de Profesorado </w:t>
            </w:r>
            <w:r w:rsidRPr="0094490D">
              <w:rPr>
                <w:rFonts w:ascii="Arial" w:hAnsi="Arial" w:cs="Arial"/>
                <w:bCs/>
                <w:sz w:val="22"/>
                <w:szCs w:val="22"/>
              </w:rPr>
              <w:t>si se vuelve a promocionar.</w:t>
            </w:r>
          </w:p>
          <w:p w14:paraId="0F34F3A1" w14:textId="41E73E09" w:rsidR="00DA152A" w:rsidRDefault="00DA152A" w:rsidP="00DA152A">
            <w:pPr>
              <w:spacing w:line="360" w:lineRule="auto"/>
              <w:ind w:left="720"/>
              <w:jc w:val="both"/>
              <w:rPr>
                <w:bCs/>
              </w:rPr>
            </w:pPr>
          </w:p>
          <w:p w14:paraId="760014FB" w14:textId="43D9E3AB" w:rsidR="00DA152A" w:rsidRPr="00DA152A" w:rsidRDefault="00DA152A" w:rsidP="00DA152A">
            <w:pPr>
              <w:spacing w:line="360" w:lineRule="auto"/>
              <w:jc w:val="both"/>
              <w:rPr>
                <w:bCs/>
              </w:rPr>
            </w:pPr>
            <w:r>
              <w:rPr>
                <w:bCs/>
              </w:rPr>
              <w:tab/>
              <w:t>Según lo comentado con la coordinación del CEP, la temática para el próximo curso se centrará en la sensibilización del alumnado en cuestiones relacionadas con el colectivo LGTBI.</w:t>
            </w:r>
          </w:p>
        </w:tc>
      </w:tr>
      <w:tr w:rsidR="00DA152A" w14:paraId="768CA3FD" w14:textId="77777777" w:rsidTr="000E04DA">
        <w:tc>
          <w:tcPr>
            <w:tcW w:w="14034"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02EA6E0D" w14:textId="77777777" w:rsidR="00DA152A" w:rsidRPr="001D477D" w:rsidRDefault="00DA152A" w:rsidP="00C14914">
            <w:pPr>
              <w:spacing w:line="360" w:lineRule="auto"/>
              <w:jc w:val="both"/>
              <w:rPr>
                <w:bCs/>
              </w:rPr>
            </w:pPr>
          </w:p>
        </w:tc>
      </w:tr>
    </w:tbl>
    <w:p w14:paraId="2052C821" w14:textId="77777777" w:rsidR="00F13F79" w:rsidRDefault="008B3FA8">
      <w:pPr>
        <w:rPr>
          <w:sz w:val="20"/>
          <w:szCs w:val="20"/>
        </w:rPr>
      </w:pPr>
      <w:r>
        <w:rPr>
          <w:sz w:val="20"/>
          <w:szCs w:val="20"/>
        </w:rPr>
        <w:t xml:space="preserve"> </w:t>
      </w:r>
    </w:p>
    <w:p w14:paraId="42EAC6D0" w14:textId="77777777" w:rsidR="00DA152A" w:rsidRDefault="00DA152A"/>
    <w:tbl>
      <w:tblPr>
        <w:tblStyle w:val="a3"/>
        <w:tblW w:w="140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34"/>
      </w:tblGrid>
      <w:tr w:rsidR="00F13F79" w14:paraId="4ACB64EE" w14:textId="77777777" w:rsidTr="000E04DA">
        <w:tc>
          <w:tcPr>
            <w:tcW w:w="14034"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14:paraId="22D46FA2" w14:textId="77777777" w:rsidR="00F13F79" w:rsidRDefault="008B3FA8">
            <w:r>
              <w:lastRenderedPageBreak/>
              <w:t>Grado de aplicación en su contexto educativo</w:t>
            </w:r>
          </w:p>
        </w:tc>
      </w:tr>
      <w:tr w:rsidR="00F13F79" w14:paraId="33C43813" w14:textId="77777777" w:rsidTr="000E04DA">
        <w:tc>
          <w:tcPr>
            <w:tcW w:w="14034"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77EBD872" w14:textId="77777777" w:rsidR="00D12840" w:rsidRPr="001D477D" w:rsidRDefault="008B3FA8" w:rsidP="00D12840">
            <w:pPr>
              <w:spacing w:line="360" w:lineRule="auto"/>
              <w:jc w:val="both"/>
            </w:pPr>
            <w:r>
              <w:t xml:space="preserve"> </w:t>
            </w:r>
            <w:r w:rsidR="00D12840" w:rsidRPr="001D477D">
              <w:t>A nivel de centro y/o aula</w:t>
            </w:r>
            <w:r w:rsidR="00D12840">
              <w:t xml:space="preserve"> las ACTUACIONES llevadas a cabo son las siguientes</w:t>
            </w:r>
            <w:r w:rsidR="00D12840" w:rsidRPr="001D477D">
              <w:t>:</w:t>
            </w:r>
          </w:p>
          <w:p w14:paraId="2DDB9363" w14:textId="77777777" w:rsidR="00D12840" w:rsidRPr="001D477D" w:rsidRDefault="00D12840" w:rsidP="00D12840">
            <w:pPr>
              <w:spacing w:line="360" w:lineRule="auto"/>
              <w:ind w:firstLine="708"/>
              <w:jc w:val="both"/>
            </w:pPr>
            <w:r w:rsidRPr="001D477D">
              <w:t xml:space="preserve">Se ha realizado el visionado de la selección de títulos para los distintos niveles educativos según el calendario previsto. Esta actividad ha incluido a todo el alumnado de 4º de ESO y 1º de Bachillerato, con lo que se ha abarcado aproximadamente el 40 % del alumnado total del centro. Se ha trabajado en sesiones diferentes: sesiones previas al visionado de cada uno de los títulos seleccionados para trabajar aspectos técnicos y contextuales, la sesión de visionado de la película; y una o varias sesiones posteriores donde trabajar los valores y los aspectos más relevantes para la convivencia. </w:t>
            </w:r>
          </w:p>
          <w:p w14:paraId="5BB20E1C" w14:textId="77777777" w:rsidR="00D12840" w:rsidRPr="001D477D" w:rsidRDefault="00D12840" w:rsidP="00D12840">
            <w:pPr>
              <w:spacing w:line="360" w:lineRule="auto"/>
              <w:ind w:firstLine="708"/>
              <w:jc w:val="both"/>
            </w:pPr>
            <w:r w:rsidRPr="001D477D">
              <w:t>Estas sesiones de trabajo han corrido a cargo de los profesores participantes en el grupo de trabajo. El Ayuntamiento de Alhendín, como ya hemos mencionado, cedió amablemente el Teatro Municipal para el visionado de los títulos seleccionados, para lo cual se ha acordado la colaboración de la Concejalía de Cultura de dicha institución.</w:t>
            </w:r>
          </w:p>
          <w:p w14:paraId="37AE461A" w14:textId="6F1D8064" w:rsidR="00F13F79" w:rsidRDefault="00D12840" w:rsidP="0094490D">
            <w:pPr>
              <w:spacing w:line="360" w:lineRule="auto"/>
              <w:jc w:val="both"/>
            </w:pPr>
            <w:r w:rsidRPr="001D477D">
              <w:tab/>
              <w:t xml:space="preserve">El alumnado ha desarrollado un conocimiento más profundo del lenguaje cinematográfico, partiendo de los aspectos estudiados en el pasado curso académico. A partir de estos contenidos, este año se está afianzando la percepción de los valores contenidos en las cintas seleccionadas, en el contexto de las dos líneas de trabajo que hemos diseñado: cine y </w:t>
            </w:r>
            <w:r w:rsidR="0094490D">
              <w:t>cuestiones de género</w:t>
            </w:r>
            <w:r w:rsidRPr="001D477D">
              <w:t>, y la mujer en el cine. A partir de este trabajo, se han realizado progresos evidentes en el desarrollo de una sensibilidad y una empatía con los temas tratados. Resulta especialmente llamativo el desarrollo de actitudes de comprensión ante la marginación que la mujer ha sufrido tradicionalmente en el mundo laboral y artístico, evidenciado también en el mundo del cine; ha llamado la atención al alumnado el conocer cuántas mujeres realizadoras hay hoy en día, tanto en nuestro país como a nivel internacional. A partir de este conocimiento, el alumnado ha indagado acerca de cómo tradicionalmente la mujer se había relegado a la actuación, siendo menos frecuente su presencia en roles de producción, dirección o en aspectos técnicos; a partir de esta indagación se ha reflexionado sobre la necesidad de igualdad en la sociedad contemporánea y sobre si realmente existe dicha igualdad o si todavía quedan barreras que superar.</w:t>
            </w:r>
            <w:r w:rsidR="008B3FA8">
              <w:t xml:space="preserve"> </w:t>
            </w:r>
          </w:p>
        </w:tc>
      </w:tr>
    </w:tbl>
    <w:p w14:paraId="09A80892" w14:textId="77777777" w:rsidR="00F13F79" w:rsidRDefault="008B3FA8">
      <w:pPr>
        <w:rPr>
          <w:sz w:val="20"/>
          <w:szCs w:val="20"/>
        </w:rPr>
      </w:pPr>
      <w:r>
        <w:rPr>
          <w:sz w:val="20"/>
          <w:szCs w:val="20"/>
        </w:rPr>
        <w:t xml:space="preserve"> </w:t>
      </w:r>
    </w:p>
    <w:p w14:paraId="0E5D9073" w14:textId="77777777" w:rsidR="00D12840" w:rsidRDefault="00D12840"/>
    <w:tbl>
      <w:tblPr>
        <w:tblStyle w:val="a4"/>
        <w:tblW w:w="140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34"/>
      </w:tblGrid>
      <w:tr w:rsidR="00F13F79" w14:paraId="31CECB6F" w14:textId="77777777" w:rsidTr="00D12840">
        <w:tc>
          <w:tcPr>
            <w:tcW w:w="14034"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14:paraId="367B433A" w14:textId="77777777" w:rsidR="00F13F79" w:rsidRDefault="008B3FA8">
            <w:r>
              <w:rPr>
                <w:shd w:val="clear" w:color="auto" w:fill="FBD4B4"/>
              </w:rPr>
              <w:lastRenderedPageBreak/>
              <w:t xml:space="preserve"> Efectos producidos en el aula tras la trasferencia de lo aprendido</w:t>
            </w:r>
          </w:p>
        </w:tc>
      </w:tr>
      <w:tr w:rsidR="00F13F79" w14:paraId="3562E9D9" w14:textId="77777777" w:rsidTr="00D12840">
        <w:tc>
          <w:tcPr>
            <w:tcW w:w="14034"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655F201D" w14:textId="77777777" w:rsidR="00D12840" w:rsidRDefault="008B3FA8" w:rsidP="00D12840">
            <w:pPr>
              <w:spacing w:line="360" w:lineRule="auto"/>
              <w:jc w:val="both"/>
              <w:rPr>
                <w:bCs/>
              </w:rPr>
            </w:pPr>
            <w:r>
              <w:rPr>
                <w:sz w:val="20"/>
                <w:szCs w:val="20"/>
              </w:rPr>
              <w:t xml:space="preserve"> </w:t>
            </w:r>
            <w:r w:rsidR="00D12840" w:rsidRPr="008268F8">
              <w:rPr>
                <w:bCs/>
              </w:rPr>
              <w:t>A través de las actividades propuestas, se ha potenciado una repercusión tanto en el alumnado de los niveles seleccionados como en todo el centro en sí mismo, pues el enriquecimiento de los miembros de la comunidad educativa enriquece la propia comunidad en sí; en este sentido, se considera al alumnado como agente transmisor de lo aprendido, por lo que esperamos que igualmente parte de la información y formación impartida llegue a las familias. Así, podemos distinguir los siguientes resultados:</w:t>
            </w:r>
          </w:p>
          <w:p w14:paraId="0D5FDA9F" w14:textId="77777777" w:rsidR="00D12840" w:rsidRPr="008268F8" w:rsidRDefault="00D12840" w:rsidP="00D12840">
            <w:pPr>
              <w:spacing w:line="360" w:lineRule="auto"/>
              <w:jc w:val="both"/>
              <w:rPr>
                <w:bCs/>
              </w:rPr>
            </w:pPr>
            <w:r w:rsidRPr="008268F8">
              <w:rPr>
                <w:bCs/>
              </w:rPr>
              <w:t>a) En relación con el crecimiento intelectual y afectivo del alumnado:</w:t>
            </w:r>
          </w:p>
          <w:p w14:paraId="3152B052" w14:textId="1CA5F579" w:rsidR="00D12840" w:rsidRDefault="00D12840" w:rsidP="00D12840">
            <w:pPr>
              <w:widowControl/>
              <w:numPr>
                <w:ilvl w:val="0"/>
                <w:numId w:val="3"/>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jc w:val="both"/>
            </w:pPr>
            <w:r>
              <w:t>Colaboración con la coordinación de coeducación (realizada por Mª Angustias Morales)  en la realización de actividades formativas y artísticas relacionadas con el tema “La mujer en el cine”, y por extensión la mujer en las artes. En este sentido, nuestros alumnos han realizado un montaje de “Las Troyanas” que fue seleccionado para participar en el Certamen “</w:t>
            </w:r>
            <w:proofErr w:type="spellStart"/>
            <w:r>
              <w:t>G</w:t>
            </w:r>
            <w:r w:rsidR="0094490D">
              <w:t>ranajoven</w:t>
            </w:r>
            <w:proofErr w:type="spellEnd"/>
            <w:r w:rsidR="0094490D">
              <w:t>” en la edición de 2018</w:t>
            </w:r>
            <w:r>
              <w:t>.</w:t>
            </w:r>
          </w:p>
          <w:p w14:paraId="4C431A39" w14:textId="77777777" w:rsidR="00D12840" w:rsidRDefault="00D12840" w:rsidP="00D12840">
            <w:pPr>
              <w:widowControl/>
              <w:numPr>
                <w:ilvl w:val="0"/>
                <w:numId w:val="3"/>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jc w:val="both"/>
            </w:pPr>
            <w:r>
              <w:t xml:space="preserve">Desarrollo del espíritu crítico de nuestro alumnado y favorecer su interés por el cine como fórmula positiva de utilización de su tiempo libre ampliando su conocimiento sobre el lenguaje cinematográfico. Algunos alumnos participantes se han animado a escribir sobre su experiencia para “El País de los estudiantes”, actividad coordinada por Virgilio Cara. </w:t>
            </w:r>
          </w:p>
          <w:p w14:paraId="4551CDC8" w14:textId="77777777" w:rsidR="00D12840" w:rsidRDefault="00D12840" w:rsidP="00D12840">
            <w:pPr>
              <w:widowControl/>
              <w:numPr>
                <w:ilvl w:val="0"/>
                <w:numId w:val="3"/>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jc w:val="both"/>
            </w:pPr>
            <w:r>
              <w:t xml:space="preserve">Favorecer la comprensión oral y fomentar el diálogo como vía para la resolución de conflictos. Este año se ha puesto en marcha un programa de “Mediación escolar” en el que participan varios de los alumnos que han recibido formación a través de nuestro grupo de trabajo (coordinado por el orientador Eduardo Zarza, en colaboración con Gonzalo Roldán). </w:t>
            </w:r>
          </w:p>
          <w:p w14:paraId="6E5039A9" w14:textId="77777777" w:rsidR="00D12840" w:rsidRPr="0062698A" w:rsidRDefault="00D12840" w:rsidP="00D12840">
            <w:pPr>
              <w:widowControl/>
              <w:numPr>
                <w:ilvl w:val="0"/>
                <w:numId w:val="3"/>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jc w:val="both"/>
              <w:rPr>
                <w:color w:val="auto"/>
              </w:rPr>
            </w:pPr>
            <w:r>
              <w:t xml:space="preserve">Desarrollar la expresión escrita mediante el ejercicio de las actividades propuestas antes </w:t>
            </w:r>
            <w:r w:rsidRPr="008268F8">
              <w:rPr>
                <w:color w:val="auto"/>
              </w:rPr>
              <w:t xml:space="preserve">y después de la proyección de cada película. </w:t>
            </w:r>
          </w:p>
          <w:p w14:paraId="16C0F797" w14:textId="77777777" w:rsidR="00D12840" w:rsidRDefault="00D12840" w:rsidP="00D12840">
            <w:pPr>
              <w:spacing w:line="360" w:lineRule="auto"/>
              <w:jc w:val="both"/>
            </w:pPr>
            <w:r>
              <w:t xml:space="preserve"> b) En relación con la construcción de un centro más solidario:</w:t>
            </w:r>
          </w:p>
          <w:p w14:paraId="03E7249D" w14:textId="77777777" w:rsidR="00D12840" w:rsidRDefault="00D12840" w:rsidP="00D12840">
            <w:pPr>
              <w:widowControl/>
              <w:numPr>
                <w:ilvl w:val="0"/>
                <w:numId w:val="3"/>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jc w:val="both"/>
            </w:pPr>
            <w:r>
              <w:t xml:space="preserve">Mejorar la convivencia del centro utilizando la fuerza del séptimo arte para transmitir y acercar a los más jóvenes valores, actitudes y habilidades sociales. </w:t>
            </w:r>
          </w:p>
          <w:p w14:paraId="3E12E525" w14:textId="77777777" w:rsidR="00FC6F68" w:rsidRDefault="00D12840" w:rsidP="00FC6F68">
            <w:pPr>
              <w:widowControl/>
              <w:numPr>
                <w:ilvl w:val="0"/>
                <w:numId w:val="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714" w:hanging="357"/>
              <w:contextualSpacing/>
              <w:jc w:val="both"/>
            </w:pPr>
            <w:r>
              <w:t>Concienciar a la comunidad educativa (alumnado, profesorado y familias) de los problemas de la sociedad contemporánea y de la necesidad de buscar acciones cotidianas que puedan aportar remedio a dichos problemas. En este sentido, coincidiendo con el día en contra de la violencia de género, se realizó una exposición de murales sobre la igualdad.</w:t>
            </w:r>
          </w:p>
          <w:p w14:paraId="6C19D08F" w14:textId="75ED8E7C" w:rsidR="00F13F79" w:rsidRDefault="00D12840" w:rsidP="00FC6F68">
            <w:pPr>
              <w:widowControl/>
              <w:numPr>
                <w:ilvl w:val="0"/>
                <w:numId w:val="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714" w:hanging="357"/>
              <w:contextualSpacing/>
              <w:jc w:val="both"/>
            </w:pPr>
            <w:r>
              <w:lastRenderedPageBreak/>
              <w:t>Entender la diferencia entre realidad y locura, y fomentar la tolerancia y no discriminación ante situaciones de locura como enfermedad que puede ser tratada y cuyos efectos pueden minimizarse con una ayuda terapéutica y una debida integración social .</w:t>
            </w:r>
          </w:p>
        </w:tc>
      </w:tr>
    </w:tbl>
    <w:p w14:paraId="2EB1F2E3" w14:textId="77777777" w:rsidR="00F13F79" w:rsidRDefault="008B3FA8">
      <w:r>
        <w:rPr>
          <w:sz w:val="20"/>
          <w:szCs w:val="20"/>
        </w:rPr>
        <w:lastRenderedPageBreak/>
        <w:t xml:space="preserve"> </w:t>
      </w:r>
    </w:p>
    <w:p w14:paraId="7BBFCC1F" w14:textId="77777777" w:rsidR="00F13F79" w:rsidRDefault="008B3FA8">
      <w:r>
        <w:rPr>
          <w:sz w:val="20"/>
          <w:szCs w:val="20"/>
        </w:rPr>
        <w:t xml:space="preserve"> </w:t>
      </w:r>
    </w:p>
    <w:p w14:paraId="0806C36A" w14:textId="77777777" w:rsidR="00F13F79" w:rsidRDefault="008B3FA8">
      <w:pPr>
        <w:rPr>
          <w:sz w:val="20"/>
          <w:szCs w:val="20"/>
        </w:rPr>
      </w:pPr>
      <w:r>
        <w:rPr>
          <w:sz w:val="20"/>
          <w:szCs w:val="20"/>
        </w:rPr>
        <w:t xml:space="preserve"> </w:t>
      </w:r>
    </w:p>
    <w:p w14:paraId="35802747" w14:textId="77777777" w:rsidR="00FC6F68" w:rsidRDefault="00FC6F68"/>
    <w:tbl>
      <w:tblPr>
        <w:tblStyle w:val="a5"/>
        <w:tblW w:w="140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34"/>
      </w:tblGrid>
      <w:tr w:rsidR="00F13F79" w14:paraId="7DE9EF55" w14:textId="77777777" w:rsidTr="00D12840">
        <w:tc>
          <w:tcPr>
            <w:tcW w:w="14034"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14:paraId="0683809E" w14:textId="77777777" w:rsidR="00F13F79" w:rsidRDefault="008B3FA8">
            <w:pPr>
              <w:ind w:right="120"/>
            </w:pPr>
            <w:r>
              <w:rPr>
                <w:shd w:val="clear" w:color="auto" w:fill="FBD4B4"/>
              </w:rPr>
              <w:t>Productos, evidencias de aprendizaje que se han adquirido</w:t>
            </w:r>
          </w:p>
        </w:tc>
      </w:tr>
      <w:tr w:rsidR="00F13F79" w14:paraId="09BC60DA" w14:textId="77777777" w:rsidTr="00D12840">
        <w:tc>
          <w:tcPr>
            <w:tcW w:w="14034"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128F8A17" w14:textId="77777777" w:rsidR="00F13F79" w:rsidRDefault="008B3FA8">
            <w:pPr>
              <w:ind w:left="120" w:right="120"/>
            </w:pPr>
            <w:r>
              <w:rPr>
                <w:sz w:val="20"/>
                <w:szCs w:val="20"/>
              </w:rPr>
              <w:t xml:space="preserve"> </w:t>
            </w:r>
          </w:p>
          <w:p w14:paraId="27B151B9" w14:textId="77777777" w:rsidR="00D12840" w:rsidRDefault="008B3FA8" w:rsidP="00D12840">
            <w:pPr>
              <w:spacing w:line="360" w:lineRule="auto"/>
              <w:jc w:val="both"/>
            </w:pPr>
            <w:r>
              <w:rPr>
                <w:sz w:val="20"/>
                <w:szCs w:val="20"/>
              </w:rPr>
              <w:t xml:space="preserve"> </w:t>
            </w:r>
            <w:r w:rsidR="00D12840">
              <w:t>Se han elaborado fichas de trabajo que se han diseñado de forma transversal a las distintas áreas de conocimiento implicadas. Se ha trabajado material diverso para cada una de los títulos exhibidos, consistentes en un documento previo en el que se contextualiza la cinta, se informa sobre sus responsables y se canalizan los elementos didácticos que se pretende trabajar, y otro documento para trabajar tras el visionado de la cinta, en el que se pormenorizan elementos concretos de la cinta y se trabajan los valores emocionales y educativos concretos.</w:t>
            </w:r>
          </w:p>
          <w:p w14:paraId="5898F6FB" w14:textId="77777777" w:rsidR="00D12840" w:rsidRDefault="00D12840" w:rsidP="00D12840">
            <w:pPr>
              <w:spacing w:line="360" w:lineRule="auto"/>
              <w:jc w:val="both"/>
            </w:pPr>
            <w:r>
              <w:tab/>
              <w:t>Además, se ha trabajado un glosario de términos cinematográficos que se consideraron interesantes para ofrecer al alumnado herramientas dialógicas útiles, favoreciendo la correcta expresión de sus ideas y garantizando una formación complementaria.</w:t>
            </w:r>
          </w:p>
          <w:p w14:paraId="7F47CDAD" w14:textId="77777777" w:rsidR="00D12840" w:rsidRDefault="00D12840" w:rsidP="00D12840">
            <w:pPr>
              <w:spacing w:line="360" w:lineRule="auto"/>
              <w:jc w:val="both"/>
            </w:pPr>
            <w:r>
              <w:tab/>
              <w:t>También se ha elaborado una bibliografía recomendada, en la que se han seleccionado algunos títulos de especial relevancia de entre los múltiples existentes y trabajados por los componentes del grupo de trabajo.</w:t>
            </w:r>
          </w:p>
          <w:p w14:paraId="00AA6588" w14:textId="77777777" w:rsidR="00D12840" w:rsidRDefault="00D12840" w:rsidP="00D12840">
            <w:pPr>
              <w:ind w:right="120"/>
            </w:pPr>
          </w:p>
          <w:p w14:paraId="2405B34D" w14:textId="77777777" w:rsidR="00F13F79" w:rsidRDefault="00D12840" w:rsidP="00D12840">
            <w:pPr>
              <w:ind w:right="120"/>
            </w:pPr>
            <w:r>
              <w:t xml:space="preserve">Todo este material se ha compartido por medio de la plataforma </w:t>
            </w:r>
            <w:proofErr w:type="spellStart"/>
            <w:r>
              <w:t>Colabor</w:t>
            </w:r>
            <w:proofErr w:type="spellEnd"/>
            <w:r>
              <w:t>@.</w:t>
            </w:r>
          </w:p>
        </w:tc>
      </w:tr>
    </w:tbl>
    <w:p w14:paraId="1ADC3BF0" w14:textId="77777777" w:rsidR="00F13F79" w:rsidRDefault="008B3FA8">
      <w:r>
        <w:rPr>
          <w:sz w:val="20"/>
          <w:szCs w:val="20"/>
        </w:rPr>
        <w:t xml:space="preserve"> </w:t>
      </w:r>
    </w:p>
    <w:p w14:paraId="0DF432E1" w14:textId="77777777" w:rsidR="00F13F79" w:rsidRDefault="008B3FA8">
      <w:pPr>
        <w:rPr>
          <w:sz w:val="20"/>
          <w:szCs w:val="20"/>
        </w:rPr>
      </w:pPr>
      <w:r>
        <w:rPr>
          <w:sz w:val="20"/>
          <w:szCs w:val="20"/>
        </w:rPr>
        <w:t xml:space="preserve"> </w:t>
      </w:r>
    </w:p>
    <w:p w14:paraId="6C50A4E9" w14:textId="77777777" w:rsidR="00F13F79" w:rsidRDefault="00F13F79">
      <w:pPr>
        <w:rPr>
          <w:sz w:val="20"/>
          <w:szCs w:val="20"/>
        </w:rPr>
      </w:pPr>
    </w:p>
    <w:p w14:paraId="6CD3658E" w14:textId="77777777" w:rsidR="00F13F79" w:rsidRDefault="00F13F79">
      <w:pPr>
        <w:rPr>
          <w:sz w:val="20"/>
          <w:szCs w:val="20"/>
        </w:rPr>
      </w:pPr>
    </w:p>
    <w:p w14:paraId="04EBF831" w14:textId="77777777" w:rsidR="00F13F79" w:rsidRDefault="00F13F79">
      <w:pPr>
        <w:rPr>
          <w:sz w:val="20"/>
          <w:szCs w:val="20"/>
        </w:rPr>
      </w:pPr>
    </w:p>
    <w:p w14:paraId="6B9D3029" w14:textId="77777777" w:rsidR="00F13F79" w:rsidRDefault="00F13F79">
      <w:pPr>
        <w:rPr>
          <w:sz w:val="20"/>
          <w:szCs w:val="20"/>
        </w:rPr>
      </w:pPr>
    </w:p>
    <w:p w14:paraId="2388CFF7" w14:textId="77777777" w:rsidR="00F13F79" w:rsidRDefault="00F13F79"/>
    <w:tbl>
      <w:tblPr>
        <w:tblStyle w:val="a6"/>
        <w:tblW w:w="140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34"/>
      </w:tblGrid>
      <w:tr w:rsidR="00F13F79" w14:paraId="39CD33E9" w14:textId="77777777" w:rsidTr="00D12840">
        <w:tc>
          <w:tcPr>
            <w:tcW w:w="14034"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14:paraId="529F069A" w14:textId="77777777" w:rsidR="00F13F79" w:rsidRDefault="008B3FA8">
            <w:pPr>
              <w:ind w:right="120"/>
            </w:pPr>
            <w:r>
              <w:rPr>
                <w:shd w:val="clear" w:color="auto" w:fill="FBD4B4"/>
              </w:rPr>
              <w:t>Destacar aspectos que hayan resultado interesantes</w:t>
            </w:r>
          </w:p>
        </w:tc>
      </w:tr>
      <w:tr w:rsidR="00F13F79" w14:paraId="5CDF32A0" w14:textId="77777777" w:rsidTr="00D12840">
        <w:tc>
          <w:tcPr>
            <w:tcW w:w="14034"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104D560D" w14:textId="77777777" w:rsidR="00D12840" w:rsidRDefault="008B3FA8" w:rsidP="00D12840">
            <w:pPr>
              <w:spacing w:line="360" w:lineRule="auto"/>
              <w:jc w:val="both"/>
            </w:pPr>
            <w:r>
              <w:rPr>
                <w:sz w:val="20"/>
                <w:szCs w:val="20"/>
              </w:rPr>
              <w:t xml:space="preserve"> </w:t>
            </w:r>
            <w:r w:rsidR="00D12840">
              <w:t>Consideramos muy positiva la dinámica de trabajo del grupo, así como el grado de implicación de sus miembros. El trabajo realizado ha estado siempre consensuado por todos los miembros del grupo a través de las reuniones quincenales que hemos tenido. Así mismo, se ha repartido el trabajo de documentación y elaboración de las actividades de forma ecuánime, procurando la participación de todos los miembros del grupo en ellas.</w:t>
            </w:r>
          </w:p>
          <w:p w14:paraId="01EAF37D" w14:textId="77777777" w:rsidR="00D12840" w:rsidRDefault="00D12840" w:rsidP="00D12840">
            <w:pPr>
              <w:spacing w:line="360" w:lineRule="auto"/>
              <w:jc w:val="both"/>
            </w:pPr>
            <w:r>
              <w:tab/>
              <w:t xml:space="preserve">Otro de los aspectos positivos de este grupo de trabajo ha sido la interdisciplinariedad. La educación en valores no es competencia exclusiva de un área determinada sino que es tarea de cualquier educador con independencia de la materia que imparta. Creemos firmemente que el cine permite, quizá como ninguna otra actividad artística, acercar dichos valores a los más jóvenes. Sin embargo, integrar el cine en nuestro sistema educativo no es, en modo alguno, tarea fácil. </w:t>
            </w:r>
          </w:p>
          <w:p w14:paraId="2D8BAFD1" w14:textId="77777777" w:rsidR="00D12840" w:rsidRDefault="00D12840" w:rsidP="00D12840">
            <w:pPr>
              <w:spacing w:line="360" w:lineRule="auto"/>
              <w:jc w:val="both"/>
            </w:pPr>
            <w:r>
              <w:tab/>
              <w:t xml:space="preserve">Para llevar a cabo nuestro trabajo nos hemos documentado no sólo de fuentes cinematográficas, sino también relacionadas con la sociología y la didáctica. De este modo, se ha buscado que la escuela proporcionase instrumentos de análisis y crítica que enseñase al alumnado a ver cine, que contribuyese a ayudarles a discernir qué es valioso y qué reprobable, que les permitiese adquirir hábitos activos y críticos que les alejase del rol de espectadores pasivos. Nuestro alumnado es consumidor cinematográfico poco selectivo, dejándose llevar, de manera quizás inconsciente, por la cultura dominante en la que vive inmerso. </w:t>
            </w:r>
          </w:p>
          <w:p w14:paraId="35FD98E4" w14:textId="27596B8F" w:rsidR="00F13F79" w:rsidRDefault="00D12840" w:rsidP="006F2796">
            <w:pPr>
              <w:ind w:left="120" w:right="120"/>
            </w:pPr>
            <w:r>
              <w:tab/>
              <w:t>Por todas estas las razones, creemos que ha sido muy positiva la experiencia, pudiendo así brindarles a los alumnos la oportunidad de ver cine desde otra perspectiva, viendo a los actores como personas  portadoras de derechos y obligaciones, virtudes y defectos, ofreciéndoles la posibilidad de analizar los personajes y los diferentes desenlaces y problemas planteados.</w:t>
            </w:r>
          </w:p>
        </w:tc>
      </w:tr>
    </w:tbl>
    <w:p w14:paraId="79A60F1F" w14:textId="77777777" w:rsidR="00F13F79" w:rsidRDefault="00F13F79"/>
    <w:p w14:paraId="6913C893" w14:textId="77777777" w:rsidR="006F2796" w:rsidRDefault="006F2796">
      <w:pPr>
        <w:rPr>
          <w:sz w:val="20"/>
          <w:szCs w:val="20"/>
        </w:rPr>
      </w:pPr>
    </w:p>
    <w:p w14:paraId="3702AA96" w14:textId="77777777" w:rsidR="006F2796" w:rsidRDefault="006F2796">
      <w:pPr>
        <w:rPr>
          <w:sz w:val="20"/>
          <w:szCs w:val="20"/>
        </w:rPr>
      </w:pPr>
    </w:p>
    <w:p w14:paraId="7C5707A4" w14:textId="77777777" w:rsidR="006F2796" w:rsidRDefault="006F2796">
      <w:pPr>
        <w:rPr>
          <w:sz w:val="20"/>
          <w:szCs w:val="20"/>
        </w:rPr>
      </w:pPr>
    </w:p>
    <w:p w14:paraId="31CD25E6" w14:textId="77777777" w:rsidR="006F2796" w:rsidRDefault="006F2796">
      <w:pPr>
        <w:rPr>
          <w:sz w:val="20"/>
          <w:szCs w:val="20"/>
        </w:rPr>
      </w:pPr>
    </w:p>
    <w:p w14:paraId="729F00C9" w14:textId="77777777" w:rsidR="00F13F79" w:rsidRDefault="008B3FA8">
      <w:r>
        <w:rPr>
          <w:sz w:val="20"/>
          <w:szCs w:val="20"/>
        </w:rPr>
        <w:t xml:space="preserve"> </w:t>
      </w:r>
    </w:p>
    <w:tbl>
      <w:tblPr>
        <w:tblStyle w:val="a7"/>
        <w:tblW w:w="140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34"/>
      </w:tblGrid>
      <w:tr w:rsidR="00F13F79" w14:paraId="3EAFC7CE" w14:textId="77777777" w:rsidTr="00C14914">
        <w:tc>
          <w:tcPr>
            <w:tcW w:w="14034"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14:paraId="58EE07D8" w14:textId="77777777" w:rsidR="00F13F79" w:rsidRDefault="008B3FA8">
            <w:pPr>
              <w:ind w:right="120"/>
            </w:pPr>
            <w:r>
              <w:rPr>
                <w:shd w:val="clear" w:color="auto" w:fill="FBD4B4"/>
              </w:rPr>
              <w:lastRenderedPageBreak/>
              <w:t>Destacar aspectos susceptibles de mejora</w:t>
            </w:r>
          </w:p>
        </w:tc>
      </w:tr>
      <w:tr w:rsidR="00F13F79" w14:paraId="6C780A57" w14:textId="77777777" w:rsidTr="00C14914">
        <w:tc>
          <w:tcPr>
            <w:tcW w:w="14034"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7890F79C" w14:textId="77777777" w:rsidR="00F13F79" w:rsidRDefault="008B3FA8" w:rsidP="00C14914">
            <w:pPr>
              <w:ind w:left="120" w:right="120"/>
            </w:pPr>
            <w:r>
              <w:rPr>
                <w:sz w:val="20"/>
                <w:szCs w:val="20"/>
              </w:rPr>
              <w:t xml:space="preserve"> </w:t>
            </w:r>
            <w:r w:rsidR="00C14914" w:rsidRPr="00E4126A">
              <w:rPr>
                <w:bCs/>
              </w:rPr>
              <w:t>En líneas generales, no estimamos que hayamos tenido dificultades insalvables, sino mas bien las derivadas de las dinámicas de trabajo propuestas. Partíamos de una situación positiva, ya que el alumnado participante había trabajado el pasado curso temas relacionados con el lenguaje cinematográfico en la pasada edición de este grupo de trabajo. En todos los casos en que se ha detectado una dificultad de acceso a los contenidos (ya sea porque el alumno en cuestión no hubiera participado el año anterior, ya por desconocimiento de algunos términos introducidos nuevamente este curso), éstas han sido resueltas con una actuación temprana para corregirlas.</w:t>
            </w:r>
          </w:p>
        </w:tc>
      </w:tr>
    </w:tbl>
    <w:p w14:paraId="54319062" w14:textId="77777777" w:rsidR="00F13F79" w:rsidRDefault="00F13F79"/>
    <w:tbl>
      <w:tblPr>
        <w:tblStyle w:val="a8"/>
        <w:tblW w:w="140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34"/>
      </w:tblGrid>
      <w:tr w:rsidR="00F13F79" w14:paraId="50280E52" w14:textId="77777777" w:rsidTr="00C14914">
        <w:tc>
          <w:tcPr>
            <w:tcW w:w="14034"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14:paraId="2E74C14A" w14:textId="77777777" w:rsidR="00F13F79" w:rsidRDefault="008B3FA8">
            <w:pPr>
              <w:ind w:right="120"/>
            </w:pPr>
            <w:r>
              <w:rPr>
                <w:shd w:val="clear" w:color="auto" w:fill="FBD4B4"/>
              </w:rPr>
              <w:tab/>
              <w:t>VALORACIÓN CUALITATIVA (Sólo para los grupos que la han solicitado)</w:t>
            </w:r>
          </w:p>
        </w:tc>
      </w:tr>
      <w:tr w:rsidR="00F13F79" w14:paraId="192F0211" w14:textId="77777777" w:rsidTr="00C14914">
        <w:tc>
          <w:tcPr>
            <w:tcW w:w="14034"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2BBA42D9" w14:textId="77777777" w:rsidR="00C14914" w:rsidRPr="001D6407" w:rsidRDefault="00C14914" w:rsidP="00C14914">
            <w:pPr>
              <w:ind w:right="120"/>
              <w:jc w:val="both"/>
            </w:pPr>
            <w:r w:rsidRPr="001D6407">
              <w:t>Seleccionar aquellos requisitos que se hayan indicado en el proyecto</w:t>
            </w:r>
            <w:r>
              <w:t>:</w:t>
            </w:r>
          </w:p>
          <w:p w14:paraId="23A33741" w14:textId="77777777" w:rsidR="00C14914" w:rsidRPr="008268F8" w:rsidRDefault="00C14914" w:rsidP="00C14914">
            <w:pPr>
              <w:ind w:left="120" w:right="120"/>
              <w:rPr>
                <w:sz w:val="20"/>
                <w:szCs w:val="20"/>
              </w:rPr>
            </w:pPr>
            <w:r>
              <w:rPr>
                <w:noProof/>
              </w:rPr>
              <mc:AlternateContent>
                <mc:Choice Requires="wps">
                  <w:drawing>
                    <wp:anchor distT="0" distB="0" distL="114300" distR="114300" simplePos="0" relativeHeight="251663360" behindDoc="0" locked="0" layoutInCell="1" allowOverlap="1" wp14:anchorId="58F93A38" wp14:editId="6C3B69E1">
                      <wp:simplePos x="0" y="0"/>
                      <wp:positionH relativeFrom="column">
                        <wp:posOffset>496570</wp:posOffset>
                      </wp:positionH>
                      <wp:positionV relativeFrom="paragraph">
                        <wp:posOffset>92710</wp:posOffset>
                      </wp:positionV>
                      <wp:extent cx="354330" cy="323215"/>
                      <wp:effectExtent l="0" t="0" r="26670" b="32385"/>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 cy="32321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FB99FAE" w14:textId="77777777" w:rsidR="007E08A0" w:rsidRDefault="007E08A0" w:rsidP="00C1491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39.1pt;margin-top:7.3pt;width:27.9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" fillcolor="window" strokecolor="#41719c" strokeweight="1pt">
                      <v:path arrowok="t"/>
                      <v:textbox>
                        <w:txbxContent>
                          <w:p w14:paraId="6FB99FAE" w14:textId="77777777" w:rsidR="00FC6F68" w:rsidRDefault="00FC6F68" w:rsidP="00C14914">
                            <w:pPr>
                              <w:jc w:val="center"/>
                            </w:pPr>
                            <w:r>
                              <w:t>X</w:t>
                            </w:r>
                          </w:p>
                        </w:txbxContent>
                      </v:textbox>
                    </v:rect>
                  </w:pict>
                </mc:Fallback>
              </mc:AlternateContent>
            </w:r>
          </w:p>
          <w:p w14:paraId="478B89D6" w14:textId="77777777" w:rsidR="00C14914" w:rsidRPr="008268F8" w:rsidRDefault="00C14914" w:rsidP="00C14914">
            <w:pPr>
              <w:pStyle w:val="Prrafodelista"/>
              <w:ind w:left="1440"/>
              <w:jc w:val="both"/>
              <w:textAlignment w:val="baseline"/>
              <w:rPr>
                <w:rFonts w:ascii="Arial" w:hAnsi="Arial" w:cs="Arial"/>
                <w:i/>
                <w:iCs/>
                <w:sz w:val="22"/>
                <w:szCs w:val="22"/>
              </w:rPr>
            </w:pPr>
            <w:r w:rsidRPr="008268F8">
              <w:rPr>
                <w:rFonts w:ascii="Arial" w:hAnsi="Arial" w:cs="Arial"/>
                <w:i/>
                <w:iCs/>
                <w:sz w:val="22"/>
                <w:szCs w:val="22"/>
              </w:rPr>
              <w:t>La relevancia, originalidad  e innovación del proyecto.</w:t>
            </w:r>
          </w:p>
          <w:p w14:paraId="4F33ACAF" w14:textId="77777777" w:rsidR="00C14914" w:rsidRPr="008268F8" w:rsidRDefault="00C14914" w:rsidP="00C14914">
            <w:pPr>
              <w:pStyle w:val="Prrafodelista"/>
              <w:ind w:left="1440"/>
              <w:jc w:val="both"/>
              <w:textAlignment w:val="baseline"/>
              <w:rPr>
                <w:rFonts w:ascii="Arial" w:hAnsi="Arial" w:cs="Arial"/>
                <w:i/>
                <w:iCs/>
                <w:sz w:val="22"/>
                <w:szCs w:val="22"/>
              </w:rPr>
            </w:pPr>
          </w:p>
          <w:p w14:paraId="0C749C87" w14:textId="77777777" w:rsidR="00C14914" w:rsidRPr="008268F8" w:rsidRDefault="00C14914" w:rsidP="00C14914">
            <w:pPr>
              <w:pStyle w:val="Prrafodelista"/>
              <w:ind w:left="1440"/>
              <w:jc w:val="both"/>
              <w:textAlignment w:val="baseline"/>
              <w:rPr>
                <w:rFonts w:ascii="Arial" w:hAnsi="Arial" w:cs="Arial"/>
                <w:i/>
                <w:iCs/>
                <w:sz w:val="22"/>
                <w:szCs w:val="22"/>
              </w:rPr>
            </w:pPr>
            <w:r>
              <w:rPr>
                <w:noProof/>
              </w:rPr>
              <mc:AlternateContent>
                <mc:Choice Requires="wps">
                  <w:drawing>
                    <wp:anchor distT="0" distB="0" distL="114300" distR="114300" simplePos="0" relativeHeight="251664384" behindDoc="0" locked="0" layoutInCell="1" allowOverlap="1" wp14:anchorId="3E59E063" wp14:editId="1902155A">
                      <wp:simplePos x="0" y="0"/>
                      <wp:positionH relativeFrom="column">
                        <wp:posOffset>496570</wp:posOffset>
                      </wp:positionH>
                      <wp:positionV relativeFrom="paragraph">
                        <wp:posOffset>41275</wp:posOffset>
                      </wp:positionV>
                      <wp:extent cx="354330" cy="323215"/>
                      <wp:effectExtent l="0" t="0" r="26670" b="323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 cy="32321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827BEEE" w14:textId="77777777" w:rsidR="007E08A0" w:rsidRDefault="007E08A0" w:rsidP="00C1491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7" style="position:absolute;left:0;text-align:left;margin-left:39.1pt;margin-top:3.25pt;width:27.9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" fillcolor="window" strokecolor="#41719c" strokeweight="1pt">
                      <v:path arrowok="t"/>
                      <v:textbox>
                        <w:txbxContent>
                          <w:p w14:paraId="2827BEEE" w14:textId="77777777" w:rsidR="00FC6F68" w:rsidRDefault="00FC6F68" w:rsidP="00C14914">
                            <w:pPr>
                              <w:jc w:val="center"/>
                            </w:pPr>
                            <w:r>
                              <w:t>X</w:t>
                            </w:r>
                          </w:p>
                        </w:txbxContent>
                      </v:textbox>
                    </v:rect>
                  </w:pict>
                </mc:Fallback>
              </mc:AlternateContent>
            </w:r>
            <w:r w:rsidRPr="008268F8">
              <w:rPr>
                <w:rFonts w:ascii="Arial" w:hAnsi="Arial" w:cs="Arial"/>
                <w:i/>
                <w:iCs/>
                <w:sz w:val="22"/>
                <w:szCs w:val="22"/>
              </w:rPr>
              <w:t>La producción de materiales educativos originales o que supongan una contribución significativa a materiales ya existentes con licencia libre, exportables a otros contextos y accesibles.</w:t>
            </w:r>
          </w:p>
          <w:p w14:paraId="70A5B08C" w14:textId="77777777" w:rsidR="00C14914" w:rsidRPr="008268F8" w:rsidRDefault="00C14914" w:rsidP="00C14914">
            <w:pPr>
              <w:pStyle w:val="Prrafodelista"/>
              <w:rPr>
                <w:rFonts w:ascii="Arial" w:hAnsi="Arial" w:cs="Arial"/>
                <w:i/>
                <w:iCs/>
                <w:sz w:val="22"/>
                <w:szCs w:val="22"/>
              </w:rPr>
            </w:pPr>
          </w:p>
          <w:p w14:paraId="1F72CBF8" w14:textId="77777777" w:rsidR="00C14914" w:rsidRPr="008268F8" w:rsidRDefault="00C14914" w:rsidP="00C14914">
            <w:pPr>
              <w:pStyle w:val="Prrafodelista"/>
              <w:ind w:left="1440"/>
              <w:jc w:val="both"/>
              <w:textAlignment w:val="baseline"/>
              <w:rPr>
                <w:rFonts w:ascii="Arial" w:hAnsi="Arial" w:cs="Arial"/>
                <w:i/>
                <w:iCs/>
                <w:sz w:val="22"/>
                <w:szCs w:val="22"/>
              </w:rPr>
            </w:pPr>
            <w:r>
              <w:rPr>
                <w:noProof/>
              </w:rPr>
              <mc:AlternateContent>
                <mc:Choice Requires="wps">
                  <w:drawing>
                    <wp:anchor distT="0" distB="0" distL="114300" distR="114300" simplePos="0" relativeHeight="251665408" behindDoc="0" locked="0" layoutInCell="1" allowOverlap="1" wp14:anchorId="7FF9D9EF" wp14:editId="2F2AA787">
                      <wp:simplePos x="0" y="0"/>
                      <wp:positionH relativeFrom="column">
                        <wp:posOffset>508000</wp:posOffset>
                      </wp:positionH>
                      <wp:positionV relativeFrom="paragraph">
                        <wp:posOffset>-62865</wp:posOffset>
                      </wp:positionV>
                      <wp:extent cx="354330" cy="323215"/>
                      <wp:effectExtent l="0" t="0" r="26670" b="323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 cy="32321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E0CF1B1" w14:textId="77777777" w:rsidR="007E08A0" w:rsidRDefault="007E08A0" w:rsidP="00C1491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8" style="position:absolute;left:0;text-align:left;margin-left:40pt;margin-top:-4.9pt;width:27.9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" fillcolor="window" strokecolor="#41719c" strokeweight="1pt">
                      <v:path arrowok="t"/>
                      <v:textbox>
                        <w:txbxContent>
                          <w:p w14:paraId="4E0CF1B1" w14:textId="77777777" w:rsidR="00FC6F68" w:rsidRDefault="00FC6F68" w:rsidP="00C14914">
                            <w:pPr>
                              <w:jc w:val="center"/>
                            </w:pPr>
                            <w:r>
                              <w:t>X</w:t>
                            </w:r>
                          </w:p>
                        </w:txbxContent>
                      </v:textbox>
                    </v:rect>
                  </w:pict>
                </mc:Fallback>
              </mc:AlternateContent>
            </w:r>
            <w:r w:rsidRPr="008268F8">
              <w:rPr>
                <w:rFonts w:ascii="Arial" w:hAnsi="Arial" w:cs="Arial"/>
                <w:i/>
                <w:iCs/>
                <w:sz w:val="22"/>
                <w:szCs w:val="22"/>
              </w:rPr>
              <w:t>La revisión bibliográfica realizada sobre el tema de estudio, con la aportación de comentarios críticos.</w:t>
            </w:r>
          </w:p>
          <w:p w14:paraId="1207AC28" w14:textId="77777777" w:rsidR="00C14914" w:rsidRPr="008268F8" w:rsidRDefault="00C14914" w:rsidP="00C14914">
            <w:pPr>
              <w:pStyle w:val="Prrafodelista"/>
              <w:rPr>
                <w:rFonts w:ascii="Arial" w:hAnsi="Arial" w:cs="Arial"/>
                <w:i/>
                <w:iCs/>
                <w:sz w:val="22"/>
                <w:szCs w:val="22"/>
              </w:rPr>
            </w:pPr>
          </w:p>
          <w:p w14:paraId="4B6443D0" w14:textId="77777777" w:rsidR="00C14914" w:rsidRPr="008268F8" w:rsidRDefault="00C14914" w:rsidP="00C14914">
            <w:pPr>
              <w:pStyle w:val="Prrafodelista"/>
              <w:ind w:left="1440"/>
              <w:jc w:val="both"/>
              <w:textAlignment w:val="baseline"/>
              <w:rPr>
                <w:rFonts w:ascii="Arial" w:hAnsi="Arial" w:cs="Arial"/>
                <w:i/>
                <w:iCs/>
                <w:sz w:val="22"/>
                <w:szCs w:val="22"/>
              </w:rPr>
            </w:pPr>
            <w:r>
              <w:rPr>
                <w:noProof/>
              </w:rPr>
              <mc:AlternateContent>
                <mc:Choice Requires="wps">
                  <w:drawing>
                    <wp:anchor distT="0" distB="0" distL="114300" distR="114300" simplePos="0" relativeHeight="251666432" behindDoc="0" locked="0" layoutInCell="1" allowOverlap="1" wp14:anchorId="1269A9B5" wp14:editId="7AA0390D">
                      <wp:simplePos x="0" y="0"/>
                      <wp:positionH relativeFrom="column">
                        <wp:posOffset>496570</wp:posOffset>
                      </wp:positionH>
                      <wp:positionV relativeFrom="paragraph">
                        <wp:posOffset>26035</wp:posOffset>
                      </wp:positionV>
                      <wp:extent cx="354330" cy="323215"/>
                      <wp:effectExtent l="0" t="0" r="26670" b="3238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 cy="32321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3A287AC" w14:textId="77777777" w:rsidR="007E08A0" w:rsidRDefault="007E08A0" w:rsidP="00C1491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9" style="position:absolute;left:0;text-align:left;margin-left:39.1pt;margin-top:2.05pt;width:27.9pt;height:2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" fillcolor="window" strokecolor="#41719c" strokeweight="1pt">
                      <v:path arrowok="t"/>
                      <v:textbox>
                        <w:txbxContent>
                          <w:p w14:paraId="73A287AC" w14:textId="77777777" w:rsidR="00FC6F68" w:rsidRDefault="00FC6F68" w:rsidP="00C14914">
                            <w:pPr>
                              <w:jc w:val="center"/>
                            </w:pPr>
                            <w:r>
                              <w:t>X</w:t>
                            </w:r>
                          </w:p>
                        </w:txbxContent>
                      </v:textbox>
                    </v:rect>
                  </w:pict>
                </mc:Fallback>
              </mc:AlternateContent>
            </w:r>
            <w:r w:rsidRPr="008268F8">
              <w:rPr>
                <w:rFonts w:ascii="Arial" w:hAnsi="Arial" w:cs="Arial"/>
                <w:i/>
                <w:iCs/>
                <w:sz w:val="22"/>
                <w:szCs w:val="22"/>
              </w:rPr>
              <w:t>La incidencia del trabajo realizado en la práctica educativa de aula o centro, avalada por el Claustro y el Consejo Escolar del centro.</w:t>
            </w:r>
          </w:p>
          <w:p w14:paraId="608A4EC3" w14:textId="77777777" w:rsidR="00C14914" w:rsidRDefault="00C14914" w:rsidP="00C14914">
            <w:pPr>
              <w:ind w:right="120"/>
            </w:pPr>
          </w:p>
          <w:p w14:paraId="34FC84A1" w14:textId="77777777" w:rsidR="00C14914" w:rsidRPr="001D6407" w:rsidRDefault="00C14914" w:rsidP="00C14914">
            <w:pPr>
              <w:spacing w:line="360" w:lineRule="auto"/>
              <w:ind w:left="120" w:right="119"/>
            </w:pPr>
            <w:r w:rsidRPr="001D6407">
              <w:t>Justificar con evidencias su cumplimiento:</w:t>
            </w:r>
          </w:p>
          <w:p w14:paraId="5678DCA5" w14:textId="77777777" w:rsidR="00C14914" w:rsidRDefault="00C14914" w:rsidP="00C14914">
            <w:pPr>
              <w:pStyle w:val="Prrafodelista"/>
              <w:numPr>
                <w:ilvl w:val="0"/>
                <w:numId w:val="4"/>
              </w:numPr>
              <w:spacing w:line="360" w:lineRule="auto"/>
              <w:ind w:right="119"/>
              <w:jc w:val="both"/>
            </w:pPr>
            <w:r>
              <w:t>Continuando con los principios descritos el pasado curso, entendemos que nuestro trabajo resulta novedoso. Además, se ha estado en contacto con líneas de trabajo similares, aprovechando las indicaciones y sugerencias del CEP; en este sentido, hemos integrado el itinerario de actividades del Plan Lector de nuestro centro y los objetivos del Programa de Coeducación.</w:t>
            </w:r>
          </w:p>
          <w:p w14:paraId="75B57CB5" w14:textId="77777777" w:rsidR="00C14914" w:rsidRDefault="00C14914" w:rsidP="00C14914">
            <w:pPr>
              <w:pStyle w:val="Prrafodelista"/>
              <w:numPr>
                <w:ilvl w:val="0"/>
                <w:numId w:val="4"/>
              </w:numPr>
              <w:spacing w:line="360" w:lineRule="auto"/>
              <w:ind w:right="119"/>
              <w:jc w:val="both"/>
            </w:pPr>
            <w:r>
              <w:t>Los materiales realizados y puestos en práctica se han compartido a través de la plataforma Colabora, y se van a poner a disposición de toda la comunidad educativa a través del blog de la biblioteca del I.E.S Alhendín.</w:t>
            </w:r>
          </w:p>
          <w:p w14:paraId="4E7E12A1" w14:textId="77777777" w:rsidR="00C14914" w:rsidRDefault="00C14914" w:rsidP="00C14914">
            <w:pPr>
              <w:pStyle w:val="Prrafodelista"/>
              <w:numPr>
                <w:ilvl w:val="0"/>
                <w:numId w:val="4"/>
              </w:numPr>
              <w:spacing w:line="360" w:lineRule="auto"/>
              <w:ind w:right="119"/>
              <w:jc w:val="both"/>
            </w:pPr>
            <w:r>
              <w:lastRenderedPageBreak/>
              <w:t>Las distintas fichas de trabajo sobre los títulos seleccionados han sido realizadas siguiendo criterios científicos, analizando las propias películas como fuente primaria de trabajo e incluyendo comentarios sobre artículos y/o libros relacionados con el tema.</w:t>
            </w:r>
          </w:p>
          <w:p w14:paraId="559D9376" w14:textId="77777777" w:rsidR="00F13F79" w:rsidRDefault="00C14914" w:rsidP="00C14914">
            <w:pPr>
              <w:pStyle w:val="Prrafodelista"/>
              <w:numPr>
                <w:ilvl w:val="0"/>
                <w:numId w:val="4"/>
              </w:numPr>
              <w:spacing w:line="360" w:lineRule="auto"/>
              <w:ind w:right="119"/>
              <w:jc w:val="both"/>
            </w:pPr>
            <w:r>
              <w:t>En el Consejo Escolar llevado a cabo el pasado 24 de octubre de 2016 se aprobó este grupo de trabajo dentro de las actividades de formación del profesorado. El Departamento de Formación Evaluación  e Innovación Educativa ha supervisado nuestro trabajo. Por otra parte, se han dado informes de progreso trimestrales, y se tiene previsto aprobar en el claustro final del presente curso una propuesta de continuidad del grupo de trabajo para seguir trabajando el próximo curso como actividad formativa dentro del Plan de Centro.</w:t>
            </w:r>
          </w:p>
        </w:tc>
      </w:tr>
    </w:tbl>
    <w:p w14:paraId="4D455E43" w14:textId="77777777" w:rsidR="006F2796" w:rsidRDefault="008B3FA8" w:rsidP="006F2796">
      <w:pPr>
        <w:ind w:left="720"/>
        <w:jc w:val="both"/>
      </w:pPr>
      <w:r>
        <w:rPr>
          <w:sz w:val="24"/>
          <w:szCs w:val="24"/>
        </w:rPr>
        <w:lastRenderedPageBreak/>
        <w:t xml:space="preserve"> </w:t>
      </w:r>
    </w:p>
    <w:tbl>
      <w:tblPr>
        <w:tblStyle w:val="a9"/>
        <w:tblW w:w="140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34"/>
      </w:tblGrid>
      <w:tr w:rsidR="00F13F79" w14:paraId="70A529B9" w14:textId="77777777" w:rsidTr="00C14914">
        <w:tc>
          <w:tcPr>
            <w:tcW w:w="14034" w:type="dxa"/>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14:paraId="51BCD3A6" w14:textId="77777777" w:rsidR="00F13F79" w:rsidRDefault="008B3FA8">
            <w:pPr>
              <w:ind w:left="120" w:right="120"/>
            </w:pPr>
            <w:r>
              <w:rPr>
                <w:b/>
                <w:sz w:val="20"/>
                <w:szCs w:val="20"/>
              </w:rPr>
              <w:t xml:space="preserve"> </w:t>
            </w:r>
          </w:p>
          <w:p w14:paraId="541066C3" w14:textId="77777777" w:rsidR="00F13F79" w:rsidRDefault="008B3FA8">
            <w:pPr>
              <w:ind w:left="120" w:right="120"/>
            </w:pPr>
            <w:r>
              <w:rPr>
                <w:b/>
                <w:sz w:val="20"/>
                <w:szCs w:val="20"/>
              </w:rPr>
              <w:t>INTENCIÓN DE CONTINUAR EL PRÓXIMO CURSO</w:t>
            </w:r>
            <w:r w:rsidR="00C14914">
              <w:rPr>
                <w:b/>
                <w:sz w:val="20"/>
                <w:szCs w:val="20"/>
              </w:rPr>
              <w:t>:  SÍ</w:t>
            </w:r>
          </w:p>
          <w:p w14:paraId="1443306B" w14:textId="77777777" w:rsidR="00F13F79" w:rsidRDefault="008B3FA8">
            <w:pPr>
              <w:ind w:left="120" w:right="120"/>
            </w:pPr>
            <w:r>
              <w:rPr>
                <w:sz w:val="20"/>
                <w:szCs w:val="20"/>
              </w:rPr>
              <w:t xml:space="preserve"> </w:t>
            </w:r>
          </w:p>
        </w:tc>
      </w:tr>
    </w:tbl>
    <w:p w14:paraId="0B3E8889" w14:textId="77777777" w:rsidR="00F13F79" w:rsidRDefault="008B3FA8">
      <w:r>
        <w:rPr>
          <w:sz w:val="20"/>
          <w:szCs w:val="20"/>
        </w:rPr>
        <w:t xml:space="preserve"> </w:t>
      </w:r>
    </w:p>
    <w:p w14:paraId="790899A7" w14:textId="77777777" w:rsidR="00F13F79" w:rsidRDefault="008B3FA8">
      <w:r>
        <w:rPr>
          <w:sz w:val="20"/>
          <w:szCs w:val="20"/>
        </w:rPr>
        <w:t xml:space="preserve"> </w:t>
      </w:r>
    </w:p>
    <w:tbl>
      <w:tblPr>
        <w:tblStyle w:val="aa"/>
        <w:tblW w:w="1403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1843"/>
        <w:gridCol w:w="1985"/>
        <w:gridCol w:w="5670"/>
      </w:tblGrid>
      <w:tr w:rsidR="00F13F79" w14:paraId="21EE4A7C" w14:textId="77777777" w:rsidTr="00C14914">
        <w:tc>
          <w:tcPr>
            <w:tcW w:w="14034" w:type="dxa"/>
            <w:gridSpan w:val="4"/>
            <w:tcBorders>
              <w:top w:val="single" w:sz="18" w:space="0" w:color="808080"/>
              <w:left w:val="single" w:sz="18" w:space="0" w:color="808080"/>
              <w:bottom w:val="single" w:sz="18" w:space="0" w:color="808080"/>
              <w:right w:val="single" w:sz="18" w:space="0" w:color="808080"/>
            </w:tcBorders>
            <w:shd w:val="clear" w:color="auto" w:fill="FBD4B4"/>
            <w:tcMar>
              <w:top w:w="100" w:type="dxa"/>
              <w:left w:w="100" w:type="dxa"/>
              <w:bottom w:w="100" w:type="dxa"/>
              <w:right w:w="100" w:type="dxa"/>
            </w:tcMar>
          </w:tcPr>
          <w:p w14:paraId="59FB8A1C" w14:textId="77777777" w:rsidR="00F13F79" w:rsidRDefault="008B3FA8">
            <w:pPr>
              <w:ind w:left="120" w:right="120"/>
            </w:pPr>
            <w:r>
              <w:rPr>
                <w:shd w:val="clear" w:color="auto" w:fill="FBD4B4"/>
              </w:rPr>
              <w:t>Relación de miembros del grupo que han realizado, como mínimo, el 80% de las tareas previstas (se incluye la coordinación)</w:t>
            </w:r>
          </w:p>
        </w:tc>
      </w:tr>
      <w:tr w:rsidR="00527D04" w14:paraId="317C123B" w14:textId="77777777" w:rsidTr="00527D04">
        <w:tc>
          <w:tcPr>
            <w:tcW w:w="4536"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14:paraId="4DAC499E" w14:textId="77777777" w:rsidR="00F13F79" w:rsidRDefault="008B3FA8">
            <w:pPr>
              <w:ind w:left="120" w:right="120"/>
              <w:jc w:val="center"/>
            </w:pPr>
            <w:r>
              <w:rPr>
                <w:b/>
                <w:sz w:val="20"/>
                <w:szCs w:val="20"/>
              </w:rPr>
              <w:t>APELLIDOS Y NOMBRE</w:t>
            </w:r>
          </w:p>
        </w:tc>
        <w:tc>
          <w:tcPr>
            <w:tcW w:w="1843" w:type="dxa"/>
            <w:tcBorders>
              <w:top w:val="nil"/>
              <w:left w:val="nil"/>
              <w:bottom w:val="single" w:sz="18" w:space="0" w:color="808080"/>
              <w:right w:val="single" w:sz="18" w:space="0" w:color="808080"/>
            </w:tcBorders>
            <w:tcMar>
              <w:top w:w="100" w:type="dxa"/>
              <w:left w:w="100" w:type="dxa"/>
              <w:bottom w:w="100" w:type="dxa"/>
              <w:right w:w="100" w:type="dxa"/>
            </w:tcMar>
          </w:tcPr>
          <w:p w14:paraId="659112AE" w14:textId="77777777" w:rsidR="00F13F79" w:rsidRDefault="008B3FA8">
            <w:pPr>
              <w:ind w:left="120" w:right="120"/>
              <w:jc w:val="center"/>
            </w:pPr>
            <w:r>
              <w:rPr>
                <w:b/>
                <w:sz w:val="20"/>
                <w:szCs w:val="20"/>
              </w:rPr>
              <w:t>DNI</w:t>
            </w:r>
          </w:p>
        </w:tc>
        <w:tc>
          <w:tcPr>
            <w:tcW w:w="1985" w:type="dxa"/>
            <w:tcBorders>
              <w:top w:val="nil"/>
              <w:left w:val="nil"/>
              <w:bottom w:val="single" w:sz="18" w:space="0" w:color="808080"/>
              <w:right w:val="single" w:sz="18" w:space="0" w:color="808080"/>
            </w:tcBorders>
            <w:tcMar>
              <w:top w:w="100" w:type="dxa"/>
              <w:left w:w="100" w:type="dxa"/>
              <w:bottom w:w="100" w:type="dxa"/>
              <w:right w:w="100" w:type="dxa"/>
            </w:tcMar>
          </w:tcPr>
          <w:p w14:paraId="098686B7" w14:textId="77777777" w:rsidR="00F13F79" w:rsidRDefault="008B3FA8">
            <w:pPr>
              <w:ind w:left="120" w:right="120"/>
              <w:jc w:val="center"/>
            </w:pPr>
            <w:r>
              <w:rPr>
                <w:b/>
                <w:sz w:val="20"/>
                <w:szCs w:val="20"/>
              </w:rPr>
              <w:t>CENTRO</w:t>
            </w:r>
          </w:p>
        </w:tc>
        <w:tc>
          <w:tcPr>
            <w:tcW w:w="5670" w:type="dxa"/>
            <w:tcBorders>
              <w:top w:val="nil"/>
              <w:left w:val="nil"/>
              <w:bottom w:val="single" w:sz="18" w:space="0" w:color="808080"/>
              <w:right w:val="single" w:sz="18" w:space="0" w:color="808080"/>
            </w:tcBorders>
            <w:tcMar>
              <w:top w:w="100" w:type="dxa"/>
              <w:left w:w="100" w:type="dxa"/>
              <w:bottom w:w="100" w:type="dxa"/>
              <w:right w:w="100" w:type="dxa"/>
            </w:tcMar>
          </w:tcPr>
          <w:p w14:paraId="08EAC45E" w14:textId="77777777" w:rsidR="00F13F79" w:rsidRDefault="008B3FA8">
            <w:pPr>
              <w:ind w:left="120" w:right="120"/>
              <w:jc w:val="center"/>
            </w:pPr>
            <w:r>
              <w:rPr>
                <w:b/>
                <w:sz w:val="20"/>
                <w:szCs w:val="20"/>
              </w:rPr>
              <w:t>Nº HORAS</w:t>
            </w:r>
          </w:p>
        </w:tc>
      </w:tr>
      <w:tr w:rsidR="00527D04" w14:paraId="04012168" w14:textId="77777777" w:rsidTr="00527D04">
        <w:tc>
          <w:tcPr>
            <w:tcW w:w="4536"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14:paraId="7FD4313B" w14:textId="4A5271A6" w:rsidR="00F13F79" w:rsidRDefault="00527D04">
            <w:pPr>
              <w:ind w:left="120" w:right="120"/>
            </w:pPr>
            <w:r>
              <w:rPr>
                <w:sz w:val="20"/>
                <w:szCs w:val="20"/>
              </w:rPr>
              <w:t>CARA VALERO, VIRGILIO</w:t>
            </w:r>
            <w:r w:rsidR="008B3FA8">
              <w:rPr>
                <w:sz w:val="20"/>
                <w:szCs w:val="20"/>
              </w:rPr>
              <w:t xml:space="preserve"> </w:t>
            </w:r>
            <w:r>
              <w:rPr>
                <w:sz w:val="20"/>
                <w:szCs w:val="20"/>
              </w:rPr>
              <w:t>RAMÓN</w:t>
            </w:r>
          </w:p>
        </w:tc>
        <w:tc>
          <w:tcPr>
            <w:tcW w:w="1843" w:type="dxa"/>
            <w:tcBorders>
              <w:top w:val="nil"/>
              <w:left w:val="nil"/>
              <w:bottom w:val="single" w:sz="8" w:space="0" w:color="808080"/>
              <w:right w:val="single" w:sz="18" w:space="0" w:color="808080"/>
            </w:tcBorders>
            <w:tcMar>
              <w:top w:w="100" w:type="dxa"/>
              <w:left w:w="100" w:type="dxa"/>
              <w:bottom w:w="100" w:type="dxa"/>
              <w:right w:w="100" w:type="dxa"/>
            </w:tcMar>
          </w:tcPr>
          <w:p w14:paraId="0A718F6F" w14:textId="22CC0C61" w:rsidR="00F13F79" w:rsidRDefault="00527D04">
            <w:pPr>
              <w:ind w:left="120" w:right="120"/>
            </w:pPr>
            <w:r>
              <w:t>29077693N</w:t>
            </w:r>
          </w:p>
        </w:tc>
        <w:tc>
          <w:tcPr>
            <w:tcW w:w="1985" w:type="dxa"/>
            <w:tcBorders>
              <w:top w:val="nil"/>
              <w:left w:val="nil"/>
              <w:bottom w:val="single" w:sz="8" w:space="0" w:color="808080"/>
              <w:right w:val="single" w:sz="18" w:space="0" w:color="808080"/>
            </w:tcBorders>
            <w:tcMar>
              <w:top w:w="100" w:type="dxa"/>
              <w:left w:w="100" w:type="dxa"/>
              <w:bottom w:w="100" w:type="dxa"/>
              <w:right w:w="100" w:type="dxa"/>
            </w:tcMar>
          </w:tcPr>
          <w:p w14:paraId="4198577C" w14:textId="6EA6F3E0" w:rsidR="00F13F79" w:rsidRDefault="00527D04">
            <w:pPr>
              <w:ind w:left="120" w:right="120"/>
            </w:pPr>
            <w:r>
              <w:t>IES ALHENDÍN</w:t>
            </w:r>
          </w:p>
        </w:tc>
        <w:tc>
          <w:tcPr>
            <w:tcW w:w="5670" w:type="dxa"/>
            <w:tcBorders>
              <w:top w:val="nil"/>
              <w:left w:val="nil"/>
              <w:bottom w:val="single" w:sz="8" w:space="0" w:color="808080"/>
              <w:right w:val="single" w:sz="18" w:space="0" w:color="808080"/>
            </w:tcBorders>
            <w:tcMar>
              <w:top w:w="100" w:type="dxa"/>
              <w:left w:w="100" w:type="dxa"/>
              <w:bottom w:w="100" w:type="dxa"/>
              <w:right w:w="100" w:type="dxa"/>
            </w:tcMar>
          </w:tcPr>
          <w:p w14:paraId="0C6118CD" w14:textId="2B694893" w:rsidR="00F13F79" w:rsidRDefault="008B3FA8">
            <w:pPr>
              <w:ind w:left="120" w:right="120"/>
            </w:pPr>
            <w:r>
              <w:t xml:space="preserve"> </w:t>
            </w:r>
            <w:r w:rsidR="00527D04">
              <w:t>20 (30 CON EVALUACIÓN CUALITATIVA)</w:t>
            </w:r>
          </w:p>
        </w:tc>
      </w:tr>
      <w:tr w:rsidR="00527D04" w14:paraId="6D65CE26" w14:textId="77777777" w:rsidTr="00527D04">
        <w:tc>
          <w:tcPr>
            <w:tcW w:w="4536"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14:paraId="3A6B3759" w14:textId="6E540F60" w:rsidR="00527D04" w:rsidRDefault="00527D04">
            <w:pPr>
              <w:ind w:left="120" w:right="120"/>
            </w:pPr>
            <w:r>
              <w:rPr>
                <w:sz w:val="20"/>
                <w:szCs w:val="20"/>
              </w:rPr>
              <w:t xml:space="preserve"> </w:t>
            </w:r>
            <w:r w:rsidR="00FD71C6">
              <w:rPr>
                <w:sz w:val="20"/>
                <w:szCs w:val="20"/>
              </w:rPr>
              <w:t>ESPAÑA GARCÍA, MIGUEL ÁNGEL</w:t>
            </w:r>
          </w:p>
        </w:tc>
        <w:tc>
          <w:tcPr>
            <w:tcW w:w="1843" w:type="dxa"/>
            <w:tcBorders>
              <w:top w:val="nil"/>
              <w:left w:val="nil"/>
              <w:bottom w:val="single" w:sz="8" w:space="0" w:color="808080"/>
              <w:right w:val="single" w:sz="18" w:space="0" w:color="808080"/>
            </w:tcBorders>
            <w:tcMar>
              <w:top w:w="100" w:type="dxa"/>
              <w:left w:w="100" w:type="dxa"/>
              <w:bottom w:w="100" w:type="dxa"/>
              <w:right w:w="100" w:type="dxa"/>
            </w:tcMar>
          </w:tcPr>
          <w:p w14:paraId="3E371D62" w14:textId="658B0637" w:rsidR="00527D04" w:rsidRDefault="00FD71C6">
            <w:pPr>
              <w:ind w:left="120" w:right="120"/>
            </w:pPr>
            <w:r>
              <w:t>53691774E</w:t>
            </w:r>
          </w:p>
        </w:tc>
        <w:tc>
          <w:tcPr>
            <w:tcW w:w="1985" w:type="dxa"/>
            <w:tcBorders>
              <w:top w:val="nil"/>
              <w:left w:val="nil"/>
              <w:bottom w:val="single" w:sz="8" w:space="0" w:color="808080"/>
              <w:right w:val="single" w:sz="18" w:space="0" w:color="808080"/>
            </w:tcBorders>
            <w:tcMar>
              <w:top w:w="100" w:type="dxa"/>
              <w:left w:w="100" w:type="dxa"/>
              <w:bottom w:w="100" w:type="dxa"/>
              <w:right w:w="100" w:type="dxa"/>
            </w:tcMar>
          </w:tcPr>
          <w:p w14:paraId="636F2073" w14:textId="39D56150" w:rsidR="00527D04" w:rsidRDefault="00527D04">
            <w:pPr>
              <w:ind w:left="120" w:right="120"/>
            </w:pPr>
            <w:r>
              <w:t>IES ALHENDÍN</w:t>
            </w:r>
          </w:p>
        </w:tc>
        <w:tc>
          <w:tcPr>
            <w:tcW w:w="5670" w:type="dxa"/>
            <w:tcBorders>
              <w:top w:val="nil"/>
              <w:left w:val="nil"/>
              <w:bottom w:val="single" w:sz="8" w:space="0" w:color="808080"/>
              <w:right w:val="single" w:sz="18" w:space="0" w:color="808080"/>
            </w:tcBorders>
            <w:tcMar>
              <w:top w:w="100" w:type="dxa"/>
              <w:left w:w="100" w:type="dxa"/>
              <w:bottom w:w="100" w:type="dxa"/>
              <w:right w:w="100" w:type="dxa"/>
            </w:tcMar>
          </w:tcPr>
          <w:p w14:paraId="393CD28A" w14:textId="2979073F" w:rsidR="00527D04" w:rsidRDefault="00527D04">
            <w:pPr>
              <w:ind w:left="120" w:right="120"/>
            </w:pPr>
            <w:r>
              <w:t xml:space="preserve"> 20 (30 CON EVALUACIÓN CUALITATIVA)</w:t>
            </w:r>
          </w:p>
        </w:tc>
      </w:tr>
      <w:tr w:rsidR="00527D04" w14:paraId="60467A42" w14:textId="77777777" w:rsidTr="00527D04">
        <w:tc>
          <w:tcPr>
            <w:tcW w:w="4536"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14:paraId="75A275B9" w14:textId="69E8A651" w:rsidR="00527D04" w:rsidRDefault="00527D04">
            <w:pPr>
              <w:ind w:left="120" w:right="120"/>
            </w:pPr>
            <w:r>
              <w:rPr>
                <w:sz w:val="20"/>
                <w:szCs w:val="20"/>
              </w:rPr>
              <w:t xml:space="preserve"> </w:t>
            </w:r>
            <w:r w:rsidR="00FD71C6">
              <w:rPr>
                <w:sz w:val="20"/>
                <w:szCs w:val="20"/>
              </w:rPr>
              <w:t>GARCÍA ANGUITA, GERARDO</w:t>
            </w:r>
          </w:p>
        </w:tc>
        <w:tc>
          <w:tcPr>
            <w:tcW w:w="1843" w:type="dxa"/>
            <w:tcBorders>
              <w:top w:val="nil"/>
              <w:left w:val="nil"/>
              <w:bottom w:val="single" w:sz="8" w:space="0" w:color="808080"/>
              <w:right w:val="single" w:sz="18" w:space="0" w:color="808080"/>
            </w:tcBorders>
            <w:tcMar>
              <w:top w:w="100" w:type="dxa"/>
              <w:left w:w="100" w:type="dxa"/>
              <w:bottom w:w="100" w:type="dxa"/>
              <w:right w:w="100" w:type="dxa"/>
            </w:tcMar>
          </w:tcPr>
          <w:p w14:paraId="748B2607" w14:textId="72D37D9B" w:rsidR="00527D04" w:rsidRDefault="00FD71C6">
            <w:pPr>
              <w:ind w:left="120" w:right="120"/>
            </w:pPr>
            <w:r>
              <w:t>74647956F</w:t>
            </w:r>
          </w:p>
        </w:tc>
        <w:tc>
          <w:tcPr>
            <w:tcW w:w="1985" w:type="dxa"/>
            <w:tcBorders>
              <w:top w:val="nil"/>
              <w:left w:val="nil"/>
              <w:bottom w:val="single" w:sz="8" w:space="0" w:color="808080"/>
              <w:right w:val="single" w:sz="18" w:space="0" w:color="808080"/>
            </w:tcBorders>
            <w:tcMar>
              <w:top w:w="100" w:type="dxa"/>
              <w:left w:w="100" w:type="dxa"/>
              <w:bottom w:w="100" w:type="dxa"/>
              <w:right w:w="100" w:type="dxa"/>
            </w:tcMar>
          </w:tcPr>
          <w:p w14:paraId="193EC312" w14:textId="2AA69E06" w:rsidR="00527D04" w:rsidRDefault="00527D04">
            <w:pPr>
              <w:ind w:left="120" w:right="120"/>
            </w:pPr>
            <w:r>
              <w:t>IES ALHENDÍN</w:t>
            </w:r>
          </w:p>
        </w:tc>
        <w:tc>
          <w:tcPr>
            <w:tcW w:w="5670" w:type="dxa"/>
            <w:tcBorders>
              <w:top w:val="nil"/>
              <w:left w:val="nil"/>
              <w:bottom w:val="single" w:sz="8" w:space="0" w:color="808080"/>
              <w:right w:val="single" w:sz="18" w:space="0" w:color="808080"/>
            </w:tcBorders>
            <w:tcMar>
              <w:top w:w="100" w:type="dxa"/>
              <w:left w:w="100" w:type="dxa"/>
              <w:bottom w:w="100" w:type="dxa"/>
              <w:right w:w="100" w:type="dxa"/>
            </w:tcMar>
          </w:tcPr>
          <w:p w14:paraId="17CE4C01" w14:textId="68B0EA73" w:rsidR="00527D04" w:rsidRDefault="00527D04">
            <w:pPr>
              <w:ind w:left="120" w:right="120"/>
            </w:pPr>
            <w:r>
              <w:t xml:space="preserve"> 20 (30 CON EVALUACIÓN CUALITATIVA)</w:t>
            </w:r>
          </w:p>
        </w:tc>
      </w:tr>
      <w:tr w:rsidR="00527D04" w14:paraId="1BD73C67" w14:textId="77777777" w:rsidTr="00527D04">
        <w:tc>
          <w:tcPr>
            <w:tcW w:w="4536"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14:paraId="0ACD2327" w14:textId="43A6D270" w:rsidR="00527D04" w:rsidRDefault="00527D04">
            <w:pPr>
              <w:ind w:left="120" w:right="120"/>
            </w:pPr>
            <w:r>
              <w:rPr>
                <w:sz w:val="20"/>
                <w:szCs w:val="20"/>
              </w:rPr>
              <w:t xml:space="preserve"> </w:t>
            </w:r>
            <w:r w:rsidR="00FD71C6">
              <w:rPr>
                <w:sz w:val="20"/>
                <w:szCs w:val="20"/>
              </w:rPr>
              <w:t>GARCÍA MORALES, Mª ANGUSTIAS</w:t>
            </w:r>
          </w:p>
        </w:tc>
        <w:tc>
          <w:tcPr>
            <w:tcW w:w="1843" w:type="dxa"/>
            <w:tcBorders>
              <w:top w:val="nil"/>
              <w:left w:val="nil"/>
              <w:bottom w:val="single" w:sz="8" w:space="0" w:color="808080"/>
              <w:right w:val="single" w:sz="18" w:space="0" w:color="808080"/>
            </w:tcBorders>
            <w:tcMar>
              <w:top w:w="100" w:type="dxa"/>
              <w:left w:w="100" w:type="dxa"/>
              <w:bottom w:w="100" w:type="dxa"/>
              <w:right w:w="100" w:type="dxa"/>
            </w:tcMar>
          </w:tcPr>
          <w:p w14:paraId="7ACA353A" w14:textId="50744306" w:rsidR="00527D04" w:rsidRDefault="00FD71C6">
            <w:pPr>
              <w:ind w:left="120" w:right="120"/>
            </w:pPr>
            <w:r>
              <w:t>24198048R</w:t>
            </w:r>
          </w:p>
        </w:tc>
        <w:tc>
          <w:tcPr>
            <w:tcW w:w="1985" w:type="dxa"/>
            <w:tcBorders>
              <w:top w:val="nil"/>
              <w:left w:val="nil"/>
              <w:bottom w:val="single" w:sz="8" w:space="0" w:color="808080"/>
              <w:right w:val="single" w:sz="18" w:space="0" w:color="808080"/>
            </w:tcBorders>
            <w:tcMar>
              <w:top w:w="100" w:type="dxa"/>
              <w:left w:w="100" w:type="dxa"/>
              <w:bottom w:w="100" w:type="dxa"/>
              <w:right w:w="100" w:type="dxa"/>
            </w:tcMar>
          </w:tcPr>
          <w:p w14:paraId="3A68FCC3" w14:textId="6E265787" w:rsidR="00527D04" w:rsidRDefault="00527D04">
            <w:pPr>
              <w:ind w:left="120" w:right="120"/>
            </w:pPr>
            <w:r>
              <w:t>IES ALHENDÍN</w:t>
            </w:r>
          </w:p>
        </w:tc>
        <w:tc>
          <w:tcPr>
            <w:tcW w:w="5670" w:type="dxa"/>
            <w:tcBorders>
              <w:top w:val="nil"/>
              <w:left w:val="nil"/>
              <w:bottom w:val="single" w:sz="8" w:space="0" w:color="808080"/>
              <w:right w:val="single" w:sz="18" w:space="0" w:color="808080"/>
            </w:tcBorders>
            <w:tcMar>
              <w:top w:w="100" w:type="dxa"/>
              <w:left w:w="100" w:type="dxa"/>
              <w:bottom w:w="100" w:type="dxa"/>
              <w:right w:w="100" w:type="dxa"/>
            </w:tcMar>
          </w:tcPr>
          <w:p w14:paraId="68B5A712" w14:textId="7C0D65C9" w:rsidR="00527D04" w:rsidRDefault="00527D04">
            <w:pPr>
              <w:ind w:left="120" w:right="120"/>
            </w:pPr>
            <w:r>
              <w:t xml:space="preserve"> 20 (30 CON EVALUACIÓN CUALITATIVA)</w:t>
            </w:r>
          </w:p>
        </w:tc>
      </w:tr>
      <w:tr w:rsidR="00527D04" w14:paraId="67F6F889" w14:textId="77777777" w:rsidTr="00527D04">
        <w:tc>
          <w:tcPr>
            <w:tcW w:w="4536"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14:paraId="2B34ED3F" w14:textId="263B66D6" w:rsidR="00527D04" w:rsidRDefault="00527D04">
            <w:pPr>
              <w:ind w:left="120" w:right="120"/>
            </w:pPr>
            <w:r>
              <w:rPr>
                <w:sz w:val="20"/>
                <w:szCs w:val="20"/>
              </w:rPr>
              <w:t xml:space="preserve"> </w:t>
            </w:r>
            <w:r w:rsidR="00FD71C6">
              <w:rPr>
                <w:sz w:val="20"/>
                <w:szCs w:val="20"/>
              </w:rPr>
              <w:t xml:space="preserve">JIMÉNEZ </w:t>
            </w:r>
            <w:proofErr w:type="spellStart"/>
            <w:r w:rsidR="00FD71C6">
              <w:rPr>
                <w:sz w:val="20"/>
                <w:szCs w:val="20"/>
              </w:rPr>
              <w:t>JIMÉNEZ</w:t>
            </w:r>
            <w:proofErr w:type="spellEnd"/>
            <w:r w:rsidR="00FD71C6">
              <w:rPr>
                <w:sz w:val="20"/>
                <w:szCs w:val="20"/>
              </w:rPr>
              <w:t>, ISABEL</w:t>
            </w:r>
          </w:p>
        </w:tc>
        <w:tc>
          <w:tcPr>
            <w:tcW w:w="1843" w:type="dxa"/>
            <w:tcBorders>
              <w:top w:val="nil"/>
              <w:left w:val="nil"/>
              <w:bottom w:val="single" w:sz="8" w:space="0" w:color="808080"/>
              <w:right w:val="single" w:sz="18" w:space="0" w:color="808080"/>
            </w:tcBorders>
            <w:tcMar>
              <w:top w:w="100" w:type="dxa"/>
              <w:left w:w="100" w:type="dxa"/>
              <w:bottom w:w="100" w:type="dxa"/>
              <w:right w:w="100" w:type="dxa"/>
            </w:tcMar>
          </w:tcPr>
          <w:p w14:paraId="287E5BB6" w14:textId="1B50BCF2" w:rsidR="00527D04" w:rsidRDefault="00FD71C6">
            <w:pPr>
              <w:ind w:left="120" w:right="120"/>
            </w:pPr>
            <w:r>
              <w:t>24244742M</w:t>
            </w:r>
          </w:p>
        </w:tc>
        <w:tc>
          <w:tcPr>
            <w:tcW w:w="1985" w:type="dxa"/>
            <w:tcBorders>
              <w:top w:val="nil"/>
              <w:left w:val="nil"/>
              <w:bottom w:val="single" w:sz="8" w:space="0" w:color="808080"/>
              <w:right w:val="single" w:sz="18" w:space="0" w:color="808080"/>
            </w:tcBorders>
            <w:tcMar>
              <w:top w:w="100" w:type="dxa"/>
              <w:left w:w="100" w:type="dxa"/>
              <w:bottom w:w="100" w:type="dxa"/>
              <w:right w:w="100" w:type="dxa"/>
            </w:tcMar>
          </w:tcPr>
          <w:p w14:paraId="12911615" w14:textId="03E7859B" w:rsidR="00527D04" w:rsidRDefault="00527D04">
            <w:pPr>
              <w:ind w:left="120" w:right="120"/>
            </w:pPr>
            <w:r>
              <w:t>IES ALHENDÍN</w:t>
            </w:r>
          </w:p>
        </w:tc>
        <w:tc>
          <w:tcPr>
            <w:tcW w:w="5670" w:type="dxa"/>
            <w:tcBorders>
              <w:top w:val="nil"/>
              <w:left w:val="nil"/>
              <w:bottom w:val="single" w:sz="8" w:space="0" w:color="808080"/>
              <w:right w:val="single" w:sz="18" w:space="0" w:color="808080"/>
            </w:tcBorders>
            <w:tcMar>
              <w:top w:w="100" w:type="dxa"/>
              <w:left w:w="100" w:type="dxa"/>
              <w:bottom w:w="100" w:type="dxa"/>
              <w:right w:w="100" w:type="dxa"/>
            </w:tcMar>
          </w:tcPr>
          <w:p w14:paraId="6308E99C" w14:textId="72BAA614" w:rsidR="00527D04" w:rsidRDefault="00527D04">
            <w:pPr>
              <w:ind w:left="120" w:right="120"/>
            </w:pPr>
            <w:r>
              <w:t xml:space="preserve"> 20 (30 CON EVALUACIÓN CUALITATIVA)</w:t>
            </w:r>
          </w:p>
        </w:tc>
      </w:tr>
      <w:tr w:rsidR="00527D04" w14:paraId="0C881FC7" w14:textId="77777777" w:rsidTr="00527D04">
        <w:tc>
          <w:tcPr>
            <w:tcW w:w="4536"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14:paraId="08A98B12" w14:textId="4FDF16CA" w:rsidR="00527D04" w:rsidRDefault="00527D04">
            <w:pPr>
              <w:ind w:left="120" w:right="120"/>
            </w:pPr>
            <w:r>
              <w:rPr>
                <w:sz w:val="20"/>
                <w:szCs w:val="20"/>
              </w:rPr>
              <w:t xml:space="preserve"> </w:t>
            </w:r>
            <w:r w:rsidR="00372F6E">
              <w:rPr>
                <w:sz w:val="20"/>
                <w:szCs w:val="20"/>
              </w:rPr>
              <w:t>LA TORRE FUENTES, JUAN MANUEL</w:t>
            </w:r>
          </w:p>
        </w:tc>
        <w:tc>
          <w:tcPr>
            <w:tcW w:w="1843" w:type="dxa"/>
            <w:tcBorders>
              <w:top w:val="nil"/>
              <w:left w:val="nil"/>
              <w:bottom w:val="single" w:sz="8" w:space="0" w:color="808080"/>
              <w:right w:val="single" w:sz="18" w:space="0" w:color="808080"/>
            </w:tcBorders>
            <w:tcMar>
              <w:top w:w="100" w:type="dxa"/>
              <w:left w:w="100" w:type="dxa"/>
              <w:bottom w:w="100" w:type="dxa"/>
              <w:right w:w="100" w:type="dxa"/>
            </w:tcMar>
          </w:tcPr>
          <w:p w14:paraId="6B48E935" w14:textId="33B18607" w:rsidR="00527D04" w:rsidRDefault="00372F6E">
            <w:pPr>
              <w:ind w:left="120" w:right="120"/>
            </w:pPr>
            <w:r>
              <w:t>44271941T</w:t>
            </w:r>
          </w:p>
        </w:tc>
        <w:tc>
          <w:tcPr>
            <w:tcW w:w="1985" w:type="dxa"/>
            <w:tcBorders>
              <w:top w:val="nil"/>
              <w:left w:val="nil"/>
              <w:bottom w:val="single" w:sz="8" w:space="0" w:color="808080"/>
              <w:right w:val="single" w:sz="18" w:space="0" w:color="808080"/>
            </w:tcBorders>
            <w:tcMar>
              <w:top w:w="100" w:type="dxa"/>
              <w:left w:w="100" w:type="dxa"/>
              <w:bottom w:w="100" w:type="dxa"/>
              <w:right w:w="100" w:type="dxa"/>
            </w:tcMar>
          </w:tcPr>
          <w:p w14:paraId="672794E1" w14:textId="64D6B09E" w:rsidR="00527D04" w:rsidRDefault="00527D04">
            <w:pPr>
              <w:ind w:left="120" w:right="120"/>
            </w:pPr>
            <w:r>
              <w:t>IES ALHENDÍN</w:t>
            </w:r>
          </w:p>
        </w:tc>
        <w:tc>
          <w:tcPr>
            <w:tcW w:w="5670" w:type="dxa"/>
            <w:tcBorders>
              <w:top w:val="nil"/>
              <w:left w:val="nil"/>
              <w:bottom w:val="single" w:sz="8" w:space="0" w:color="808080"/>
              <w:right w:val="single" w:sz="18" w:space="0" w:color="808080"/>
            </w:tcBorders>
            <w:tcMar>
              <w:top w:w="100" w:type="dxa"/>
              <w:left w:w="100" w:type="dxa"/>
              <w:bottom w:w="100" w:type="dxa"/>
              <w:right w:w="100" w:type="dxa"/>
            </w:tcMar>
          </w:tcPr>
          <w:p w14:paraId="74877B0A" w14:textId="6B08D785" w:rsidR="00527D04" w:rsidRDefault="00527D04">
            <w:pPr>
              <w:ind w:left="120" w:right="120"/>
            </w:pPr>
            <w:r>
              <w:t xml:space="preserve"> 20 (30 CON EVALUACIÓN CUALITATIVA)</w:t>
            </w:r>
          </w:p>
        </w:tc>
      </w:tr>
      <w:tr w:rsidR="009C0665" w14:paraId="57940F13" w14:textId="77777777" w:rsidTr="00527D04">
        <w:tc>
          <w:tcPr>
            <w:tcW w:w="4536"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14:paraId="7EB37209" w14:textId="0DE7C731" w:rsidR="009C0665" w:rsidRDefault="009C0665">
            <w:pPr>
              <w:ind w:left="120" w:right="120"/>
              <w:rPr>
                <w:sz w:val="20"/>
                <w:szCs w:val="20"/>
              </w:rPr>
            </w:pPr>
            <w:r>
              <w:rPr>
                <w:sz w:val="20"/>
                <w:szCs w:val="20"/>
              </w:rPr>
              <w:lastRenderedPageBreak/>
              <w:t>MORELY NAVARRO, ESTHER</w:t>
            </w:r>
          </w:p>
        </w:tc>
        <w:tc>
          <w:tcPr>
            <w:tcW w:w="1843" w:type="dxa"/>
            <w:tcBorders>
              <w:top w:val="nil"/>
              <w:left w:val="nil"/>
              <w:bottom w:val="single" w:sz="8" w:space="0" w:color="808080"/>
              <w:right w:val="single" w:sz="18" w:space="0" w:color="808080"/>
            </w:tcBorders>
            <w:tcMar>
              <w:top w:w="100" w:type="dxa"/>
              <w:left w:w="100" w:type="dxa"/>
              <w:bottom w:w="100" w:type="dxa"/>
              <w:right w:w="100" w:type="dxa"/>
            </w:tcMar>
          </w:tcPr>
          <w:p w14:paraId="452AC977" w14:textId="0FD151C9" w:rsidR="009C0665" w:rsidRDefault="009C0665">
            <w:pPr>
              <w:ind w:left="120" w:right="120"/>
            </w:pPr>
            <w:r>
              <w:t>24256235K</w:t>
            </w:r>
          </w:p>
        </w:tc>
        <w:tc>
          <w:tcPr>
            <w:tcW w:w="1985" w:type="dxa"/>
            <w:tcBorders>
              <w:top w:val="nil"/>
              <w:left w:val="nil"/>
              <w:bottom w:val="single" w:sz="8" w:space="0" w:color="808080"/>
              <w:right w:val="single" w:sz="18" w:space="0" w:color="808080"/>
            </w:tcBorders>
            <w:tcMar>
              <w:top w:w="100" w:type="dxa"/>
              <w:left w:w="100" w:type="dxa"/>
              <w:bottom w:w="100" w:type="dxa"/>
              <w:right w:w="100" w:type="dxa"/>
            </w:tcMar>
          </w:tcPr>
          <w:p w14:paraId="157FC05C" w14:textId="36B63D01" w:rsidR="009C0665" w:rsidRDefault="009C0665">
            <w:pPr>
              <w:ind w:left="120" w:right="120"/>
            </w:pPr>
            <w:r>
              <w:t>IES ALHENDÍN</w:t>
            </w:r>
          </w:p>
        </w:tc>
        <w:tc>
          <w:tcPr>
            <w:tcW w:w="5670" w:type="dxa"/>
            <w:tcBorders>
              <w:top w:val="nil"/>
              <w:left w:val="nil"/>
              <w:bottom w:val="single" w:sz="8" w:space="0" w:color="808080"/>
              <w:right w:val="single" w:sz="18" w:space="0" w:color="808080"/>
            </w:tcBorders>
            <w:tcMar>
              <w:top w:w="100" w:type="dxa"/>
              <w:left w:w="100" w:type="dxa"/>
              <w:bottom w:w="100" w:type="dxa"/>
              <w:right w:w="100" w:type="dxa"/>
            </w:tcMar>
          </w:tcPr>
          <w:p w14:paraId="61035300" w14:textId="4A838711" w:rsidR="009C0665" w:rsidRDefault="009C0665">
            <w:pPr>
              <w:ind w:left="120" w:right="120"/>
            </w:pPr>
            <w:r>
              <w:t xml:space="preserve"> 20 (30 CON EVALUACIÓN CUALITATIVA)</w:t>
            </w:r>
          </w:p>
        </w:tc>
      </w:tr>
      <w:tr w:rsidR="009C0665" w14:paraId="788127FB" w14:textId="77777777" w:rsidTr="00527D04">
        <w:tc>
          <w:tcPr>
            <w:tcW w:w="4536"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14:paraId="07064846" w14:textId="5B4D96E5" w:rsidR="009C0665" w:rsidRDefault="009C0665">
            <w:pPr>
              <w:ind w:left="120" w:right="120"/>
              <w:rPr>
                <w:sz w:val="20"/>
                <w:szCs w:val="20"/>
              </w:rPr>
            </w:pPr>
            <w:r>
              <w:rPr>
                <w:sz w:val="20"/>
                <w:szCs w:val="20"/>
              </w:rPr>
              <w:t>OJEDA GARCÍA, JUAN</w:t>
            </w:r>
          </w:p>
        </w:tc>
        <w:tc>
          <w:tcPr>
            <w:tcW w:w="1843" w:type="dxa"/>
            <w:tcBorders>
              <w:top w:val="nil"/>
              <w:left w:val="nil"/>
              <w:bottom w:val="single" w:sz="8" w:space="0" w:color="808080"/>
              <w:right w:val="single" w:sz="18" w:space="0" w:color="808080"/>
            </w:tcBorders>
            <w:tcMar>
              <w:top w:w="100" w:type="dxa"/>
              <w:left w:w="100" w:type="dxa"/>
              <w:bottom w:w="100" w:type="dxa"/>
              <w:right w:w="100" w:type="dxa"/>
            </w:tcMar>
          </w:tcPr>
          <w:p w14:paraId="170F6A97" w14:textId="4AA2B565" w:rsidR="009C0665" w:rsidRDefault="009C0665">
            <w:pPr>
              <w:ind w:left="120" w:right="120"/>
            </w:pPr>
            <w:r>
              <w:t>24231467R</w:t>
            </w:r>
          </w:p>
        </w:tc>
        <w:tc>
          <w:tcPr>
            <w:tcW w:w="1985" w:type="dxa"/>
            <w:tcBorders>
              <w:top w:val="nil"/>
              <w:left w:val="nil"/>
              <w:bottom w:val="single" w:sz="8" w:space="0" w:color="808080"/>
              <w:right w:val="single" w:sz="18" w:space="0" w:color="808080"/>
            </w:tcBorders>
            <w:tcMar>
              <w:top w:w="100" w:type="dxa"/>
              <w:left w:w="100" w:type="dxa"/>
              <w:bottom w:w="100" w:type="dxa"/>
              <w:right w:w="100" w:type="dxa"/>
            </w:tcMar>
          </w:tcPr>
          <w:p w14:paraId="4578EF6F" w14:textId="56F59C99" w:rsidR="009C0665" w:rsidRDefault="009C0665">
            <w:pPr>
              <w:ind w:left="120" w:right="120"/>
            </w:pPr>
            <w:r>
              <w:t>IES ALHENDÍN</w:t>
            </w:r>
          </w:p>
        </w:tc>
        <w:tc>
          <w:tcPr>
            <w:tcW w:w="5670" w:type="dxa"/>
            <w:tcBorders>
              <w:top w:val="nil"/>
              <w:left w:val="nil"/>
              <w:bottom w:val="single" w:sz="8" w:space="0" w:color="808080"/>
              <w:right w:val="single" w:sz="18" w:space="0" w:color="808080"/>
            </w:tcBorders>
            <w:tcMar>
              <w:top w:w="100" w:type="dxa"/>
              <w:left w:w="100" w:type="dxa"/>
              <w:bottom w:w="100" w:type="dxa"/>
              <w:right w:w="100" w:type="dxa"/>
            </w:tcMar>
          </w:tcPr>
          <w:p w14:paraId="4B86413A" w14:textId="66A8A420" w:rsidR="009C0665" w:rsidRDefault="009C0665">
            <w:pPr>
              <w:ind w:left="120" w:right="120"/>
            </w:pPr>
            <w:r>
              <w:t xml:space="preserve"> 20 (30 CON EVALUACIÓN CUALITATIVA)</w:t>
            </w:r>
          </w:p>
        </w:tc>
      </w:tr>
      <w:tr w:rsidR="009C0665" w14:paraId="7E773BCD" w14:textId="77777777" w:rsidTr="00527D04">
        <w:tc>
          <w:tcPr>
            <w:tcW w:w="4536"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14:paraId="7F6D70F8" w14:textId="0CE1F27B" w:rsidR="009C0665" w:rsidRDefault="009C0665">
            <w:pPr>
              <w:ind w:left="120" w:right="120"/>
              <w:rPr>
                <w:sz w:val="20"/>
                <w:szCs w:val="20"/>
              </w:rPr>
            </w:pPr>
            <w:r>
              <w:rPr>
                <w:sz w:val="20"/>
                <w:szCs w:val="20"/>
              </w:rPr>
              <w:t>SORIANO PENA, FCO. GERMÁN</w:t>
            </w:r>
          </w:p>
        </w:tc>
        <w:tc>
          <w:tcPr>
            <w:tcW w:w="1843" w:type="dxa"/>
            <w:tcBorders>
              <w:top w:val="nil"/>
              <w:left w:val="nil"/>
              <w:bottom w:val="single" w:sz="8" w:space="0" w:color="808080"/>
              <w:right w:val="single" w:sz="18" w:space="0" w:color="808080"/>
            </w:tcBorders>
            <w:tcMar>
              <w:top w:w="100" w:type="dxa"/>
              <w:left w:w="100" w:type="dxa"/>
              <w:bottom w:w="100" w:type="dxa"/>
              <w:right w:w="100" w:type="dxa"/>
            </w:tcMar>
          </w:tcPr>
          <w:p w14:paraId="2493E384" w14:textId="53201F7D" w:rsidR="009C0665" w:rsidRDefault="009C0665">
            <w:pPr>
              <w:ind w:left="120" w:right="120"/>
            </w:pPr>
            <w:r>
              <w:t>25336418D</w:t>
            </w:r>
          </w:p>
        </w:tc>
        <w:tc>
          <w:tcPr>
            <w:tcW w:w="1985" w:type="dxa"/>
            <w:tcBorders>
              <w:top w:val="nil"/>
              <w:left w:val="nil"/>
              <w:bottom w:val="single" w:sz="8" w:space="0" w:color="808080"/>
              <w:right w:val="single" w:sz="18" w:space="0" w:color="808080"/>
            </w:tcBorders>
            <w:tcMar>
              <w:top w:w="100" w:type="dxa"/>
              <w:left w:w="100" w:type="dxa"/>
              <w:bottom w:w="100" w:type="dxa"/>
              <w:right w:w="100" w:type="dxa"/>
            </w:tcMar>
          </w:tcPr>
          <w:p w14:paraId="588BF786" w14:textId="5A1994AC" w:rsidR="009C0665" w:rsidRDefault="009C0665">
            <w:pPr>
              <w:ind w:left="120" w:right="120"/>
            </w:pPr>
            <w:r>
              <w:t>IES ALHENDÍN</w:t>
            </w:r>
          </w:p>
        </w:tc>
        <w:tc>
          <w:tcPr>
            <w:tcW w:w="5670" w:type="dxa"/>
            <w:tcBorders>
              <w:top w:val="nil"/>
              <w:left w:val="nil"/>
              <w:bottom w:val="single" w:sz="8" w:space="0" w:color="808080"/>
              <w:right w:val="single" w:sz="18" w:space="0" w:color="808080"/>
            </w:tcBorders>
            <w:tcMar>
              <w:top w:w="100" w:type="dxa"/>
              <w:left w:w="100" w:type="dxa"/>
              <w:bottom w:w="100" w:type="dxa"/>
              <w:right w:w="100" w:type="dxa"/>
            </w:tcMar>
          </w:tcPr>
          <w:p w14:paraId="0CA3AED8" w14:textId="27EFB562" w:rsidR="009C0665" w:rsidRDefault="009C0665">
            <w:pPr>
              <w:ind w:left="120" w:right="120"/>
            </w:pPr>
            <w:r>
              <w:t xml:space="preserve"> 20 (30 CON EVALUACIÓN CUALITATIVA)</w:t>
            </w:r>
          </w:p>
        </w:tc>
      </w:tr>
      <w:tr w:rsidR="009C0665" w14:paraId="5A3F9FAA" w14:textId="77777777" w:rsidTr="00527D04">
        <w:tc>
          <w:tcPr>
            <w:tcW w:w="4536"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14:paraId="5D37D38F" w14:textId="395E5345" w:rsidR="009C0665" w:rsidRDefault="009C0665">
            <w:pPr>
              <w:ind w:left="120" w:right="120"/>
            </w:pPr>
            <w:r>
              <w:rPr>
                <w:sz w:val="20"/>
                <w:szCs w:val="20"/>
              </w:rPr>
              <w:t xml:space="preserve"> ROLDÁN HERENCIA, GONZALO JOSÉ (COORDINADOR)</w:t>
            </w:r>
          </w:p>
        </w:tc>
        <w:tc>
          <w:tcPr>
            <w:tcW w:w="1843" w:type="dxa"/>
            <w:tcBorders>
              <w:top w:val="nil"/>
              <w:left w:val="nil"/>
              <w:bottom w:val="single" w:sz="8" w:space="0" w:color="808080"/>
              <w:right w:val="single" w:sz="18" w:space="0" w:color="808080"/>
            </w:tcBorders>
            <w:tcMar>
              <w:top w:w="100" w:type="dxa"/>
              <w:left w:w="100" w:type="dxa"/>
              <w:bottom w:w="100" w:type="dxa"/>
              <w:right w:w="100" w:type="dxa"/>
            </w:tcMar>
          </w:tcPr>
          <w:p w14:paraId="41BBEC9E" w14:textId="5C0C301A" w:rsidR="009C0665" w:rsidRDefault="009C0665">
            <w:pPr>
              <w:ind w:left="120" w:right="120"/>
            </w:pPr>
            <w:r>
              <w:t>24279536T</w:t>
            </w:r>
          </w:p>
        </w:tc>
        <w:tc>
          <w:tcPr>
            <w:tcW w:w="1985" w:type="dxa"/>
            <w:tcBorders>
              <w:top w:val="nil"/>
              <w:left w:val="nil"/>
              <w:bottom w:val="single" w:sz="8" w:space="0" w:color="808080"/>
              <w:right w:val="single" w:sz="18" w:space="0" w:color="808080"/>
            </w:tcBorders>
            <w:tcMar>
              <w:top w:w="100" w:type="dxa"/>
              <w:left w:w="100" w:type="dxa"/>
              <w:bottom w:w="100" w:type="dxa"/>
              <w:right w:w="100" w:type="dxa"/>
            </w:tcMar>
          </w:tcPr>
          <w:p w14:paraId="617130CE" w14:textId="00E7293F" w:rsidR="009C0665" w:rsidRDefault="009C0665">
            <w:pPr>
              <w:ind w:left="120" w:right="120"/>
            </w:pPr>
            <w:r>
              <w:t>IES ALHENDÍN</w:t>
            </w:r>
          </w:p>
        </w:tc>
        <w:tc>
          <w:tcPr>
            <w:tcW w:w="5670" w:type="dxa"/>
            <w:tcBorders>
              <w:top w:val="nil"/>
              <w:left w:val="nil"/>
              <w:bottom w:val="single" w:sz="8" w:space="0" w:color="808080"/>
              <w:right w:val="single" w:sz="18" w:space="0" w:color="808080"/>
            </w:tcBorders>
            <w:tcMar>
              <w:top w:w="100" w:type="dxa"/>
              <w:left w:w="100" w:type="dxa"/>
              <w:bottom w:w="100" w:type="dxa"/>
              <w:right w:w="100" w:type="dxa"/>
            </w:tcMar>
          </w:tcPr>
          <w:p w14:paraId="4E6A2CA5" w14:textId="4FEC5AA5" w:rsidR="009C0665" w:rsidRDefault="009C0665">
            <w:pPr>
              <w:ind w:left="120" w:right="120"/>
            </w:pPr>
            <w:r>
              <w:t xml:space="preserve"> </w:t>
            </w:r>
            <w:r>
              <w:t>30 (4</w:t>
            </w:r>
            <w:r>
              <w:t>0 CON EVALUACIÓN CUALITATIVA)</w:t>
            </w:r>
          </w:p>
        </w:tc>
      </w:tr>
    </w:tbl>
    <w:p w14:paraId="55DD21E9" w14:textId="77777777" w:rsidR="00F13F79" w:rsidRDefault="008B3FA8">
      <w:r>
        <w:rPr>
          <w:sz w:val="20"/>
          <w:szCs w:val="20"/>
        </w:rPr>
        <w:t xml:space="preserve"> </w:t>
      </w:r>
    </w:p>
    <w:p w14:paraId="1F6AC9BA" w14:textId="77777777" w:rsidR="00F13F79" w:rsidRDefault="008B3FA8">
      <w:r>
        <w:rPr>
          <w:sz w:val="20"/>
          <w:szCs w:val="20"/>
        </w:rPr>
        <w:t xml:space="preserve"> </w:t>
      </w:r>
    </w:p>
    <w:p w14:paraId="5EC9B57E" w14:textId="77777777" w:rsidR="00F13F79" w:rsidRDefault="008B3FA8">
      <w:r>
        <w:t xml:space="preserve"> </w:t>
      </w:r>
    </w:p>
    <w:p w14:paraId="7B448334" w14:textId="77777777" w:rsidR="00F13F79" w:rsidRDefault="008B3FA8">
      <w:pPr>
        <w:ind w:left="5040" w:firstLine="720"/>
      </w:pPr>
      <w:r>
        <w:t xml:space="preserve"> </w:t>
      </w:r>
    </w:p>
    <w:p w14:paraId="0E6A5954" w14:textId="230F7838" w:rsidR="00F13F79" w:rsidRDefault="008B3FA8">
      <w:pPr>
        <w:ind w:left="5040"/>
      </w:pPr>
      <w:bookmarkStart w:id="2" w:name="_30j0zll" w:colFirst="0" w:colLast="0"/>
      <w:bookmarkEnd w:id="2"/>
      <w:r>
        <w:t xml:space="preserve">Granada,   </w:t>
      </w:r>
      <w:r w:rsidR="00811A85">
        <w:t>15</w:t>
      </w:r>
      <w:r>
        <w:t xml:space="preserve">  de</w:t>
      </w:r>
      <w:r>
        <w:tab/>
      </w:r>
      <w:r w:rsidR="00811A85">
        <w:t>MAYO</w:t>
      </w:r>
      <w:r>
        <w:t xml:space="preserve">      de 201</w:t>
      </w:r>
      <w:r w:rsidR="00C17D33">
        <w:t>8</w:t>
      </w:r>
    </w:p>
    <w:p w14:paraId="20F1B3AC" w14:textId="77777777" w:rsidR="00F13F79" w:rsidRDefault="008B3FA8">
      <w:pPr>
        <w:ind w:left="5040" w:firstLine="720"/>
      </w:pPr>
      <w:r>
        <w:t xml:space="preserve"> </w:t>
      </w:r>
    </w:p>
    <w:p w14:paraId="7386A440" w14:textId="77777777" w:rsidR="00F13F79" w:rsidRDefault="008B3FA8">
      <w:pPr>
        <w:ind w:left="5040" w:firstLine="720"/>
      </w:pPr>
      <w:r>
        <w:t xml:space="preserve"> </w:t>
      </w:r>
    </w:p>
    <w:p w14:paraId="0F581221" w14:textId="77777777" w:rsidR="00F13F79" w:rsidRDefault="008B3FA8">
      <w:r>
        <w:t xml:space="preserve">        </w:t>
      </w:r>
      <w:r>
        <w:tab/>
      </w:r>
    </w:p>
    <w:p w14:paraId="40BC3E9A" w14:textId="77777777" w:rsidR="00F13F79" w:rsidRDefault="008B3FA8">
      <w:r>
        <w:t xml:space="preserve">                                                                   </w:t>
      </w:r>
      <w:r>
        <w:tab/>
        <w:t xml:space="preserve">        </w:t>
      </w:r>
      <w:r>
        <w:tab/>
        <w:t>Fdo.:</w:t>
      </w:r>
    </w:p>
    <w:p w14:paraId="10BA5FC8" w14:textId="77777777" w:rsidR="00F13F79" w:rsidRDefault="00F13F79"/>
    <w:sectPr w:rsidR="00F13F79" w:rsidSect="000E04DA">
      <w:pgSz w:w="16820" w:h="11900" w:orient="landscape"/>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1">
    <w:nsid w:val="11412EFB"/>
    <w:multiLevelType w:val="hybridMultilevel"/>
    <w:tmpl w:val="259AF82A"/>
    <w:lvl w:ilvl="0" w:tplc="995A8BD0">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2">
    <w:nsid w:val="388B71C3"/>
    <w:multiLevelType w:val="hybridMultilevel"/>
    <w:tmpl w:val="1D8E1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050B3A"/>
    <w:multiLevelType w:val="hybridMultilevel"/>
    <w:tmpl w:val="E1261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79"/>
    <w:rsid w:val="000E04DA"/>
    <w:rsid w:val="00372F6E"/>
    <w:rsid w:val="00527D04"/>
    <w:rsid w:val="005C4E73"/>
    <w:rsid w:val="006F2796"/>
    <w:rsid w:val="007E08A0"/>
    <w:rsid w:val="00811A85"/>
    <w:rsid w:val="008B3FA8"/>
    <w:rsid w:val="0094490D"/>
    <w:rsid w:val="009C0665"/>
    <w:rsid w:val="00B547F6"/>
    <w:rsid w:val="00C14914"/>
    <w:rsid w:val="00C17D33"/>
    <w:rsid w:val="00C659C3"/>
    <w:rsid w:val="00D12840"/>
    <w:rsid w:val="00D96106"/>
    <w:rsid w:val="00DA152A"/>
    <w:rsid w:val="00F13F79"/>
    <w:rsid w:val="00FC6F68"/>
    <w:rsid w:val="00FD71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F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0E04DA"/>
    <w:pPr>
      <w:widowControl/>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0E04DA"/>
    <w:pPr>
      <w:widowControl/>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3026</Words>
  <Characters>16648</Characters>
  <Application>Microsoft Macintosh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dc:creator>
  <cp:lastModifiedBy>Gonzalo Roldán Herencia</cp:lastModifiedBy>
  <cp:revision>2</cp:revision>
  <dcterms:created xsi:type="dcterms:W3CDTF">2018-06-05T11:34:00Z</dcterms:created>
  <dcterms:modified xsi:type="dcterms:W3CDTF">2018-06-05T11:34:00Z</dcterms:modified>
</cp:coreProperties>
</file>