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B4" w:rsidRDefault="005B276B" w:rsidP="00B17CB4">
      <w:pPr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b/>
          <w:sz w:val="28"/>
          <w:szCs w:val="28"/>
        </w:rPr>
        <w:t>G</w:t>
      </w:r>
      <w:r w:rsidR="00ED527B" w:rsidRPr="00E81A11">
        <w:rPr>
          <w:rFonts w:ascii="Cambria" w:hAnsi="Cambria"/>
          <w:b/>
          <w:sz w:val="28"/>
          <w:szCs w:val="28"/>
        </w:rPr>
        <w:t>rupo de trabajo</w:t>
      </w:r>
      <w:r w:rsidRPr="00E81A11">
        <w:rPr>
          <w:rFonts w:ascii="Cambria" w:hAnsi="Cambria"/>
          <w:b/>
          <w:sz w:val="28"/>
          <w:szCs w:val="28"/>
        </w:rPr>
        <w:t>: DIDÁCTICA DE LOS VALORES ÉTICOS</w:t>
      </w:r>
      <w:r w:rsidR="00BD12E4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</w:p>
    <w:p w:rsidR="00ED527B" w:rsidRPr="00BD12E4" w:rsidRDefault="00BD12E4" w:rsidP="00B17CB4">
      <w:pPr>
        <w:spacing w:after="240"/>
        <w:jc w:val="right"/>
        <w:rPr>
          <w:rFonts w:ascii="Cambria" w:hAnsi="Cambria"/>
          <w:b/>
          <w:sz w:val="28"/>
          <w:szCs w:val="28"/>
        </w:rPr>
      </w:pPr>
      <w:r w:rsidRPr="00E81A11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ódigo </w:t>
      </w:r>
      <w:r w:rsidRPr="00E81A11">
        <w:rPr>
          <w:rFonts w:ascii="Cambria" w:hAnsi="Cambria"/>
          <w:sz w:val="24"/>
          <w:szCs w:val="24"/>
        </w:rPr>
        <w:t>181410GT002</w:t>
      </w:r>
    </w:p>
    <w:p w:rsidR="00323D57" w:rsidRPr="00261E92" w:rsidRDefault="00323D57" w:rsidP="00BD12E4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E81A11">
        <w:rPr>
          <w:rFonts w:ascii="Cambria" w:hAnsi="Cambria"/>
          <w:b/>
          <w:sz w:val="24"/>
          <w:szCs w:val="24"/>
        </w:rPr>
        <w:t>Descripci</w:t>
      </w:r>
      <w:r w:rsidR="00261E92">
        <w:rPr>
          <w:rFonts w:ascii="Cambria" w:hAnsi="Cambria"/>
          <w:b/>
          <w:sz w:val="24"/>
          <w:szCs w:val="24"/>
        </w:rPr>
        <w:t>ón</w:t>
      </w:r>
    </w:p>
    <w:p w:rsidR="0088631E" w:rsidRPr="00E81A11" w:rsidRDefault="00323D57" w:rsidP="00BD12E4">
      <w:pPr>
        <w:spacing w:after="240"/>
        <w:ind w:firstLine="708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Reflexión acerca de enfoques didácticos para la enseñanza de los valores éticos en materias como Educación para la Ciudadanía y los Derechos Humanos, Valores Éticos o en temas transversales relacionados con la Competencia Social y Ciudadana de cualquier materia.</w:t>
      </w:r>
    </w:p>
    <w:p w:rsidR="00261E92" w:rsidRDefault="0088631E" w:rsidP="00BD12E4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E81A11">
        <w:rPr>
          <w:rFonts w:ascii="Cambria" w:hAnsi="Cambria"/>
          <w:b/>
          <w:sz w:val="24"/>
          <w:szCs w:val="24"/>
        </w:rPr>
        <w:t>Situación de partida que justifica</w:t>
      </w:r>
      <w:r w:rsidR="0038103B" w:rsidRPr="00E81A11">
        <w:rPr>
          <w:rFonts w:ascii="Cambria" w:hAnsi="Cambria"/>
          <w:b/>
          <w:sz w:val="24"/>
          <w:szCs w:val="24"/>
        </w:rPr>
        <w:t xml:space="preserve"> la composición del grupo, indicando qué aspectos</w:t>
      </w:r>
      <w:r w:rsidR="008305B9" w:rsidRPr="00E81A11">
        <w:rPr>
          <w:rFonts w:ascii="Cambria" w:hAnsi="Cambria"/>
          <w:b/>
          <w:sz w:val="24"/>
          <w:szCs w:val="24"/>
        </w:rPr>
        <w:t xml:space="preserve"> de la propuesta contribuyen a la innovación</w:t>
      </w:r>
      <w:r w:rsidR="00895EA0" w:rsidRPr="00E81A11">
        <w:rPr>
          <w:rFonts w:ascii="Cambria" w:hAnsi="Cambria"/>
          <w:b/>
          <w:sz w:val="24"/>
          <w:szCs w:val="24"/>
        </w:rPr>
        <w:t xml:space="preserve"> en el ámbito en el que se pretende intervenir</w:t>
      </w:r>
    </w:p>
    <w:p w:rsidR="002B2819" w:rsidRPr="00F94482" w:rsidRDefault="0088631E" w:rsidP="00BB0AAF">
      <w:pPr>
        <w:spacing w:after="240"/>
        <w:ind w:firstLine="708"/>
        <w:jc w:val="both"/>
        <w:rPr>
          <w:rFonts w:ascii="Cambria" w:hAnsi="Cambria"/>
          <w:b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Hoy en día, la educación en valores éticos forma parte del currículo competencial de cualquier asignatura, pero además, materias como los Valores Éticos o la Educación para la Ciudadanía pueden ser en ocasiones impartidas por profesorado procedente de cualquier ámbito. Por este motivo, se hace necesario a menudo unificar criterios y metodologías, al tiempo que renovar enfoques gracias a la experiencia de nuestros compañeros. La colaboración interdepartamental en este grupo de trabajo permitirá contar con la aportación de diferentes puntos de vista y sensibilidades acerca de la educación en valores, permitiéndonos a la vez familiarizarnos con las nociones filosóficas que fundamentan estas propuestas del currículo.</w:t>
      </w:r>
    </w:p>
    <w:p w:rsidR="00676BFB" w:rsidRPr="00E81A11" w:rsidRDefault="00676BFB" w:rsidP="00BD12E4">
      <w:pPr>
        <w:spacing w:after="240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b/>
          <w:sz w:val="24"/>
          <w:szCs w:val="24"/>
        </w:rPr>
        <w:t>Objetivos</w:t>
      </w:r>
    </w:p>
    <w:p w:rsidR="00676BFB" w:rsidRPr="00E81A11" w:rsidRDefault="00676BFB" w:rsidP="00BD12E4">
      <w:pPr>
        <w:spacing w:after="240"/>
        <w:ind w:firstLine="708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- Creación de una base de materiales para la elaboración de actividades adaptadas a los diferentes niveles y grupos.</w:t>
      </w:r>
    </w:p>
    <w:p w:rsidR="00676BFB" w:rsidRPr="00E81A11" w:rsidRDefault="00676BFB" w:rsidP="00BD12E4">
      <w:pPr>
        <w:spacing w:after="240"/>
        <w:ind w:firstLine="708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- Creación de un foro de debate a lo largo del curso a propósito de las experiencias y resultados de la aplicación de las estrategias metodológicas y actividades propuestas en el grupo de trabajo.</w:t>
      </w:r>
    </w:p>
    <w:p w:rsidR="00676BFB" w:rsidRPr="00E81A11" w:rsidRDefault="00676BFB" w:rsidP="00BD12E4">
      <w:pPr>
        <w:spacing w:after="240"/>
        <w:ind w:firstLine="708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- Acercamiento a algunas nociones filosóficas relacionadas con los Valores Éticos y la Ciudadanía.</w:t>
      </w:r>
    </w:p>
    <w:p w:rsidR="00C956EF" w:rsidRPr="00F94482" w:rsidRDefault="001E62E7" w:rsidP="00BD12E4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E81A11">
        <w:rPr>
          <w:rFonts w:ascii="Cambria" w:hAnsi="Cambria"/>
          <w:b/>
          <w:sz w:val="24"/>
          <w:szCs w:val="24"/>
        </w:rPr>
        <w:t xml:space="preserve">Repercusión en la mejora de la práctica docente y en </w:t>
      </w:r>
      <w:r w:rsidR="00C956EF" w:rsidRPr="00E81A11">
        <w:rPr>
          <w:rFonts w:ascii="Cambria" w:hAnsi="Cambria"/>
          <w:b/>
          <w:sz w:val="24"/>
          <w:szCs w:val="24"/>
        </w:rPr>
        <w:t>aprendizaje del alumnado</w:t>
      </w:r>
    </w:p>
    <w:p w:rsidR="00C956EF" w:rsidRPr="00E81A11" w:rsidRDefault="00C956EF" w:rsidP="009C0179">
      <w:pPr>
        <w:ind w:firstLine="708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 xml:space="preserve">Como docentes: </w:t>
      </w:r>
    </w:p>
    <w:p w:rsidR="00C956EF" w:rsidRPr="00E81A11" w:rsidRDefault="00C956EF" w:rsidP="009C0179">
      <w:pPr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-enriqueceremos nuestra práctica gracias a la perspectiva multidisciplinar.</w:t>
      </w:r>
    </w:p>
    <w:p w:rsidR="00C956EF" w:rsidRPr="00E81A11" w:rsidRDefault="00C956EF" w:rsidP="009C0179">
      <w:pPr>
        <w:spacing w:after="240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 xml:space="preserve">-tendremos un conjunto de materiales a los que acudir para elaborar actividades más interesantes, motivadoras y </w:t>
      </w:r>
      <w:r w:rsidR="00F94482">
        <w:rPr>
          <w:rFonts w:ascii="Cambria" w:hAnsi="Cambria"/>
          <w:sz w:val="24"/>
          <w:szCs w:val="24"/>
        </w:rPr>
        <w:t>adaptadas a diferentes niveles.</w:t>
      </w:r>
    </w:p>
    <w:p w:rsidR="00C956EF" w:rsidRPr="00E81A11" w:rsidRDefault="00C956EF" w:rsidP="009C0179">
      <w:pPr>
        <w:ind w:firstLine="708"/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Esperamos que el aprendizaje del alumnado se beneficie de:</w:t>
      </w:r>
    </w:p>
    <w:p w:rsidR="00C956EF" w:rsidRPr="00E81A11" w:rsidRDefault="00C956EF" w:rsidP="009C0179">
      <w:pPr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-la realización de ejercicios más innovadores, adaptados a su nivel curricular y cercanos a sus intereses.</w:t>
      </w:r>
    </w:p>
    <w:p w:rsidR="000F2D66" w:rsidRDefault="00C956EF" w:rsidP="009C0179">
      <w:pPr>
        <w:jc w:val="both"/>
        <w:rPr>
          <w:rFonts w:ascii="Cambria" w:hAnsi="Cambria"/>
          <w:sz w:val="24"/>
          <w:szCs w:val="24"/>
        </w:rPr>
      </w:pPr>
      <w:r w:rsidRPr="00E81A11">
        <w:rPr>
          <w:rFonts w:ascii="Cambria" w:hAnsi="Cambria"/>
          <w:sz w:val="24"/>
          <w:szCs w:val="24"/>
        </w:rPr>
        <w:t>-colaboración en trabajos y proyectos que se puedan realizar entre alumnado procedente de diferentes grupos.</w:t>
      </w:r>
    </w:p>
    <w:p w:rsidR="001B5B10" w:rsidRDefault="001B5B10" w:rsidP="009C0179">
      <w:pPr>
        <w:jc w:val="both"/>
        <w:rPr>
          <w:rFonts w:ascii="Cambria" w:hAnsi="Cambria"/>
          <w:sz w:val="24"/>
          <w:szCs w:val="24"/>
        </w:rPr>
      </w:pPr>
    </w:p>
    <w:p w:rsidR="001B5B10" w:rsidRDefault="001B5B10" w:rsidP="009C0179">
      <w:pPr>
        <w:jc w:val="both"/>
        <w:rPr>
          <w:rFonts w:ascii="Cambria" w:hAnsi="Cambria"/>
          <w:sz w:val="24"/>
          <w:szCs w:val="24"/>
        </w:rPr>
      </w:pPr>
    </w:p>
    <w:p w:rsidR="001B5B10" w:rsidRPr="001B5B10" w:rsidRDefault="00D77ABB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>
        <w:rPr>
          <w:rFonts w:ascii="News Gothic Bold" w:hAnsi="News Gothic Bold" w:cs="Times New Roman"/>
          <w:color w:val="333333"/>
          <w:sz w:val="21"/>
          <w:szCs w:val="21"/>
        </w:rPr>
        <w:t xml:space="preserve">  </w:t>
      </w:r>
      <w:r w:rsidR="001B5B10" w:rsidRPr="001B5B10">
        <w:rPr>
          <w:rFonts w:ascii="News Gothic Bold" w:hAnsi="News Gothic Bold" w:cs="Times New Roman"/>
          <w:color w:val="333333"/>
          <w:sz w:val="21"/>
          <w:szCs w:val="21"/>
        </w:rPr>
        <w:t>Situación de partida</w:t>
      </w:r>
    </w:p>
    <w:p w:rsidR="00B14036" w:rsidRDefault="00CF268E" w:rsidP="001B5B10">
      <w:pPr>
        <w:spacing w:after="150"/>
        <w:jc w:val="both"/>
        <w:divId w:val="2138909468"/>
        <w:rPr>
          <w:rFonts w:ascii="Times New Roman" w:hAnsi="Times New Roman" w:cs="Times New Roman"/>
          <w:color w:val="333333"/>
          <w:sz w:val="24"/>
          <w:szCs w:val="24"/>
        </w:rPr>
      </w:pPr>
      <w:r w:rsidRPr="004E5076">
        <w:rPr>
          <w:rFonts w:ascii="Times New Roman" w:hAnsi="Times New Roman" w:cs="Times New Roman"/>
          <w:color w:val="333333"/>
          <w:sz w:val="24"/>
          <w:szCs w:val="24"/>
        </w:rPr>
        <w:t>La didáctica de los valores éticos se ha convertido en un campo de gran in</w:t>
      </w:r>
      <w:r w:rsidR="00F05E52">
        <w:rPr>
          <w:rFonts w:ascii="Times New Roman" w:hAnsi="Times New Roman" w:cs="Times New Roman"/>
          <w:color w:val="333333"/>
          <w:sz w:val="24"/>
          <w:szCs w:val="24"/>
        </w:rPr>
        <w:t xml:space="preserve">terés para el profesorado en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>general. Si bien en otros momentos se ha tratado de una temática circunscrita al ámbito de la Filosofía o las Ciencias Sociales (</w:t>
      </w:r>
      <w:r w:rsidR="00632001">
        <w:rPr>
          <w:rFonts w:ascii="Times New Roman" w:hAnsi="Times New Roman" w:cs="Times New Roman"/>
          <w:color w:val="333333"/>
          <w:sz w:val="24"/>
          <w:szCs w:val="24"/>
        </w:rPr>
        <w:t>con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asignaturas como </w:t>
      </w:r>
      <w:r w:rsidR="009E4F1D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la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Ética o </w:t>
      </w:r>
      <w:r w:rsidR="009E4F1D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la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Educación para la Ciudadanía), en </w:t>
      </w:r>
      <w:r w:rsidR="004E5076" w:rsidRPr="004E5076">
        <w:rPr>
          <w:rFonts w:ascii="Times New Roman" w:hAnsi="Times New Roman" w:cs="Times New Roman"/>
          <w:color w:val="333333"/>
          <w:sz w:val="24"/>
          <w:szCs w:val="24"/>
        </w:rPr>
        <w:t>el marco legislativo actual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y a partir de los enfoques competenciales, la </w:t>
      </w:r>
      <w:r w:rsidR="00F05E52">
        <w:rPr>
          <w:rFonts w:ascii="Times New Roman" w:hAnsi="Times New Roman" w:cs="Times New Roman"/>
          <w:color w:val="333333"/>
          <w:sz w:val="24"/>
          <w:szCs w:val="24"/>
        </w:rPr>
        <w:t xml:space="preserve">reflexión </w:t>
      </w:r>
      <w:r w:rsidR="00632001">
        <w:rPr>
          <w:rFonts w:ascii="Times New Roman" w:hAnsi="Times New Roman" w:cs="Times New Roman"/>
          <w:color w:val="333333"/>
          <w:sz w:val="24"/>
          <w:szCs w:val="24"/>
        </w:rPr>
        <w:t xml:space="preserve">y las experiencias </w:t>
      </w:r>
      <w:r w:rsidR="00F05E52">
        <w:rPr>
          <w:rFonts w:ascii="Times New Roman" w:hAnsi="Times New Roman" w:cs="Times New Roman"/>
          <w:color w:val="333333"/>
          <w:sz w:val="24"/>
          <w:szCs w:val="24"/>
        </w:rPr>
        <w:t xml:space="preserve">acerca de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los valores </w:t>
      </w:r>
      <w:r w:rsidR="00F05E52">
        <w:rPr>
          <w:rFonts w:ascii="Times New Roman" w:hAnsi="Times New Roman" w:cs="Times New Roman"/>
          <w:color w:val="333333"/>
          <w:sz w:val="24"/>
          <w:szCs w:val="24"/>
        </w:rPr>
        <w:t xml:space="preserve">necesarios para la convivencia </w:t>
      </w:r>
      <w:r w:rsidR="00632001">
        <w:rPr>
          <w:rFonts w:ascii="Times New Roman" w:hAnsi="Times New Roman" w:cs="Times New Roman"/>
          <w:color w:val="333333"/>
          <w:sz w:val="24"/>
          <w:szCs w:val="24"/>
        </w:rPr>
        <w:t xml:space="preserve">son centro de interés para cualquier materia. </w:t>
      </w:r>
    </w:p>
    <w:p w:rsidR="000515D1" w:rsidRPr="004E5076" w:rsidRDefault="00632001" w:rsidP="001B5B10">
      <w:pPr>
        <w:spacing w:after="150"/>
        <w:jc w:val="both"/>
        <w:divId w:val="213890946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 w:rsidR="00CF268E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ormar el espíritu crítico del ciudadano </w:t>
      </w:r>
      <w:r w:rsidR="0043492B">
        <w:rPr>
          <w:rFonts w:ascii="Times New Roman" w:hAnsi="Times New Roman" w:cs="Times New Roman"/>
          <w:color w:val="333333"/>
          <w:sz w:val="24"/>
          <w:szCs w:val="24"/>
        </w:rPr>
        <w:t xml:space="preserve">desde el cuestionamiento 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 xml:space="preserve">y la búsqueda conjunta </w:t>
      </w:r>
      <w:r w:rsidR="00AA6C56">
        <w:rPr>
          <w:rFonts w:ascii="Times New Roman" w:hAnsi="Times New Roman" w:cs="Times New Roman"/>
          <w:color w:val="333333"/>
          <w:sz w:val="24"/>
          <w:szCs w:val="24"/>
        </w:rPr>
        <w:t>de los valores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 xml:space="preserve"> más deseables para la construcci</w:t>
      </w:r>
      <w:r w:rsidR="00AA6C56">
        <w:rPr>
          <w:rFonts w:ascii="Times New Roman" w:hAnsi="Times New Roman" w:cs="Times New Roman"/>
          <w:color w:val="333333"/>
          <w:sz w:val="24"/>
          <w:szCs w:val="24"/>
        </w:rPr>
        <w:t xml:space="preserve">ón de </w:t>
      </w:r>
      <w:r w:rsidR="00166B0A">
        <w:rPr>
          <w:rFonts w:ascii="Times New Roman" w:hAnsi="Times New Roman" w:cs="Times New Roman"/>
          <w:color w:val="333333"/>
          <w:sz w:val="24"/>
          <w:szCs w:val="24"/>
        </w:rPr>
        <w:t>marcos de convivencia es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 xml:space="preserve"> parte central del </w:t>
      </w:r>
      <w:r w:rsidR="00166B0A">
        <w:rPr>
          <w:rFonts w:ascii="Times New Roman" w:hAnsi="Times New Roman" w:cs="Times New Roman"/>
          <w:color w:val="333333"/>
          <w:sz w:val="24"/>
          <w:szCs w:val="24"/>
        </w:rPr>
        <w:t>afianzamiento de</w:t>
      </w:r>
      <w:r w:rsidR="000515D1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268E" w:rsidRPr="004E5076">
        <w:rPr>
          <w:rFonts w:ascii="Times New Roman" w:hAnsi="Times New Roman" w:cs="Times New Roman"/>
          <w:color w:val="333333"/>
          <w:sz w:val="24"/>
          <w:szCs w:val="24"/>
        </w:rPr>
        <w:t>la</w:t>
      </w:r>
      <w:r w:rsidR="000515D1" w:rsidRPr="004E5076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CF268E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Competencia</w:t>
      </w:r>
      <w:r w:rsidR="000515D1" w:rsidRPr="004E5076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CF268E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Social</w:t>
      </w:r>
      <w:r w:rsidR="000515D1" w:rsidRPr="004E5076">
        <w:rPr>
          <w:rFonts w:ascii="Times New Roman" w:hAnsi="Times New Roman" w:cs="Times New Roman"/>
          <w:color w:val="333333"/>
          <w:sz w:val="24"/>
          <w:szCs w:val="24"/>
        </w:rPr>
        <w:t>es</w:t>
      </w:r>
      <w:r w:rsidR="00CF268E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y C</w:t>
      </w:r>
      <w:r>
        <w:rPr>
          <w:rFonts w:ascii="Times New Roman" w:hAnsi="Times New Roman" w:cs="Times New Roman"/>
          <w:color w:val="333333"/>
          <w:sz w:val="24"/>
          <w:szCs w:val="24"/>
        </w:rPr>
        <w:t>ívicas,</w:t>
      </w:r>
      <w:r w:rsidR="000515D1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9E4F1D"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el tratamiento de </w:t>
      </w:r>
      <w:r w:rsidR="000515D1" w:rsidRPr="004E5076">
        <w:rPr>
          <w:rFonts w:ascii="Times New Roman" w:hAnsi="Times New Roman" w:cs="Times New Roman"/>
          <w:color w:val="333333"/>
          <w:sz w:val="24"/>
          <w:szCs w:val="24"/>
        </w:rPr>
        <w:t>las temáticas transversales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 xml:space="preserve"> o d</w:t>
      </w:r>
      <w:r>
        <w:rPr>
          <w:rFonts w:ascii="Times New Roman" w:hAnsi="Times New Roman" w:cs="Times New Roman"/>
          <w:color w:val="333333"/>
          <w:sz w:val="24"/>
          <w:szCs w:val="24"/>
        </w:rPr>
        <w:t>el currículo de asignaturas como Valores Éticos y Educación para la Ciudadanía</w:t>
      </w:r>
      <w:r w:rsidR="00CF268E" w:rsidRPr="004E50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 xml:space="preserve"> Sin embargo, el tratamiento de estas cuestiones, plante</w:t>
      </w:r>
      <w:r w:rsidR="0047643B">
        <w:rPr>
          <w:rFonts w:ascii="Times New Roman" w:hAnsi="Times New Roman" w:cs="Times New Roman"/>
          <w:color w:val="333333"/>
          <w:sz w:val="24"/>
          <w:szCs w:val="24"/>
        </w:rPr>
        <w:t xml:space="preserve">a toda clase de interrogantes, 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>retos</w:t>
      </w:r>
      <w:r w:rsidR="0047643B">
        <w:rPr>
          <w:rFonts w:ascii="Times New Roman" w:hAnsi="Times New Roman" w:cs="Times New Roman"/>
          <w:color w:val="333333"/>
          <w:sz w:val="24"/>
          <w:szCs w:val="24"/>
        </w:rPr>
        <w:t xml:space="preserve"> y dificultades propias</w:t>
      </w:r>
      <w:r w:rsidR="00B1403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" w:hAnsi="News Gothic" w:cs="Times New Roman"/>
          <w:color w:val="333333"/>
          <w:sz w:val="21"/>
          <w:szCs w:val="21"/>
        </w:rPr>
        <w:t> 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 Bold" w:hAnsi="News Gothic Bold" w:cs="Times New Roman"/>
          <w:color w:val="333333"/>
          <w:sz w:val="21"/>
          <w:szCs w:val="21"/>
        </w:rPr>
        <w:t>Finalidad del proyecto</w:t>
      </w:r>
    </w:p>
    <w:p w:rsidR="004933F1" w:rsidRDefault="004933F1" w:rsidP="00F13626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Ajustar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nuestra metodología a una enseñanza práctica de los valores,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implica poder responder a preguntas como las siguientes: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>¿qué temas tratar y a qué niveles dirigirme?</w:t>
      </w:r>
      <w:r>
        <w:rPr>
          <w:rFonts w:ascii="Times New Roman" w:hAnsi="Times New Roman" w:cs="Times New Roman"/>
          <w:color w:val="333333"/>
          <w:sz w:val="24"/>
          <w:szCs w:val="24"/>
        </w:rPr>
        <w:t>, ¿cómo motivar al alumnado que no comprende la relevancia de las temáticas presentadas?, ¿cómo tratar temas que puedan ser percibidos como “contenido ideológico”?, ¿c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ómo adaptar </w:t>
      </w:r>
      <w:r>
        <w:rPr>
          <w:rFonts w:ascii="Times New Roman" w:hAnsi="Times New Roman" w:cs="Times New Roman"/>
          <w:color w:val="333333"/>
          <w:sz w:val="24"/>
          <w:szCs w:val="24"/>
        </w:rPr>
        <w:t>diferentes niveles de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 xml:space="preserve"> dificultad para atender a la diversidad</w:t>
      </w:r>
      <w:r w:rsidR="005E122A">
        <w:rPr>
          <w:rFonts w:ascii="Times New Roman" w:hAnsi="Times New Roman" w:cs="Times New Roman"/>
          <w:color w:val="333333"/>
          <w:sz w:val="24"/>
          <w:szCs w:val="24"/>
        </w:rPr>
        <w:t xml:space="preserve">?, ¿cómo hacer que los temas que se han tratado anteriormente suenen novedosos y </w:t>
      </w:r>
      <w:proofErr w:type="spellStart"/>
      <w:r w:rsidR="005E122A">
        <w:rPr>
          <w:rFonts w:ascii="Times New Roman" w:hAnsi="Times New Roman" w:cs="Times New Roman"/>
          <w:color w:val="333333"/>
          <w:sz w:val="24"/>
          <w:szCs w:val="24"/>
        </w:rPr>
        <w:t>renovadamente</w:t>
      </w:r>
      <w:proofErr w:type="spellEnd"/>
      <w:r w:rsidR="005E122A">
        <w:rPr>
          <w:rFonts w:ascii="Times New Roman" w:hAnsi="Times New Roman" w:cs="Times New Roman"/>
          <w:color w:val="333333"/>
          <w:sz w:val="24"/>
          <w:szCs w:val="24"/>
        </w:rPr>
        <w:t xml:space="preserve"> interesantes </w:t>
      </w:r>
      <w:r w:rsidRPr="004E5076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AC4141" w:rsidRPr="004E5076" w:rsidRDefault="00AC4141" w:rsidP="00F13626">
      <w:pPr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Nuestra finalidad es responder a estas preguntas y a otras que nos surgen durante nuestra práctica como docentes, al tiempo que creamos un conjunto de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materiales 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" w:hAnsi="News Gothic" w:cs="Times New Roman"/>
          <w:color w:val="333333"/>
          <w:sz w:val="21"/>
          <w:szCs w:val="21"/>
        </w:rPr>
        <w:t> 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 Bold" w:hAnsi="News Gothic Bold" w:cs="Times New Roman"/>
          <w:color w:val="333333"/>
          <w:sz w:val="21"/>
          <w:szCs w:val="21"/>
        </w:rPr>
        <w:t>Objetivos</w:t>
      </w:r>
    </w:p>
    <w:p w:rsidR="00AC4141" w:rsidRPr="00611185" w:rsidRDefault="00AC4141" w:rsidP="001B5B10">
      <w:pPr>
        <w:numPr>
          <w:ilvl w:val="0"/>
          <w:numId w:val="2"/>
        </w:numPr>
        <w:spacing w:line="300" w:lineRule="atLeast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Crear una base de recursos </w:t>
      </w:r>
      <w:r w:rsidR="00F74D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diversas temáticas relacionadas con los valores éticos </w:t>
      </w:r>
      <w:r w:rsidR="006111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(en forma de textos, vídeos o imágenes procedentes de diversas fuentes)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compartidos y clasificados según niveles, en un ordenador de la sala de profesores</w:t>
      </w:r>
      <w:r w:rsidR="006111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 a través del blog de “Colabora 3.0”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F74D01" w:rsidRPr="00F74D01" w:rsidRDefault="00F74D01" w:rsidP="001B5B10">
      <w:pPr>
        <w:numPr>
          <w:ilvl w:val="0"/>
          <w:numId w:val="2"/>
        </w:numPr>
        <w:spacing w:line="300" w:lineRule="atLeast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Compartir en reuniones y foros de debate los resultados de la aplicación de diversas estrategias metodológicas y actividades propuestas en el grupo de trabajo. </w:t>
      </w:r>
    </w:p>
    <w:p w:rsidR="00F74D01" w:rsidRPr="00F74D01" w:rsidRDefault="00F74D01" w:rsidP="001B5B10">
      <w:pPr>
        <w:numPr>
          <w:ilvl w:val="0"/>
          <w:numId w:val="2"/>
        </w:numPr>
        <w:spacing w:line="300" w:lineRule="atLeast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Comentar dudas y plantear soluciones a propósito de problemas concretos que surgen en el tratamiento de los valores éticos.</w:t>
      </w:r>
    </w:p>
    <w:p w:rsidR="00611185" w:rsidRPr="00642821" w:rsidRDefault="00F74D01" w:rsidP="00642821">
      <w:pPr>
        <w:numPr>
          <w:ilvl w:val="0"/>
          <w:numId w:val="2"/>
        </w:numPr>
        <w:spacing w:line="300" w:lineRule="atLeast"/>
        <w:ind w:left="375"/>
        <w:jc w:val="both"/>
        <w:divId w:val="2138909468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Acercarnos a los fundamentos filosóficos de algunas nociones relacionadas con el tema de los valores éticos.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" w:hAnsi="News Gothic" w:cs="Times New Roman"/>
          <w:color w:val="333333"/>
          <w:sz w:val="21"/>
          <w:szCs w:val="21"/>
        </w:rPr>
        <w:t> 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 Bold" w:hAnsi="News Gothic Bold" w:cs="Times New Roman"/>
          <w:color w:val="333333"/>
          <w:sz w:val="21"/>
          <w:szCs w:val="21"/>
        </w:rPr>
        <w:t>Estrategias y metodología colaborativa</w:t>
      </w:r>
    </w:p>
    <w:p w:rsidR="00642821" w:rsidRPr="00642821" w:rsidRDefault="001B5B10" w:rsidP="001B5B10">
      <w:pPr>
        <w:numPr>
          <w:ilvl w:val="0"/>
          <w:numId w:val="3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Asistencia a </w:t>
      </w:r>
      <w:r w:rsidR="00642821">
        <w:rPr>
          <w:rFonts w:ascii="Times New Roman" w:eastAsia="Times New Roman" w:hAnsi="Times New Roman" w:cs="Times New Roman"/>
          <w:color w:val="333333"/>
          <w:sz w:val="24"/>
          <w:szCs w:val="24"/>
        </w:rPr>
        <w:t>reuniones de puesta en común, organización y debate.</w:t>
      </w:r>
      <w:r w:rsidR="00642821"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B5B10" w:rsidRPr="001B5B10" w:rsidRDefault="00642821" w:rsidP="001B5B10">
      <w:pPr>
        <w:numPr>
          <w:ilvl w:val="0"/>
          <w:numId w:val="3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Participación en foros de la plataforma “Colabora 3.0”.</w:t>
      </w: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84D8C" w:rsidRPr="00E84D8C" w:rsidRDefault="00E84D8C" w:rsidP="001B5B10">
      <w:pPr>
        <w:numPr>
          <w:ilvl w:val="0"/>
          <w:numId w:val="3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Publicación de propuestas didácticas en el blog de “Colabora 3.0”.</w:t>
      </w: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84D8C" w:rsidRPr="00E84D8C" w:rsidRDefault="00E84D8C" w:rsidP="001B5B10">
      <w:pPr>
        <w:numPr>
          <w:ilvl w:val="0"/>
          <w:numId w:val="3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Aportación de materiales a los recursos compartidos de centro.</w:t>
      </w:r>
    </w:p>
    <w:p w:rsidR="001B5B10" w:rsidRPr="001B5B10" w:rsidRDefault="001B5B10" w:rsidP="00E84D8C">
      <w:p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" w:hAnsi="News Gothic" w:cs="Times New Roman"/>
          <w:color w:val="333333"/>
          <w:sz w:val="21"/>
          <w:szCs w:val="21"/>
        </w:rPr>
        <w:t> 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 Bold" w:hAnsi="News Gothic Bold" w:cs="Times New Roman"/>
          <w:color w:val="333333"/>
          <w:sz w:val="21"/>
          <w:szCs w:val="21"/>
        </w:rPr>
        <w:t>Actuaciones en el aula y en el centro</w:t>
      </w:r>
    </w:p>
    <w:p w:rsidR="000E2CA4" w:rsidRDefault="000E2CA4" w:rsidP="0049180E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49180E">
        <w:rPr>
          <w:rFonts w:ascii="News Gothic" w:hAnsi="News Gothic" w:cs="Times New Roman"/>
          <w:color w:val="333333"/>
          <w:sz w:val="21"/>
          <w:szCs w:val="21"/>
        </w:rPr>
        <w:t>Hasta el 15 de noviembre. Proceso de análisis y toma de decisiones para el diseño y elaboración del proyecto.</w:t>
      </w:r>
    </w:p>
    <w:p w:rsidR="00BA5764" w:rsidRDefault="00BA5764" w:rsidP="0049180E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>
        <w:rPr>
          <w:rFonts w:ascii="News Gothic" w:hAnsi="News Gothic" w:cs="Times New Roman"/>
          <w:color w:val="333333"/>
          <w:sz w:val="21"/>
          <w:szCs w:val="21"/>
        </w:rPr>
        <w:t>Durante el curso se irán realizando las estrategias de metodología anteriormente mencionadas.</w:t>
      </w:r>
    </w:p>
    <w:p w:rsidR="00BA5764" w:rsidRDefault="00DD5ED1" w:rsidP="0049180E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>
        <w:rPr>
          <w:rFonts w:ascii="News Gothic" w:hAnsi="News Gothic" w:cs="Times New Roman"/>
          <w:color w:val="333333"/>
          <w:sz w:val="21"/>
          <w:szCs w:val="21"/>
        </w:rPr>
        <w:t>Se concretarán d</w:t>
      </w:r>
      <w:r w:rsidR="00BA5764">
        <w:rPr>
          <w:rFonts w:ascii="News Gothic" w:hAnsi="News Gothic" w:cs="Times New Roman"/>
          <w:color w:val="333333"/>
          <w:sz w:val="21"/>
          <w:szCs w:val="21"/>
        </w:rPr>
        <w:t xml:space="preserve">os reuniones trimestrales </w:t>
      </w:r>
      <w:r>
        <w:rPr>
          <w:rFonts w:ascii="News Gothic" w:hAnsi="News Gothic" w:cs="Times New Roman"/>
          <w:color w:val="333333"/>
          <w:sz w:val="21"/>
          <w:szCs w:val="21"/>
        </w:rPr>
        <w:t>en la sala de profesores.</w:t>
      </w:r>
    </w:p>
    <w:p w:rsidR="00BA5764" w:rsidRDefault="00BA5764" w:rsidP="0049180E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>
        <w:rPr>
          <w:rFonts w:ascii="News Gothic" w:hAnsi="News Gothic" w:cs="Times New Roman"/>
          <w:color w:val="333333"/>
          <w:sz w:val="21"/>
          <w:szCs w:val="21"/>
        </w:rPr>
        <w:t xml:space="preserve">Cada profesor/a adaptará en la medida que lo crea necesario y en función de sus intereses las propuestas didácticas </w:t>
      </w:r>
      <w:r w:rsidR="00DD5ED1">
        <w:rPr>
          <w:rFonts w:ascii="News Gothic" w:hAnsi="News Gothic" w:cs="Times New Roman"/>
          <w:color w:val="333333"/>
          <w:sz w:val="21"/>
          <w:szCs w:val="21"/>
        </w:rPr>
        <w:t>d</w:t>
      </w:r>
      <w:r>
        <w:rPr>
          <w:rFonts w:ascii="News Gothic" w:hAnsi="News Gothic" w:cs="Times New Roman"/>
          <w:color w:val="333333"/>
          <w:sz w:val="21"/>
          <w:szCs w:val="21"/>
        </w:rPr>
        <w:t xml:space="preserve">el grupo de trabajo. </w:t>
      </w:r>
    </w:p>
    <w:p w:rsidR="00145C32" w:rsidRDefault="00DD5ED1" w:rsidP="001B5B10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>
        <w:rPr>
          <w:rFonts w:ascii="News Gothic" w:hAnsi="News Gothic" w:cs="Times New Roman"/>
          <w:color w:val="333333"/>
          <w:sz w:val="21"/>
          <w:szCs w:val="21"/>
        </w:rPr>
        <w:t>El grupo de trabajo se cerrará el 15 de marzo con la valoración del proyecto por parte de la coordinadora.</w:t>
      </w:r>
    </w:p>
    <w:p w:rsidR="00145C32" w:rsidRDefault="00145C32" w:rsidP="001B5B10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45C32">
        <w:rPr>
          <w:rFonts w:ascii="News Gothic" w:hAnsi="News Gothic" w:cs="Times New Roman"/>
          <w:color w:val="333333"/>
          <w:sz w:val="21"/>
          <w:szCs w:val="21"/>
        </w:rPr>
        <w:t>Todos los integrantes deberán r</w:t>
      </w:r>
      <w:r w:rsidR="000E2CA4" w:rsidRPr="00145C32">
        <w:rPr>
          <w:rFonts w:ascii="News Gothic" w:hAnsi="News Gothic" w:cs="Times New Roman"/>
          <w:color w:val="333333"/>
          <w:sz w:val="21"/>
          <w:szCs w:val="21"/>
        </w:rPr>
        <w:t xml:space="preserve">ealizar la encuesta de valoración Séneca-CEP. </w:t>
      </w:r>
    </w:p>
    <w:p w:rsidR="001B5B10" w:rsidRPr="00145C32" w:rsidRDefault="00145C32" w:rsidP="00145C32">
      <w:pPr>
        <w:pStyle w:val="Prrafodelista"/>
        <w:numPr>
          <w:ilvl w:val="0"/>
          <w:numId w:val="7"/>
        </w:num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>
        <w:rPr>
          <w:rFonts w:ascii="News Gothic" w:hAnsi="News Gothic" w:cs="Times New Roman"/>
          <w:color w:val="333333"/>
          <w:sz w:val="21"/>
          <w:szCs w:val="21"/>
        </w:rPr>
        <w:t>E</w:t>
      </w:r>
      <w:r w:rsidR="000E2CA4" w:rsidRPr="00145C32">
        <w:rPr>
          <w:rFonts w:ascii="News Gothic" w:hAnsi="News Gothic" w:cs="Times New Roman"/>
          <w:color w:val="333333"/>
          <w:sz w:val="21"/>
          <w:szCs w:val="21"/>
        </w:rPr>
        <w:t>l 31 de mayo</w:t>
      </w:r>
      <w:r>
        <w:rPr>
          <w:rFonts w:ascii="News Gothic" w:hAnsi="News Gothic" w:cs="Times New Roman"/>
          <w:color w:val="333333"/>
          <w:sz w:val="21"/>
          <w:szCs w:val="21"/>
        </w:rPr>
        <w:t xml:space="preserve"> la coordinadora grabará </w:t>
      </w:r>
      <w:r w:rsidR="000E2CA4" w:rsidRPr="00145C32">
        <w:rPr>
          <w:rFonts w:ascii="News Gothic" w:hAnsi="News Gothic" w:cs="Times New Roman"/>
          <w:color w:val="333333"/>
          <w:sz w:val="21"/>
          <w:szCs w:val="21"/>
        </w:rPr>
        <w:t xml:space="preserve">la memoria final de evaluación </w:t>
      </w:r>
      <w:r>
        <w:rPr>
          <w:rFonts w:ascii="News Gothic" w:hAnsi="News Gothic" w:cs="Times New Roman"/>
          <w:color w:val="333333"/>
          <w:sz w:val="21"/>
          <w:szCs w:val="21"/>
        </w:rPr>
        <w:t>en la comunidad de “Colabora 3.0”</w:t>
      </w:r>
      <w:r w:rsidR="000E2CA4" w:rsidRPr="00145C32">
        <w:rPr>
          <w:rFonts w:ascii="News Gothic" w:hAnsi="News Gothic" w:cs="Times New Roman"/>
          <w:color w:val="333333"/>
          <w:sz w:val="21"/>
          <w:szCs w:val="21"/>
        </w:rPr>
        <w:t>.</w:t>
      </w:r>
    </w:p>
    <w:p w:rsidR="001B5B10" w:rsidRPr="00053B90" w:rsidRDefault="001B5B10" w:rsidP="00053B90">
      <w:pPr>
        <w:divId w:val="2138909468"/>
        <w:rPr>
          <w:rFonts w:ascii="Times New Roman" w:eastAsia="Times New Roman" w:hAnsi="Times New Roman" w:cs="Times New Roman"/>
          <w:sz w:val="24"/>
          <w:szCs w:val="24"/>
        </w:rPr>
      </w:pPr>
      <w:r w:rsidRPr="001B5B10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</w:rPr>
        <w:t>  </w:t>
      </w:r>
    </w:p>
    <w:p w:rsidR="001B5B10" w:rsidRPr="001B5B10" w:rsidRDefault="001B5B10" w:rsidP="001B5B10">
      <w:pPr>
        <w:spacing w:after="150"/>
        <w:jc w:val="both"/>
        <w:divId w:val="2138909468"/>
        <w:rPr>
          <w:rFonts w:ascii="News Gothic" w:hAnsi="News Gothic" w:cs="Times New Roman"/>
          <w:color w:val="333333"/>
          <w:sz w:val="21"/>
          <w:szCs w:val="21"/>
        </w:rPr>
      </w:pPr>
      <w:r w:rsidRPr="001B5B10">
        <w:rPr>
          <w:rFonts w:ascii="News Gothic Bold" w:hAnsi="News Gothic Bold" w:cs="Times New Roman"/>
          <w:color w:val="333333"/>
          <w:sz w:val="21"/>
          <w:szCs w:val="21"/>
        </w:rPr>
        <w:t>Estrategias e indicadores para la valoración del trabajo</w:t>
      </w:r>
    </w:p>
    <w:p w:rsidR="001B5B10" w:rsidRPr="001B5B10" w:rsidRDefault="001B5B10" w:rsidP="001B5B10">
      <w:pPr>
        <w:numPr>
          <w:ilvl w:val="0"/>
          <w:numId w:val="6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>Control de la asistencia a las sesiones presenciales a través de hojas de firmas.</w:t>
      </w:r>
    </w:p>
    <w:p w:rsidR="001B5B10" w:rsidRPr="001B5B10" w:rsidRDefault="001B5B10" w:rsidP="001B5B10">
      <w:pPr>
        <w:numPr>
          <w:ilvl w:val="0"/>
          <w:numId w:val="6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Control de realización de las tareas </w:t>
      </w:r>
      <w:r w:rsidR="009B25C6">
        <w:rPr>
          <w:rFonts w:ascii="Times New Roman" w:eastAsia="Times New Roman" w:hAnsi="Times New Roman" w:cs="Times New Roman"/>
          <w:color w:val="333333"/>
          <w:sz w:val="24"/>
          <w:szCs w:val="24"/>
        </w:rPr>
        <w:t>propuestas</w:t>
      </w: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B5B10" w:rsidRPr="001B5B10" w:rsidRDefault="001B5B10" w:rsidP="001B5B10">
      <w:pPr>
        <w:numPr>
          <w:ilvl w:val="0"/>
          <w:numId w:val="6"/>
        </w:numPr>
        <w:spacing w:before="100" w:beforeAutospacing="1"/>
        <w:ind w:left="375"/>
        <w:jc w:val="both"/>
        <w:divId w:val="2138909468"/>
        <w:rPr>
          <w:rFonts w:ascii="News Gothic" w:eastAsia="Times New Roman" w:hAnsi="News Gothic" w:cs="Times New Roman"/>
          <w:color w:val="333333"/>
          <w:sz w:val="21"/>
          <w:szCs w:val="21"/>
        </w:rPr>
      </w:pPr>
      <w:r w:rsidRPr="001B5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Participación activa en </w:t>
      </w:r>
      <w:r w:rsidR="009B25C6">
        <w:rPr>
          <w:rFonts w:ascii="Times New Roman" w:eastAsia="Times New Roman" w:hAnsi="Times New Roman" w:cs="Times New Roman"/>
          <w:color w:val="333333"/>
          <w:sz w:val="24"/>
          <w:szCs w:val="24"/>
        </w:rPr>
        <w:t>“Colabora 3.0”.</w:t>
      </w:r>
    </w:p>
    <w:p w:rsidR="001B5B10" w:rsidRDefault="001B5B10" w:rsidP="009C0179">
      <w:pPr>
        <w:jc w:val="both"/>
        <w:rPr>
          <w:rFonts w:ascii="Cambria" w:hAnsi="Cambria"/>
          <w:sz w:val="24"/>
          <w:szCs w:val="24"/>
        </w:rPr>
      </w:pPr>
    </w:p>
    <w:p w:rsidR="001B5B10" w:rsidRPr="00E81A11" w:rsidRDefault="001B5B10" w:rsidP="009C0179">
      <w:pPr>
        <w:jc w:val="both"/>
        <w:rPr>
          <w:rFonts w:ascii="Cambria" w:hAnsi="Cambria"/>
          <w:sz w:val="24"/>
          <w:szCs w:val="24"/>
        </w:rPr>
      </w:pPr>
    </w:p>
    <w:sectPr w:rsidR="001B5B10" w:rsidRPr="00E8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Bold">
    <w:altName w:val="Arial"/>
    <w:charset w:val="00"/>
    <w:family w:val="roman"/>
    <w:pitch w:val="default"/>
  </w:font>
  <w:font w:name="News Gothic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0E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08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D643A"/>
    <w:multiLevelType w:val="hybridMultilevel"/>
    <w:tmpl w:val="8D546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5D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0B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D44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B03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7B"/>
    <w:rsid w:val="00002CCC"/>
    <w:rsid w:val="00051257"/>
    <w:rsid w:val="000515D1"/>
    <w:rsid w:val="00053B90"/>
    <w:rsid w:val="000E2CA4"/>
    <w:rsid w:val="000F2D66"/>
    <w:rsid w:val="00116DA8"/>
    <w:rsid w:val="001373D8"/>
    <w:rsid w:val="00145C32"/>
    <w:rsid w:val="00164BC2"/>
    <w:rsid w:val="00166B0A"/>
    <w:rsid w:val="001B5B10"/>
    <w:rsid w:val="001E62E7"/>
    <w:rsid w:val="00261E92"/>
    <w:rsid w:val="002B2819"/>
    <w:rsid w:val="002B735A"/>
    <w:rsid w:val="002E4C7D"/>
    <w:rsid w:val="00323D57"/>
    <w:rsid w:val="0038103B"/>
    <w:rsid w:val="003B412F"/>
    <w:rsid w:val="0043492B"/>
    <w:rsid w:val="0047643B"/>
    <w:rsid w:val="0049180E"/>
    <w:rsid w:val="004933F1"/>
    <w:rsid w:val="004E5076"/>
    <w:rsid w:val="005B276B"/>
    <w:rsid w:val="005E122A"/>
    <w:rsid w:val="005F1DA9"/>
    <w:rsid w:val="00611185"/>
    <w:rsid w:val="00632001"/>
    <w:rsid w:val="0063656A"/>
    <w:rsid w:val="00642821"/>
    <w:rsid w:val="00676BFB"/>
    <w:rsid w:val="00681428"/>
    <w:rsid w:val="006F4A6A"/>
    <w:rsid w:val="008305B9"/>
    <w:rsid w:val="008826D5"/>
    <w:rsid w:val="0088631E"/>
    <w:rsid w:val="00886C01"/>
    <w:rsid w:val="00895EA0"/>
    <w:rsid w:val="008D3B1F"/>
    <w:rsid w:val="009A13B5"/>
    <w:rsid w:val="009B25C6"/>
    <w:rsid w:val="009C0179"/>
    <w:rsid w:val="009E4F1D"/>
    <w:rsid w:val="00AA6C56"/>
    <w:rsid w:val="00AC4141"/>
    <w:rsid w:val="00B14036"/>
    <w:rsid w:val="00B17CB4"/>
    <w:rsid w:val="00BA5764"/>
    <w:rsid w:val="00BB0AAF"/>
    <w:rsid w:val="00BD12E4"/>
    <w:rsid w:val="00C62F27"/>
    <w:rsid w:val="00C956EF"/>
    <w:rsid w:val="00CF268E"/>
    <w:rsid w:val="00D05CF0"/>
    <w:rsid w:val="00D77ABB"/>
    <w:rsid w:val="00DB7C6C"/>
    <w:rsid w:val="00DD5ED1"/>
    <w:rsid w:val="00E652B3"/>
    <w:rsid w:val="00E81A11"/>
    <w:rsid w:val="00E84D8C"/>
    <w:rsid w:val="00E932B3"/>
    <w:rsid w:val="00ED527B"/>
    <w:rsid w:val="00F05E52"/>
    <w:rsid w:val="00F74D01"/>
    <w:rsid w:val="00F94482"/>
    <w:rsid w:val="00FA412C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2E09-DB18-6B43-AE5C-D8F05E1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5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5B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5B10"/>
    <w:rPr>
      <w:b/>
      <w:bCs/>
    </w:rPr>
  </w:style>
  <w:style w:type="character" w:customStyle="1" w:styleId="apple-converted-space">
    <w:name w:val="apple-converted-space"/>
    <w:basedOn w:val="Fuentedeprrafopredeter"/>
    <w:rsid w:val="001B5B10"/>
  </w:style>
  <w:style w:type="paragraph" w:styleId="Prrafodelista">
    <w:name w:val="List Paragraph"/>
    <w:basedOn w:val="Normal"/>
    <w:uiPriority w:val="34"/>
    <w:qFormat/>
    <w:rsid w:val="0061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Díaz</dc:creator>
  <cp:keywords/>
  <dc:description/>
  <cp:lastModifiedBy>prueba</cp:lastModifiedBy>
  <cp:revision>2</cp:revision>
  <dcterms:created xsi:type="dcterms:W3CDTF">2017-12-18T13:04:00Z</dcterms:created>
  <dcterms:modified xsi:type="dcterms:W3CDTF">2017-12-18T13:04:00Z</dcterms:modified>
</cp:coreProperties>
</file>