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339" w:type="dxa"/>
        <w:jc w:val="left"/>
        <w:tblInd w:w="110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top w:w="0" w:type="dxa"/>
          <w:left w:w="-2" w:type="dxa"/>
          <w:bottom w:w="0" w:type="dxa"/>
          <w:right w:w="0" w:type="dxa"/>
        </w:tblCellMar>
        <w:tblLook w:lastRow="0" w:firstRow="0" w:val="0000" w:noVBand="0" w:firstColumn="0" w:noHBand="0" w:lastColumn="0"/>
      </w:tblPr>
      <w:tblGrid>
        <w:gridCol w:w="3224"/>
        <w:gridCol w:w="4570"/>
        <w:gridCol w:w="2385"/>
        <w:gridCol w:w="4159"/>
      </w:tblGrid>
      <w:tr>
        <w:trPr>
          <w:trHeight w:val="7806" w:hRule="exact"/>
        </w:trPr>
        <w:tc>
          <w:tcPr>
            <w:tcW w:w="32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sz w:val="24"/>
                <w:szCs w:val="24"/>
                <w:u w:val="single"/>
              </w:rPr>
              <w:t>Actuación particular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7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3" w:hang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32"/>
                <w:szCs w:val="32"/>
              </w:rPr>
              <w:t>Inmaculada Campillo Martinez</w:t>
            </w:r>
          </w:p>
        </w:tc>
        <w:tc>
          <w:tcPr>
            <w:tcW w:w="45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  <w:t>2. Análisis compartido a través del trabajo en grupo de los documentos leídos.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  <w:t>3. Realizar la programación de las lecturas, tarea y proyecto a través del trabajo en equipo.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eastAsia="MS Gothic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  <w:t>5. Puesta en práctica en el aula de la lectura, la tarea, proyecto y estrategia de aprendizaje colaborativo.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  <w:t>6. Asistencia a las reuniones de grupo propuestas.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  <w:t>7. Evaluación de la aplicación en el aula a través de rúbricas.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142"/>
              <w:rPr>
                <w:rFonts w:ascii="Arial" w:hAnsi="Arial" w:eastAsia="MS Gothic" w:cs="Arial"/>
                <w:sz w:val="24"/>
                <w:szCs w:val="24"/>
              </w:rPr>
            </w:pPr>
            <w:r>
              <w:rPr>
                <w:rFonts w:eastAsia="MS Gothic" w:cs="Arial" w:ascii="Arial" w:hAnsi="Arial"/>
                <w:sz w:val="24"/>
                <w:szCs w:val="24"/>
              </w:rPr>
              <w:t>8. Evaluación del proyecto de formación.</w:t>
            </w:r>
          </w:p>
        </w:tc>
        <w:tc>
          <w:tcPr>
            <w:tcW w:w="23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1º trimestre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1º trimestre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2º trimestre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2º trimestre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3º trimestre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3º trimestre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1º, 2º y 3º trimestres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3º trimestre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3º trimestre</w:t>
            </w:r>
          </w:p>
        </w:tc>
        <w:tc>
          <w:tcPr>
            <w:tcW w:w="41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Ampliar conocimientos que mejoren la práctica docente.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-Reuniones trimestrales para analizar de forma colaborativa los documentos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-Diseñar una tarea o proyecto, una lectura con las estrategias lectoras para el curso de infantil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A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3 Según la persona que esté en los participantes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Trabajar en el aula de infantil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A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3 la lectura, tarea o proyecto con técnicas de aprendizaje cooperativo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 w:themeShade="bf"/>
                <w:sz w:val="24"/>
                <w:szCs w:val="24"/>
              </w:rPr>
              <w:t xml:space="preserve">Aplicar en el aula de infantil </w:t>
            </w:r>
            <w:r>
              <w:rPr>
                <w:rFonts w:cs="Arial" w:ascii="Arial" w:hAnsi="Arial"/>
                <w:color w:val="000000" w:themeShade="bf"/>
                <w:sz w:val="24"/>
                <w:szCs w:val="24"/>
              </w:rPr>
              <w:t>A</w:t>
            </w:r>
            <w:r>
              <w:rPr>
                <w:rFonts w:cs="Arial" w:ascii="Arial" w:hAnsi="Arial"/>
                <w:color w:val="000000" w:themeShade="bf"/>
                <w:sz w:val="24"/>
                <w:szCs w:val="24"/>
              </w:rPr>
              <w:t>3 lecturas, tareas integradas y proyectos que tengan como referencia el PLC 124.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-Evaluar las lecturas, tareas o proyectos diseñados.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-Evaluar el propio proyecto de FC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67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LibreOffice/5.0.5.2$Linux_x86 LibreOffice_project/00m0$Build-2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2017-12-04T10:18:00Z</dcterms:created>
  <dc:creator>Usuario</dc:creator>
  <dc:language>es-ES</dc:language>
  <cp:lastModifiedBy>usuario </cp:lastModifiedBy>
  <dcterms:modified xsi:type="dcterms:W3CDTF">2017-12-04T16:36:22Z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