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49" w:rsidRDefault="00075B49" w:rsidP="00075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40"/>
          <w:szCs w:val="40"/>
        </w:rPr>
      </w:pPr>
    </w:p>
    <w:p w:rsidR="00075B49" w:rsidRPr="00075B49" w:rsidRDefault="003C2833" w:rsidP="00075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40"/>
          <w:szCs w:val="40"/>
        </w:rPr>
      </w:pPr>
      <w:r>
        <w:rPr>
          <w:rFonts w:ascii="Arial-BoldMT" w:hAnsi="Arial-BoldMT" w:cs="Arial-BoldMT"/>
          <w:b/>
          <w:bCs/>
          <w:i/>
          <w:sz w:val="40"/>
          <w:szCs w:val="40"/>
        </w:rPr>
        <w:t>EDUCACIÓN SECUNDARIA.ESTUDIAR HISTORIA</w:t>
      </w:r>
    </w:p>
    <w:p w:rsidR="001630C1" w:rsidRDefault="001630C1" w:rsidP="006B6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8"/>
          <w:szCs w:val="28"/>
        </w:rPr>
      </w:pPr>
    </w:p>
    <w:p w:rsidR="001630C1" w:rsidRDefault="001630C1" w:rsidP="006B6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8"/>
          <w:szCs w:val="28"/>
        </w:rPr>
      </w:pPr>
    </w:p>
    <w:p w:rsidR="00075B49" w:rsidRDefault="00075B49" w:rsidP="00075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28"/>
          <w:szCs w:val="28"/>
        </w:rPr>
      </w:pPr>
    </w:p>
    <w:p w:rsidR="006B6FB4" w:rsidRDefault="00075B49" w:rsidP="00075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28"/>
          <w:szCs w:val="28"/>
        </w:rPr>
      </w:pPr>
      <w:r>
        <w:rPr>
          <w:rFonts w:ascii="Arial-BoldMT" w:hAnsi="Arial-BoldMT" w:cs="Arial-BoldMT"/>
          <w:b/>
          <w:bCs/>
          <w:i/>
          <w:sz w:val="28"/>
          <w:szCs w:val="28"/>
        </w:rPr>
        <w:t>1-</w:t>
      </w:r>
      <w:r w:rsidR="006B6FB4" w:rsidRPr="001630C1">
        <w:rPr>
          <w:rFonts w:ascii="Arial-BoldMT" w:hAnsi="Arial-BoldMT" w:cs="Arial-BoldMT"/>
          <w:b/>
          <w:bCs/>
          <w:i/>
          <w:sz w:val="28"/>
          <w:szCs w:val="28"/>
        </w:rPr>
        <w:t>SITUACIÓN DE PARTIDA</w:t>
      </w:r>
    </w:p>
    <w:p w:rsidR="00075B49" w:rsidRDefault="00075B49" w:rsidP="00075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28"/>
          <w:szCs w:val="28"/>
        </w:rPr>
      </w:pPr>
    </w:p>
    <w:p w:rsidR="00B2437C" w:rsidRDefault="00B2437C" w:rsidP="006B6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8"/>
          <w:szCs w:val="28"/>
        </w:rPr>
      </w:pPr>
    </w:p>
    <w:p w:rsidR="00075B49" w:rsidRDefault="00075B49" w:rsidP="00B243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  <w:sz w:val="28"/>
          <w:szCs w:val="28"/>
        </w:rPr>
      </w:pPr>
    </w:p>
    <w:p w:rsidR="00075B49" w:rsidRDefault="00075B49" w:rsidP="00B243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  <w:sz w:val="28"/>
          <w:szCs w:val="28"/>
        </w:rPr>
      </w:pPr>
    </w:p>
    <w:p w:rsidR="000D3590" w:rsidRPr="00075B49" w:rsidRDefault="000D3590" w:rsidP="00B2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5B49">
        <w:rPr>
          <w:rFonts w:ascii="Times New Roman" w:hAnsi="Times New Roman" w:cs="Times New Roman"/>
          <w:b/>
          <w:bCs/>
          <w:i/>
          <w:sz w:val="28"/>
          <w:szCs w:val="28"/>
        </w:rPr>
        <w:t>Este grupo de trabajo de profesorado de Educación Permanente se constituye para el presente curso en estrecha colaboración con el grupo de trabajo “</w:t>
      </w:r>
      <w:r w:rsidR="001D2108">
        <w:rPr>
          <w:rFonts w:ascii="Times New Roman" w:hAnsi="Times New Roman" w:cs="Times New Roman"/>
          <w:b/>
          <w:bCs/>
          <w:i/>
          <w:sz w:val="28"/>
          <w:szCs w:val="28"/>
        </w:rPr>
        <w:t>ESA:</w:t>
      </w:r>
      <w:r w:rsidR="003C28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CIENCIAS SOCIALES E HISTORIA</w:t>
      </w:r>
      <w:r w:rsidRPr="00075B49">
        <w:rPr>
          <w:rFonts w:ascii="Times New Roman" w:hAnsi="Times New Roman" w:cs="Times New Roman"/>
          <w:b/>
          <w:bCs/>
          <w:i/>
          <w:sz w:val="28"/>
          <w:szCs w:val="28"/>
        </w:rPr>
        <w:t>”.</w:t>
      </w:r>
    </w:p>
    <w:p w:rsidR="00075B49" w:rsidRPr="00075B49" w:rsidRDefault="00075B49" w:rsidP="00B2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3590" w:rsidRPr="00075B49" w:rsidRDefault="000D3590" w:rsidP="00B2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5B49">
        <w:rPr>
          <w:rFonts w:ascii="Times New Roman" w:hAnsi="Times New Roman" w:cs="Times New Roman"/>
          <w:b/>
          <w:bCs/>
          <w:i/>
          <w:sz w:val="28"/>
          <w:szCs w:val="28"/>
        </w:rPr>
        <w:t>Ambos grupos se dedicarán a la elaboración de material didáctico relacio</w:t>
      </w:r>
      <w:r w:rsidR="003C2833">
        <w:rPr>
          <w:rFonts w:ascii="Times New Roman" w:hAnsi="Times New Roman" w:cs="Times New Roman"/>
          <w:b/>
          <w:bCs/>
          <w:i/>
          <w:sz w:val="28"/>
          <w:szCs w:val="28"/>
        </w:rPr>
        <w:t>nado con la historia de Nivel I y Nivel II</w:t>
      </w:r>
      <w:r w:rsidRPr="00075B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establecido por la Consejería de Educación en su portal </w:t>
      </w:r>
      <w:r w:rsidR="00AB1BB7" w:rsidRPr="00075B49">
        <w:rPr>
          <w:rFonts w:ascii="Times New Roman" w:hAnsi="Times New Roman" w:cs="Times New Roman"/>
          <w:b/>
          <w:bCs/>
          <w:i/>
          <w:sz w:val="28"/>
          <w:szCs w:val="28"/>
        </w:rPr>
        <w:t>MOGEA.</w:t>
      </w:r>
    </w:p>
    <w:p w:rsidR="00075B49" w:rsidRPr="00075B49" w:rsidRDefault="00075B49" w:rsidP="00B2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D13EA" w:rsidRPr="00075B49" w:rsidRDefault="00AB1BB7" w:rsidP="00B2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5B49">
        <w:rPr>
          <w:rFonts w:ascii="Times New Roman" w:hAnsi="Times New Roman" w:cs="Times New Roman"/>
          <w:b/>
          <w:bCs/>
          <w:i/>
          <w:sz w:val="28"/>
          <w:szCs w:val="28"/>
        </w:rPr>
        <w:t>El alumnado al que p</w:t>
      </w:r>
      <w:r w:rsidR="003C2833">
        <w:rPr>
          <w:rFonts w:ascii="Times New Roman" w:hAnsi="Times New Roman" w:cs="Times New Roman"/>
          <w:b/>
          <w:bCs/>
          <w:i/>
          <w:sz w:val="28"/>
          <w:szCs w:val="28"/>
        </w:rPr>
        <w:t>retendemos apoyar con e</w:t>
      </w:r>
      <w:r w:rsidRPr="00075B49">
        <w:rPr>
          <w:rFonts w:ascii="Times New Roman" w:hAnsi="Times New Roman" w:cs="Times New Roman"/>
          <w:b/>
          <w:bCs/>
          <w:i/>
          <w:sz w:val="28"/>
          <w:szCs w:val="28"/>
        </w:rPr>
        <w:t>ste material es alumnado de nuestros Centros de Educación Permanente con aspiración a obtener el título de Educación Secundaria  O</w:t>
      </w:r>
      <w:r w:rsidR="00DD13EA" w:rsidRPr="00075B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bligatoria </w:t>
      </w:r>
      <w:r w:rsidRPr="00075B49">
        <w:rPr>
          <w:rFonts w:ascii="Times New Roman" w:hAnsi="Times New Roman" w:cs="Times New Roman"/>
          <w:b/>
          <w:bCs/>
          <w:i/>
          <w:sz w:val="28"/>
          <w:szCs w:val="28"/>
        </w:rPr>
        <w:t>(ESO)</w:t>
      </w:r>
      <w:r w:rsidR="00075B49" w:rsidRPr="00075B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D13EA" w:rsidRPr="00075B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en la modalidad de Prueba </w:t>
      </w:r>
      <w:r w:rsidR="00B2437C" w:rsidRPr="00075B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Libre. Pero el material está dirigido hacia nosotros mismos. Su fin es tener a mano instrumentos didácticos sintéticos que resuman lo más breve posible los contenidos de Historia disponibles en </w:t>
      </w:r>
      <w:r w:rsidR="009F7F9A" w:rsidRPr="00075B49">
        <w:rPr>
          <w:rFonts w:ascii="Times New Roman" w:hAnsi="Times New Roman" w:cs="Times New Roman"/>
          <w:b/>
          <w:bCs/>
          <w:i/>
          <w:sz w:val="28"/>
          <w:szCs w:val="28"/>
        </w:rPr>
        <w:t>MOGEA.</w:t>
      </w:r>
    </w:p>
    <w:p w:rsidR="00075B49" w:rsidRPr="00075B49" w:rsidRDefault="00075B49" w:rsidP="00B2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B1BB7" w:rsidRPr="00075B49" w:rsidRDefault="003C2833" w:rsidP="00B2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En el caso de e</w:t>
      </w:r>
      <w:r w:rsidR="00DD13EA" w:rsidRPr="00075B49">
        <w:rPr>
          <w:rFonts w:ascii="Times New Roman" w:hAnsi="Times New Roman" w:cs="Times New Roman"/>
          <w:b/>
          <w:bCs/>
          <w:i/>
          <w:sz w:val="28"/>
          <w:szCs w:val="28"/>
        </w:rPr>
        <w:t>ste grup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o de trabajo participamos 7 </w:t>
      </w:r>
      <w:r w:rsidR="00DD13EA" w:rsidRPr="00075B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personas; en el caso del segundo </w:t>
      </w:r>
      <w:r w:rsidR="00DD13EA" w:rsidRPr="00075B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de los grupos, participamos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9F7F9A" w:rsidRPr="00075B49">
        <w:rPr>
          <w:rFonts w:ascii="Times New Roman" w:hAnsi="Times New Roman" w:cs="Times New Roman"/>
          <w:b/>
          <w:bCs/>
          <w:i/>
          <w:sz w:val="28"/>
          <w:szCs w:val="28"/>
        </w:rPr>
        <w:t>, más</w:t>
      </w:r>
      <w:r w:rsidR="00DD13EA" w:rsidRPr="00075B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la asesoría del </w:t>
      </w:r>
      <w:r w:rsidR="009F7F9A" w:rsidRPr="00075B49">
        <w:rPr>
          <w:rFonts w:ascii="Times New Roman" w:hAnsi="Times New Roman" w:cs="Times New Roman"/>
          <w:b/>
          <w:bCs/>
          <w:i/>
          <w:sz w:val="28"/>
          <w:szCs w:val="28"/>
        </w:rPr>
        <w:t>CEP.</w:t>
      </w:r>
    </w:p>
    <w:p w:rsidR="00DD13EA" w:rsidRPr="00075B49" w:rsidRDefault="00DD13EA" w:rsidP="00B2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5B49">
        <w:rPr>
          <w:rFonts w:ascii="Times New Roman" w:hAnsi="Times New Roman" w:cs="Times New Roman"/>
          <w:b/>
          <w:bCs/>
          <w:i/>
          <w:sz w:val="28"/>
          <w:szCs w:val="28"/>
        </w:rPr>
        <w:t>Todo el profesorado impa</w:t>
      </w:r>
      <w:r w:rsidR="00B2437C" w:rsidRPr="00075B49">
        <w:rPr>
          <w:rFonts w:ascii="Times New Roman" w:hAnsi="Times New Roman" w:cs="Times New Roman"/>
          <w:b/>
          <w:bCs/>
          <w:i/>
          <w:sz w:val="28"/>
          <w:szCs w:val="28"/>
        </w:rPr>
        <w:t>rte</w:t>
      </w:r>
      <w:r w:rsidRPr="00075B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clase</w:t>
      </w:r>
      <w:r w:rsidR="003C2833">
        <w:rPr>
          <w:rFonts w:ascii="Times New Roman" w:hAnsi="Times New Roman" w:cs="Times New Roman"/>
          <w:b/>
          <w:bCs/>
          <w:i/>
          <w:sz w:val="28"/>
          <w:szCs w:val="28"/>
        </w:rPr>
        <w:t>s</w:t>
      </w:r>
      <w:r w:rsidRPr="00075B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en esta modalidad  en el ámbito Social. Nuestros Centros están ubicados en la zona Norte de Sevilla, en las barriadas de Polígono Norte y Pino Montano. </w:t>
      </w:r>
    </w:p>
    <w:p w:rsidR="00B2437C" w:rsidRDefault="00B2437C" w:rsidP="00B2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76F02" w:rsidRDefault="00676F02" w:rsidP="00B2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76F02" w:rsidRDefault="00676F02" w:rsidP="00B2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C2833" w:rsidRPr="00075B49" w:rsidRDefault="003C2833" w:rsidP="00B2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3590" w:rsidRDefault="000D3590" w:rsidP="006B6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8"/>
          <w:szCs w:val="28"/>
        </w:rPr>
      </w:pPr>
    </w:p>
    <w:p w:rsidR="00075B49" w:rsidRDefault="00075B49" w:rsidP="006B6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8"/>
          <w:szCs w:val="28"/>
        </w:rPr>
      </w:pPr>
    </w:p>
    <w:p w:rsidR="00075B49" w:rsidRDefault="00075B49" w:rsidP="006B6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8"/>
          <w:szCs w:val="28"/>
        </w:rPr>
      </w:pPr>
    </w:p>
    <w:p w:rsidR="00075B49" w:rsidRDefault="00075B49" w:rsidP="006B6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8"/>
          <w:szCs w:val="28"/>
        </w:rPr>
      </w:pPr>
    </w:p>
    <w:p w:rsidR="00075B49" w:rsidRDefault="00075B49" w:rsidP="006B6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8"/>
          <w:szCs w:val="28"/>
        </w:rPr>
      </w:pPr>
    </w:p>
    <w:p w:rsidR="00075B49" w:rsidRDefault="00075B49" w:rsidP="006B6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8"/>
          <w:szCs w:val="28"/>
        </w:rPr>
      </w:pPr>
    </w:p>
    <w:p w:rsidR="006B6FB4" w:rsidRDefault="00B2437C" w:rsidP="00075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 Rounded MT Bold" w:eastAsia="Times New Roman" w:hAnsi="Arial Rounded MT Bold" w:cs="Arial"/>
          <w:sz w:val="36"/>
          <w:szCs w:val="36"/>
        </w:rPr>
      </w:pPr>
      <w:r w:rsidRPr="00B2437C">
        <w:rPr>
          <w:rFonts w:ascii="Arial Rounded MT Bold" w:hAnsi="Arial Rounded MT Bold"/>
          <w:sz w:val="36"/>
          <w:szCs w:val="36"/>
        </w:rPr>
        <w:lastRenderedPageBreak/>
        <w:t xml:space="preserve">2. </w:t>
      </w:r>
      <w:r w:rsidR="006B6FB4" w:rsidRPr="00B2437C">
        <w:rPr>
          <w:rFonts w:ascii="Arial Rounded MT Bold" w:eastAsia="Times New Roman" w:hAnsi="Arial Rounded MT Bold" w:cs="Arial"/>
          <w:sz w:val="36"/>
          <w:szCs w:val="36"/>
        </w:rPr>
        <w:t>Objetivos formativos</w:t>
      </w:r>
    </w:p>
    <w:p w:rsidR="00B2437C" w:rsidRPr="00075B49" w:rsidRDefault="00B2437C" w:rsidP="006B6FB4">
      <w:pPr>
        <w:spacing w:after="0" w:line="240" w:lineRule="auto"/>
        <w:rPr>
          <w:rFonts w:ascii="Arial Rounded MT Bold" w:eastAsia="Times New Roman" w:hAnsi="Arial Rounded MT Bold" w:cs="Arial"/>
          <w:b/>
          <w:sz w:val="36"/>
          <w:szCs w:val="36"/>
        </w:rPr>
      </w:pPr>
    </w:p>
    <w:p w:rsidR="00B2437C" w:rsidRDefault="006B6FB4" w:rsidP="00075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5B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a) </w:t>
      </w:r>
      <w:r w:rsidR="00B2437C" w:rsidRPr="00075B49">
        <w:rPr>
          <w:rFonts w:ascii="Times New Roman" w:eastAsia="Times New Roman" w:hAnsi="Times New Roman" w:cs="Times New Roman"/>
          <w:b/>
          <w:i/>
          <w:sz w:val="28"/>
          <w:szCs w:val="28"/>
        </w:rPr>
        <w:t>Conocer  en detalle los</w:t>
      </w:r>
      <w:r w:rsidR="009F7F9A" w:rsidRPr="00075B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conteni</w:t>
      </w:r>
      <w:r w:rsidR="003C28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dos básicos de Historia (Nivel </w:t>
      </w:r>
      <w:r w:rsidR="009F7F9A" w:rsidRPr="00075B49">
        <w:rPr>
          <w:rFonts w:ascii="Times New Roman" w:eastAsia="Times New Roman" w:hAnsi="Times New Roman" w:cs="Times New Roman"/>
          <w:b/>
          <w:i/>
          <w:sz w:val="28"/>
          <w:szCs w:val="28"/>
        </w:rPr>
        <w:t>I</w:t>
      </w:r>
      <w:r w:rsidR="003C2833" w:rsidRPr="00075B49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CC5E17" w:rsidRPr="00075B49" w:rsidRDefault="00CC5E17" w:rsidP="00075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F7F9A" w:rsidRDefault="009F7F9A" w:rsidP="00075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5B49">
        <w:rPr>
          <w:rFonts w:ascii="Times New Roman" w:eastAsia="Times New Roman" w:hAnsi="Times New Roman" w:cs="Times New Roman"/>
          <w:b/>
          <w:i/>
          <w:sz w:val="28"/>
          <w:szCs w:val="28"/>
        </w:rPr>
        <w:t>b) Sintetizar dichos contenidos en un material accesible a todo el profesorado con los medios disponibles en nuestros Centros.</w:t>
      </w:r>
    </w:p>
    <w:p w:rsidR="00CC5E17" w:rsidRPr="00075B49" w:rsidRDefault="00CC5E17" w:rsidP="00075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5E17" w:rsidRDefault="006B6FB4" w:rsidP="00075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5B49">
        <w:rPr>
          <w:rFonts w:ascii="Times New Roman" w:eastAsia="Times New Roman" w:hAnsi="Times New Roman" w:cs="Times New Roman"/>
          <w:b/>
          <w:i/>
          <w:sz w:val="28"/>
          <w:szCs w:val="28"/>
        </w:rPr>
        <w:t>c) Pro</w:t>
      </w:r>
      <w:r w:rsidR="00CC5E17">
        <w:rPr>
          <w:rFonts w:ascii="Times New Roman" w:eastAsia="Times New Roman" w:hAnsi="Times New Roman" w:cs="Times New Roman"/>
          <w:b/>
          <w:i/>
          <w:sz w:val="28"/>
          <w:szCs w:val="28"/>
        </w:rPr>
        <w:t>fundizar en las herramientas TIC</w:t>
      </w:r>
      <w:r w:rsidRPr="00075B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que permitan publicar y difundir nuestro trabajo.</w:t>
      </w:r>
    </w:p>
    <w:p w:rsidR="009F7F9A" w:rsidRPr="00075B49" w:rsidRDefault="009F7F9A" w:rsidP="00075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5B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9F7F9A" w:rsidRDefault="009F7F9A" w:rsidP="00075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5B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d) Construir materiales en formato </w:t>
      </w:r>
      <w:proofErr w:type="spellStart"/>
      <w:r w:rsidRPr="00075B49">
        <w:rPr>
          <w:rFonts w:ascii="Times New Roman" w:eastAsia="Times New Roman" w:hAnsi="Times New Roman" w:cs="Times New Roman"/>
          <w:b/>
          <w:i/>
          <w:sz w:val="28"/>
          <w:szCs w:val="28"/>
        </w:rPr>
        <w:t>Power</w:t>
      </w:r>
      <w:proofErr w:type="spellEnd"/>
      <w:r w:rsidRPr="00075B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Point vinculados con los contenidos d</w:t>
      </w:r>
      <w:r w:rsidR="003C2833">
        <w:rPr>
          <w:rFonts w:ascii="Times New Roman" w:eastAsia="Times New Roman" w:hAnsi="Times New Roman" w:cs="Times New Roman"/>
          <w:b/>
          <w:i/>
          <w:sz w:val="28"/>
          <w:szCs w:val="28"/>
        </w:rPr>
        <w:t>e</w:t>
      </w:r>
      <w:r w:rsidRPr="00075B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Educación Secundaria establecidos por la Orden de 10 de Agosto de 2007, que regula </w:t>
      </w:r>
      <w:r w:rsidR="003C2833">
        <w:rPr>
          <w:rFonts w:ascii="Times New Roman" w:eastAsia="Times New Roman" w:hAnsi="Times New Roman" w:cs="Times New Roman"/>
          <w:b/>
          <w:i/>
          <w:sz w:val="28"/>
          <w:szCs w:val="28"/>
        </w:rPr>
        <w:t>los contenidos curriculares de e</w:t>
      </w:r>
      <w:r w:rsidRPr="00075B49">
        <w:rPr>
          <w:rFonts w:ascii="Times New Roman" w:eastAsia="Times New Roman" w:hAnsi="Times New Roman" w:cs="Times New Roman"/>
          <w:b/>
          <w:i/>
          <w:sz w:val="28"/>
          <w:szCs w:val="28"/>
        </w:rPr>
        <w:t>ste nivel educativo.</w:t>
      </w:r>
    </w:p>
    <w:p w:rsidR="00CC5E17" w:rsidRPr="00075B49" w:rsidRDefault="00CC5E17" w:rsidP="00075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F7F9A" w:rsidRDefault="009F7F9A" w:rsidP="00075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5B49">
        <w:rPr>
          <w:rFonts w:ascii="Times New Roman" w:eastAsia="Times New Roman" w:hAnsi="Times New Roman" w:cs="Times New Roman"/>
          <w:b/>
          <w:i/>
          <w:sz w:val="28"/>
          <w:szCs w:val="28"/>
        </w:rPr>
        <w:t>e) Compartir materiales entre ambos Centros inicialmente y en la Plataforma Colabora.</w:t>
      </w:r>
    </w:p>
    <w:p w:rsidR="00676F02" w:rsidRDefault="00676F02" w:rsidP="00075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6F02" w:rsidRDefault="00676F02" w:rsidP="00075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6F02" w:rsidRPr="00075B49" w:rsidRDefault="00676F02" w:rsidP="00075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F7F9A" w:rsidRDefault="009F7F9A" w:rsidP="006B6FB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6B6FB4" w:rsidRDefault="002C48BF" w:rsidP="00CC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8364B6">
        <w:rPr>
          <w:rFonts w:ascii="Arial Rounded MT Bold" w:eastAsia="Times New Roman" w:hAnsi="Arial Rounded MT Bold" w:cs="Arial"/>
          <w:sz w:val="36"/>
          <w:szCs w:val="36"/>
        </w:rPr>
        <w:t>3. Repercusión</w:t>
      </w:r>
      <w:r w:rsidR="006B6FB4" w:rsidRPr="008364B6">
        <w:rPr>
          <w:rFonts w:ascii="Arial Rounded MT Bold" w:eastAsia="Times New Roman" w:hAnsi="Arial Rounded MT Bold" w:cs="Arial"/>
          <w:sz w:val="36"/>
          <w:szCs w:val="36"/>
        </w:rPr>
        <w:t xml:space="preserve"> que pretendemos alcanzar</w:t>
      </w:r>
      <w:r w:rsidR="009F7F9A">
        <w:rPr>
          <w:rFonts w:ascii="Arial" w:eastAsia="Times New Roman" w:hAnsi="Arial" w:cs="Arial"/>
          <w:sz w:val="32"/>
          <w:szCs w:val="32"/>
        </w:rPr>
        <w:t>.</w:t>
      </w:r>
    </w:p>
    <w:p w:rsidR="008364B6" w:rsidRDefault="008364B6" w:rsidP="006B6FB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676F02" w:rsidRDefault="00676F02" w:rsidP="00C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5E17" w:rsidRPr="00CC5E17" w:rsidRDefault="008364B6" w:rsidP="00C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5E17">
        <w:rPr>
          <w:rFonts w:ascii="Times New Roman" w:eastAsia="Times New Roman" w:hAnsi="Times New Roman" w:cs="Times New Roman"/>
          <w:b/>
          <w:i/>
          <w:sz w:val="28"/>
          <w:szCs w:val="28"/>
        </w:rPr>
        <w:t>Nuestra intención es actualizar y mejorar nuestro propio conocimiento de la Historia en su conjunto. En nuestro caso</w:t>
      </w:r>
      <w:r w:rsidR="00CC5E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CC5E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el esfuerzo está dirigido principalmente a</w:t>
      </w:r>
      <w:r w:rsidR="003C43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C2833">
        <w:rPr>
          <w:rFonts w:ascii="Times New Roman" w:eastAsia="Times New Roman" w:hAnsi="Times New Roman" w:cs="Times New Roman"/>
          <w:b/>
          <w:i/>
          <w:sz w:val="28"/>
          <w:szCs w:val="28"/>
        </w:rPr>
        <w:t>los periodos que comprenden</w:t>
      </w:r>
      <w:r w:rsidR="003C43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desde la Prehistoria hasta la Edad Moderna,</w:t>
      </w:r>
      <w:r w:rsidRPr="00CC5E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es decir, desde</w:t>
      </w:r>
      <w:r w:rsidR="003C43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los orígenes de la especie humana hasta finales del siglo XVI</w:t>
      </w:r>
      <w:r w:rsidRPr="00CC5E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C43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sin olvidarse  de los orígenes de la organización territorial española y de la sociedad democrática en la que estamos (Bloques 3 al 6 de  </w:t>
      </w:r>
      <w:proofErr w:type="spellStart"/>
      <w:r w:rsidR="003C4327">
        <w:rPr>
          <w:rFonts w:ascii="Times New Roman" w:eastAsia="Times New Roman" w:hAnsi="Times New Roman" w:cs="Times New Roman"/>
          <w:b/>
          <w:i/>
          <w:sz w:val="28"/>
          <w:szCs w:val="28"/>
        </w:rPr>
        <w:t>Mogea</w:t>
      </w:r>
      <w:proofErr w:type="spellEnd"/>
      <w:r w:rsidR="003C43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). </w:t>
      </w:r>
    </w:p>
    <w:p w:rsidR="008364B6" w:rsidRDefault="008364B6" w:rsidP="00C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5E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Consideramos que un buen conocimiento </w:t>
      </w:r>
      <w:r w:rsidR="00CC5E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de los contenidos curriculares  </w:t>
      </w:r>
      <w:r w:rsidR="0088750D" w:rsidRPr="00CC5E17">
        <w:rPr>
          <w:rFonts w:ascii="Times New Roman" w:eastAsia="Times New Roman" w:hAnsi="Times New Roman" w:cs="Times New Roman"/>
          <w:b/>
          <w:i/>
          <w:sz w:val="28"/>
          <w:szCs w:val="28"/>
        </w:rPr>
        <w:t>es la mejor de las respuestas que nuestro alumnado puede tener mirando cada una de las imágenes sintéticas que pretendemos elaborar,</w:t>
      </w:r>
      <w:r w:rsidR="00CC5E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así como de</w:t>
      </w:r>
      <w:r w:rsidR="0088750D" w:rsidRPr="00CC5E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y </w:t>
      </w:r>
      <w:r w:rsidR="002C48BF" w:rsidRPr="00CC5E17">
        <w:rPr>
          <w:rFonts w:ascii="Times New Roman" w:eastAsia="Times New Roman" w:hAnsi="Times New Roman" w:cs="Times New Roman"/>
          <w:b/>
          <w:i/>
          <w:sz w:val="28"/>
          <w:szCs w:val="28"/>
        </w:rPr>
        <w:t>las informaciones</w:t>
      </w:r>
      <w:r w:rsidR="0088750D" w:rsidRPr="00CC5E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que dichas imágenes contienen</w:t>
      </w:r>
      <w:r w:rsidR="002C48BF" w:rsidRPr="00CC5E17">
        <w:rPr>
          <w:rFonts w:ascii="Times New Roman" w:eastAsia="Times New Roman" w:hAnsi="Times New Roman" w:cs="Times New Roman"/>
          <w:b/>
          <w:i/>
          <w:sz w:val="28"/>
          <w:szCs w:val="28"/>
        </w:rPr>
        <w:t>. Una buena ima</w:t>
      </w:r>
      <w:r w:rsidR="00CC5E17">
        <w:rPr>
          <w:rFonts w:ascii="Times New Roman" w:eastAsia="Times New Roman" w:hAnsi="Times New Roman" w:cs="Times New Roman"/>
          <w:b/>
          <w:i/>
          <w:sz w:val="28"/>
          <w:szCs w:val="28"/>
        </w:rPr>
        <w:t>gen no vale más que mil palabra</w:t>
      </w:r>
      <w:r w:rsidR="008A6C97">
        <w:rPr>
          <w:rFonts w:ascii="Times New Roman" w:eastAsia="Times New Roman" w:hAnsi="Times New Roman" w:cs="Times New Roman"/>
          <w:b/>
          <w:i/>
          <w:sz w:val="28"/>
          <w:szCs w:val="28"/>
        </w:rPr>
        <w:t>s</w:t>
      </w:r>
      <w:r w:rsidR="00CC5E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2C48BF" w:rsidRPr="00CC5E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si dichas palabras no se ajustan con brevedad a los contenidos con los que trabajamos. </w:t>
      </w:r>
    </w:p>
    <w:p w:rsidR="00CC5E17" w:rsidRPr="00CC5E17" w:rsidRDefault="00CC5E17" w:rsidP="00C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48BF" w:rsidRPr="00CC5E17" w:rsidRDefault="002C48BF" w:rsidP="00C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5E17">
        <w:rPr>
          <w:rFonts w:ascii="Times New Roman" w:eastAsia="Times New Roman" w:hAnsi="Times New Roman" w:cs="Times New Roman"/>
          <w:b/>
          <w:i/>
          <w:sz w:val="28"/>
          <w:szCs w:val="28"/>
        </w:rPr>
        <w:t>El mejor de los resultados entre nuestro alumnado es que</w:t>
      </w:r>
      <w:r w:rsidR="008A6C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e</w:t>
      </w:r>
      <w:r w:rsidR="00CC5E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ste </w:t>
      </w:r>
      <w:r w:rsidRPr="00CC5E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tenga</w:t>
      </w:r>
      <w:r w:rsidR="00CC5E17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CC5E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al menos, una clara línea de los acontecimientos históricos </w:t>
      </w:r>
      <w:r w:rsidR="00DD2DC3" w:rsidRPr="00CC5E17">
        <w:rPr>
          <w:rFonts w:ascii="Times New Roman" w:eastAsia="Times New Roman" w:hAnsi="Times New Roman" w:cs="Times New Roman"/>
          <w:b/>
          <w:i/>
          <w:sz w:val="28"/>
          <w:szCs w:val="28"/>
        </w:rPr>
        <w:t>más</w:t>
      </w:r>
      <w:r w:rsidRPr="00CC5E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importantes de los siglos mencionados:</w:t>
      </w:r>
    </w:p>
    <w:p w:rsidR="00392031" w:rsidRPr="00FF6443" w:rsidRDefault="00392031" w:rsidP="006B6FB4">
      <w:pPr>
        <w:spacing w:after="0" w:line="240" w:lineRule="auto"/>
        <w:rPr>
          <w:rFonts w:ascii="Verdana" w:eastAsia="Times New Roman" w:hAnsi="Verdana" w:cs="Arial"/>
          <w:b/>
          <w:i/>
          <w:color w:val="FF0000"/>
          <w:sz w:val="32"/>
          <w:szCs w:val="32"/>
        </w:rPr>
      </w:pPr>
    </w:p>
    <w:p w:rsidR="002C48BF" w:rsidRPr="00FF6443" w:rsidRDefault="00BF194E" w:rsidP="006B6FB4">
      <w:pPr>
        <w:spacing w:after="0" w:line="240" w:lineRule="auto"/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</w:pPr>
      <w:r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1</w:t>
      </w:r>
      <w:r w:rsidR="00DD2DC3"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-</w:t>
      </w:r>
      <w:r w:rsidR="008A6C97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 xml:space="preserve">¿Para qué sirve la </w:t>
      </w:r>
      <w:r w:rsidR="00EA1F69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H</w:t>
      </w:r>
      <w:r w:rsidR="008A6C97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istoria?</w:t>
      </w:r>
    </w:p>
    <w:p w:rsidR="002C48BF" w:rsidRPr="00FF6443" w:rsidRDefault="00BF194E" w:rsidP="006B6FB4">
      <w:pPr>
        <w:spacing w:after="0" w:line="240" w:lineRule="auto"/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</w:pPr>
      <w:r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2</w:t>
      </w:r>
      <w:r w:rsidR="002C48BF"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-</w:t>
      </w:r>
      <w:r w:rsidR="00DD2DC3"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.</w:t>
      </w:r>
      <w:r w:rsidR="008A6C97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Nuestros antepasados.</w:t>
      </w:r>
    </w:p>
    <w:p w:rsidR="002C48BF" w:rsidRPr="00FF6443" w:rsidRDefault="00BF194E" w:rsidP="006B6FB4">
      <w:pPr>
        <w:spacing w:after="0" w:line="240" w:lineRule="auto"/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</w:pPr>
      <w:r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3</w:t>
      </w:r>
      <w:r w:rsidR="002C48BF"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-.</w:t>
      </w:r>
      <w:r w:rsidR="008A6C97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La revolución Neolítica.</w:t>
      </w:r>
    </w:p>
    <w:p w:rsidR="002C48BF" w:rsidRPr="00FF6443" w:rsidRDefault="00BF194E" w:rsidP="006B6FB4">
      <w:pPr>
        <w:spacing w:after="0" w:line="240" w:lineRule="auto"/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</w:pPr>
      <w:r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4</w:t>
      </w:r>
      <w:r w:rsidR="002C48BF"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-</w:t>
      </w:r>
      <w:r w:rsidR="008A6C97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 xml:space="preserve">Grandes </w:t>
      </w:r>
      <w:r w:rsidR="00312AFC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Imperios: Egipto</w:t>
      </w:r>
      <w:r w:rsidR="00DD2DC3"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.</w:t>
      </w:r>
    </w:p>
    <w:p w:rsidR="00DD2DC3" w:rsidRPr="00FF6443" w:rsidRDefault="00BF194E" w:rsidP="006B6FB4">
      <w:pPr>
        <w:spacing w:after="0" w:line="240" w:lineRule="auto"/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</w:pPr>
      <w:r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5</w:t>
      </w:r>
      <w:r w:rsidR="00DD2DC3"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-.</w:t>
      </w:r>
      <w:r w:rsidR="00312AFC" w:rsidRPr="00312AFC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 xml:space="preserve"> </w:t>
      </w:r>
      <w:r w:rsidR="00312AFC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La civilización  Persa y Griega</w:t>
      </w:r>
    </w:p>
    <w:p w:rsidR="00DD2DC3" w:rsidRPr="00FF6443" w:rsidRDefault="00BF194E" w:rsidP="006B6FB4">
      <w:pPr>
        <w:spacing w:after="0" w:line="240" w:lineRule="auto"/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</w:pPr>
      <w:r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6</w:t>
      </w:r>
      <w:r w:rsidR="00DD2DC3"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-.</w:t>
      </w:r>
      <w:r w:rsidR="00312AFC" w:rsidRPr="00312AFC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 xml:space="preserve"> </w:t>
      </w:r>
      <w:r w:rsidR="00312AFC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El mundo Romano. España y Roma (Romanización).</w:t>
      </w:r>
    </w:p>
    <w:p w:rsidR="00DD2DC3" w:rsidRPr="00FF6443" w:rsidRDefault="00BF194E" w:rsidP="006B6FB4">
      <w:pPr>
        <w:spacing w:after="0" w:line="240" w:lineRule="auto"/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</w:pPr>
      <w:r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7</w:t>
      </w:r>
      <w:r w:rsidR="00DD2DC3"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-.</w:t>
      </w:r>
      <w:r w:rsidR="00312AFC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Arte clásico.</w:t>
      </w:r>
    </w:p>
    <w:p w:rsidR="00DD2DC3" w:rsidRPr="00FF6443" w:rsidRDefault="00BF194E" w:rsidP="006B6FB4">
      <w:pPr>
        <w:spacing w:after="0" w:line="240" w:lineRule="auto"/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</w:pPr>
      <w:r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8</w:t>
      </w:r>
      <w:r w:rsidR="00DD2DC3"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-.</w:t>
      </w:r>
      <w:r w:rsidR="00312AFC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La Edad Media.</w:t>
      </w:r>
    </w:p>
    <w:p w:rsidR="002573B5" w:rsidRPr="00FF6443" w:rsidRDefault="00BF194E" w:rsidP="006B6FB4">
      <w:pPr>
        <w:spacing w:after="0" w:line="240" w:lineRule="auto"/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</w:pPr>
      <w:r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9</w:t>
      </w:r>
      <w:r w:rsidR="002573B5"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-.</w:t>
      </w:r>
      <w:r w:rsidR="00312AFC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La civilización musulmana y cristiana en España.</w:t>
      </w:r>
    </w:p>
    <w:p w:rsidR="002573B5" w:rsidRPr="00FF6443" w:rsidRDefault="00BF194E" w:rsidP="006B6FB4">
      <w:pPr>
        <w:spacing w:after="0" w:line="240" w:lineRule="auto"/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</w:pPr>
      <w:r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10</w:t>
      </w:r>
      <w:r w:rsidR="002573B5"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-.</w:t>
      </w:r>
      <w:r w:rsidR="00312AFC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 xml:space="preserve">Románico, </w:t>
      </w:r>
      <w:proofErr w:type="gramStart"/>
      <w:r w:rsidR="00312AFC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Gótico</w:t>
      </w:r>
      <w:proofErr w:type="gramEnd"/>
      <w:r w:rsidR="00312AFC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 xml:space="preserve"> y Arte Musulmán. </w:t>
      </w:r>
    </w:p>
    <w:p w:rsidR="002573B5" w:rsidRPr="00FF6443" w:rsidRDefault="00BF194E" w:rsidP="006B6FB4">
      <w:pPr>
        <w:spacing w:after="0" w:line="240" w:lineRule="auto"/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</w:pPr>
      <w:r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11</w:t>
      </w:r>
      <w:r w:rsidR="002573B5"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-.</w:t>
      </w:r>
      <w:r w:rsidR="00312AFC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La Edad Moderna.</w:t>
      </w:r>
    </w:p>
    <w:p w:rsidR="002573B5" w:rsidRPr="00FF6443" w:rsidRDefault="00BF194E" w:rsidP="006B6FB4">
      <w:pPr>
        <w:spacing w:after="0" w:line="240" w:lineRule="auto"/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</w:pPr>
      <w:r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12</w:t>
      </w:r>
      <w:r w:rsidR="002573B5"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-</w:t>
      </w:r>
      <w:r w:rsidR="00312AFC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El Nuevo Mundo.</w:t>
      </w:r>
    </w:p>
    <w:p w:rsidR="00312AFC" w:rsidRDefault="00BF194E" w:rsidP="006B6FB4">
      <w:pPr>
        <w:spacing w:after="0" w:line="240" w:lineRule="auto"/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</w:pPr>
      <w:r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13</w:t>
      </w:r>
      <w:r w:rsidR="00661C7F" w:rsidRPr="00FF6443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-</w:t>
      </w:r>
      <w:r w:rsidR="00312AFC"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  <w:t>Organización territorial española .La España actual.</w:t>
      </w:r>
    </w:p>
    <w:p w:rsidR="00312AFC" w:rsidRDefault="00312AFC" w:rsidP="006B6FB4">
      <w:pPr>
        <w:spacing w:after="0" w:line="240" w:lineRule="auto"/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</w:pPr>
    </w:p>
    <w:p w:rsidR="00312AFC" w:rsidRDefault="00312AFC" w:rsidP="006B6FB4">
      <w:pPr>
        <w:spacing w:after="0" w:line="240" w:lineRule="auto"/>
        <w:rPr>
          <w:rFonts w:ascii="Arial Narrow" w:eastAsia="Times New Roman" w:hAnsi="Arial Narrow" w:cs="Arial"/>
          <w:b/>
          <w:i/>
          <w:color w:val="FF0000"/>
          <w:sz w:val="28"/>
          <w:szCs w:val="28"/>
        </w:rPr>
      </w:pPr>
    </w:p>
    <w:p w:rsidR="00222E7D" w:rsidRDefault="00312AFC" w:rsidP="006B6FB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</w:t>
      </w:r>
    </w:p>
    <w:p w:rsidR="00222E7D" w:rsidRDefault="00222E7D" w:rsidP="00FF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4. Actuaciones</w:t>
      </w:r>
    </w:p>
    <w:p w:rsidR="00222E7D" w:rsidRPr="00FF6443" w:rsidRDefault="00FF6443" w:rsidP="00FF6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Arial" w:eastAsia="Times New Roman" w:hAnsi="Arial" w:cs="Arial"/>
          <w:sz w:val="32"/>
          <w:szCs w:val="32"/>
        </w:rPr>
        <w:br/>
      </w:r>
      <w:r>
        <w:rPr>
          <w:rFonts w:ascii="Arial" w:eastAsia="Times New Roman" w:hAnsi="Arial" w:cs="Arial"/>
          <w:sz w:val="32"/>
          <w:szCs w:val="32"/>
        </w:rPr>
        <w:br/>
      </w:r>
      <w:r w:rsidRPr="00FF6443">
        <w:rPr>
          <w:rFonts w:ascii="Times New Roman" w:eastAsia="Times New Roman" w:hAnsi="Times New Roman" w:cs="Times New Roman"/>
          <w:b/>
          <w:i/>
          <w:sz w:val="32"/>
          <w:szCs w:val="32"/>
        </w:rPr>
        <w:t>a) F</w:t>
      </w:r>
      <w:r w:rsidR="00222E7D"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>ormación y Autoformación:</w:t>
      </w:r>
    </w:p>
    <w:p w:rsidR="00FF6443" w:rsidRPr="00FF6443" w:rsidRDefault="00FF6443" w:rsidP="00FF644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22E7D" w:rsidRPr="00FF6443" w:rsidRDefault="00222E7D" w:rsidP="00FF6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-Lectura de los temas en plataforma </w:t>
      </w:r>
      <w:proofErr w:type="spellStart"/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>Mogea</w:t>
      </w:r>
      <w:proofErr w:type="spellEnd"/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F194E" w:rsidRPr="00FF6443" w:rsidRDefault="00222E7D" w:rsidP="00FF6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-Elaboración de diapositivas en </w:t>
      </w:r>
      <w:proofErr w:type="spellStart"/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>Power</w:t>
      </w:r>
      <w:proofErr w:type="spellEnd"/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Point con los   </w:t>
      </w:r>
    </w:p>
    <w:p w:rsidR="00222E7D" w:rsidRPr="00FF6443" w:rsidRDefault="00222E7D" w:rsidP="00FF6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BF194E"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>contenidos</w:t>
      </w:r>
      <w:proofErr w:type="gramEnd"/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sintetizados de cada tema.</w:t>
      </w:r>
    </w:p>
    <w:p w:rsidR="00222E7D" w:rsidRPr="00FF6443" w:rsidRDefault="00222E7D" w:rsidP="00FF6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-Exposición de los temas.</w:t>
      </w:r>
    </w:p>
    <w:p w:rsidR="00FF6443" w:rsidRPr="00FF6443" w:rsidRDefault="00FF6443" w:rsidP="00FF6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194E" w:rsidRPr="00FF6443" w:rsidRDefault="00BF194E" w:rsidP="00FF6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>b)</w:t>
      </w:r>
      <w:r w:rsidR="00392031"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>Organización del grupo</w:t>
      </w:r>
      <w:r w:rsidR="00392031"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92031" w:rsidRPr="00FF6443" w:rsidRDefault="00392031" w:rsidP="00FF6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2031" w:rsidRDefault="00392031" w:rsidP="00FF6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>Cada uno de los miembros del grupo elaborará</w:t>
      </w:r>
      <w:r w:rsidR="00FF6443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al menos</w:t>
      </w:r>
      <w:r w:rsid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1D21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de 2 a 3 </w:t>
      </w:r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temas </w:t>
      </w:r>
      <w:r w:rsidR="001D2108"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de los </w:t>
      </w:r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>arriba mencionados procurando que esa elaboración se realice con anterioridad al</w:t>
      </w:r>
      <w:r w:rsid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momento que corresponda tratar</w:t>
      </w:r>
      <w:r w:rsidR="001D21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cada</w:t>
      </w:r>
      <w:r w:rsid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uno de ellos</w:t>
      </w:r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en los grupos de clase con los que va a trabajar</w:t>
      </w:r>
      <w:r w:rsidR="001D21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Los temas que aborde cada cual </w:t>
      </w:r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serán libres, procurando que al final de curso hayamos podido elaborar </w:t>
      </w:r>
      <w:r w:rsidR="001D21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materiales sobre todos los </w:t>
      </w:r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F6443">
        <w:rPr>
          <w:rFonts w:ascii="Times New Roman" w:eastAsia="Times New Roman" w:hAnsi="Times New Roman" w:cs="Times New Roman"/>
          <w:b/>
          <w:i/>
          <w:sz w:val="28"/>
          <w:szCs w:val="28"/>
        </w:rPr>
        <w:t>tema</w:t>
      </w:r>
      <w:r w:rsidR="001D2108">
        <w:rPr>
          <w:rFonts w:ascii="Times New Roman" w:eastAsia="Times New Roman" w:hAnsi="Times New Roman" w:cs="Times New Roman"/>
          <w:b/>
          <w:i/>
          <w:sz w:val="28"/>
          <w:szCs w:val="28"/>
        </w:rPr>
        <w:t>s</w:t>
      </w:r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F6443" w:rsidRPr="00FF6443" w:rsidRDefault="00FF6443" w:rsidP="00FF6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54C7" w:rsidRPr="00FF6443" w:rsidRDefault="00392031" w:rsidP="00FF6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>El proyecto figurará en Colabora y s</w:t>
      </w:r>
      <w:r w:rsidR="00AB54C7"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>e</w:t>
      </w:r>
      <w:r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propone como inicio </w:t>
      </w:r>
      <w:r w:rsidR="001D21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el Bloque 3  de </w:t>
      </w:r>
      <w:proofErr w:type="spellStart"/>
      <w:proofErr w:type="gramStart"/>
      <w:r w:rsidR="001D2108">
        <w:rPr>
          <w:rFonts w:ascii="Times New Roman" w:eastAsia="Times New Roman" w:hAnsi="Times New Roman" w:cs="Times New Roman"/>
          <w:b/>
          <w:i/>
          <w:sz w:val="28"/>
          <w:szCs w:val="28"/>
        </w:rPr>
        <w:t>Mogea</w:t>
      </w:r>
      <w:proofErr w:type="spellEnd"/>
      <w:r w:rsidR="001D21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1D21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Temas  1 al 5</w:t>
      </w:r>
      <w:r w:rsidR="00AB54C7" w:rsidRPr="00FF64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 </w:t>
      </w:r>
      <w:r w:rsidR="001D2108">
        <w:rPr>
          <w:rFonts w:ascii="Times New Roman" w:eastAsia="Times New Roman" w:hAnsi="Times New Roman" w:cs="Times New Roman"/>
          <w:b/>
          <w:i/>
          <w:sz w:val="28"/>
          <w:szCs w:val="28"/>
        </w:rPr>
        <w:t>De manera voluntaria se abordarán los Bloques 1 y 2 cuyos contenidos están relacionados con la Geografía Descriptiva y con la “Estructura y evolución de la población”.</w:t>
      </w:r>
    </w:p>
    <w:p w:rsidR="00AB54C7" w:rsidRPr="00FF6443" w:rsidRDefault="00AB54C7" w:rsidP="00FF6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2031" w:rsidRPr="00FF6443" w:rsidRDefault="00AB54C7" w:rsidP="006B6F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F6443">
        <w:rPr>
          <w:rFonts w:ascii="Arial" w:eastAsia="Times New Roman" w:hAnsi="Arial" w:cs="Arial"/>
          <w:sz w:val="28"/>
          <w:szCs w:val="28"/>
        </w:rPr>
        <w:t xml:space="preserve"> </w:t>
      </w:r>
    </w:p>
    <w:p w:rsidR="00392031" w:rsidRPr="00FF6443" w:rsidRDefault="00392031" w:rsidP="006B6F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F6443">
        <w:rPr>
          <w:rFonts w:ascii="Arial" w:eastAsia="Times New Roman" w:hAnsi="Arial" w:cs="Arial"/>
          <w:sz w:val="28"/>
          <w:szCs w:val="28"/>
        </w:rPr>
        <w:lastRenderedPageBreak/>
        <w:t xml:space="preserve"> </w:t>
      </w:r>
    </w:p>
    <w:p w:rsidR="00392031" w:rsidRDefault="00392031" w:rsidP="006B6FB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</w:t>
      </w:r>
    </w:p>
    <w:p w:rsidR="006B6FB4" w:rsidRDefault="00222E7D" w:rsidP="00676F02">
      <w:pPr>
        <w:spacing w:after="0" w:line="240" w:lineRule="auto"/>
      </w:pPr>
      <w:r>
        <w:rPr>
          <w:rFonts w:ascii="Arial" w:eastAsia="Times New Roman" w:hAnsi="Arial" w:cs="Arial"/>
          <w:sz w:val="32"/>
          <w:szCs w:val="32"/>
        </w:rPr>
        <w:t xml:space="preserve">     </w:t>
      </w:r>
    </w:p>
    <w:p w:rsidR="00FF6443" w:rsidRDefault="00FF6443" w:rsidP="00FF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5. Metodología</w:t>
      </w:r>
      <w:r w:rsidR="00C30130">
        <w:rPr>
          <w:rFonts w:ascii="Arial Rounded MT Bold" w:hAnsi="Arial Rounded MT Bold"/>
          <w:b/>
          <w:sz w:val="32"/>
          <w:szCs w:val="32"/>
        </w:rPr>
        <w:t>.</w:t>
      </w:r>
    </w:p>
    <w:p w:rsidR="00AB54C7" w:rsidRPr="00FF6443" w:rsidRDefault="00AB54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6443">
        <w:rPr>
          <w:rFonts w:ascii="Times New Roman" w:hAnsi="Times New Roman" w:cs="Times New Roman"/>
          <w:b/>
          <w:i/>
          <w:sz w:val="28"/>
          <w:szCs w:val="28"/>
        </w:rPr>
        <w:t xml:space="preserve">Como se ha indicado, cada miembro del grupo leerá detenidamente los contenidos de cada tema respetando el orden establecido en </w:t>
      </w:r>
      <w:proofErr w:type="spellStart"/>
      <w:r w:rsidRPr="00FF6443">
        <w:rPr>
          <w:rFonts w:ascii="Times New Roman" w:hAnsi="Times New Roman" w:cs="Times New Roman"/>
          <w:b/>
          <w:i/>
          <w:sz w:val="28"/>
          <w:szCs w:val="28"/>
        </w:rPr>
        <w:t>Mogea</w:t>
      </w:r>
      <w:proofErr w:type="spellEnd"/>
      <w:r w:rsidRPr="00FF64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54C7" w:rsidRPr="00FF6443" w:rsidRDefault="00AB54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6443">
        <w:rPr>
          <w:rFonts w:ascii="Times New Roman" w:hAnsi="Times New Roman" w:cs="Times New Roman"/>
          <w:b/>
          <w:i/>
          <w:sz w:val="28"/>
          <w:szCs w:val="28"/>
        </w:rPr>
        <w:t>Elaborará una serie de diapositivas que se proyectarán en el aula para ilustrar cada tema sin necesidad de usar internet.</w:t>
      </w:r>
    </w:p>
    <w:p w:rsidR="00AB54C7" w:rsidRPr="00FF6443" w:rsidRDefault="00AB54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6443">
        <w:rPr>
          <w:rFonts w:ascii="Times New Roman" w:hAnsi="Times New Roman" w:cs="Times New Roman"/>
          <w:b/>
          <w:i/>
          <w:sz w:val="28"/>
          <w:szCs w:val="28"/>
        </w:rPr>
        <w:t xml:space="preserve">El alumnado tomará nota de los contenidos más importantes resumidos al dictado por el </w:t>
      </w:r>
      <w:r w:rsidR="00C30130" w:rsidRPr="00FF6443">
        <w:rPr>
          <w:rFonts w:ascii="Times New Roman" w:hAnsi="Times New Roman" w:cs="Times New Roman"/>
          <w:b/>
          <w:i/>
          <w:sz w:val="28"/>
          <w:szCs w:val="28"/>
        </w:rPr>
        <w:t>profesorado. Por</w:t>
      </w:r>
      <w:r w:rsidRPr="00FF6443">
        <w:rPr>
          <w:rFonts w:ascii="Times New Roman" w:hAnsi="Times New Roman" w:cs="Times New Roman"/>
          <w:b/>
          <w:i/>
          <w:sz w:val="28"/>
          <w:szCs w:val="28"/>
        </w:rPr>
        <w:t xml:space="preserve"> último</w:t>
      </w:r>
      <w:r w:rsidR="001D210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F6443">
        <w:rPr>
          <w:rFonts w:ascii="Times New Roman" w:hAnsi="Times New Roman" w:cs="Times New Roman"/>
          <w:b/>
          <w:i/>
          <w:sz w:val="28"/>
          <w:szCs w:val="28"/>
        </w:rPr>
        <w:t xml:space="preserve"> s</w:t>
      </w:r>
      <w:r w:rsidR="00C30130" w:rsidRPr="00FF6443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FF6443">
        <w:rPr>
          <w:rFonts w:ascii="Times New Roman" w:hAnsi="Times New Roman" w:cs="Times New Roman"/>
          <w:b/>
          <w:i/>
          <w:sz w:val="28"/>
          <w:szCs w:val="28"/>
        </w:rPr>
        <w:t xml:space="preserve"> realizarán las actividades </w:t>
      </w:r>
      <w:r w:rsidR="001D2108">
        <w:rPr>
          <w:rFonts w:ascii="Times New Roman" w:hAnsi="Times New Roman" w:cs="Times New Roman"/>
          <w:b/>
          <w:i/>
          <w:sz w:val="28"/>
          <w:szCs w:val="28"/>
        </w:rPr>
        <w:t>“Para aprender, hazlo tú</w:t>
      </w:r>
      <w:r w:rsidR="00C30130" w:rsidRPr="00FF6443">
        <w:rPr>
          <w:rFonts w:ascii="Times New Roman" w:hAnsi="Times New Roman" w:cs="Times New Roman"/>
          <w:b/>
          <w:i/>
          <w:sz w:val="28"/>
          <w:szCs w:val="28"/>
        </w:rPr>
        <w:t>” en colectivo.</w:t>
      </w:r>
    </w:p>
    <w:p w:rsidR="00AB54C7" w:rsidRPr="00A1030B" w:rsidRDefault="00AB54C7">
      <w:pPr>
        <w:rPr>
          <w:rFonts w:ascii="Arial Rounded MT Bold" w:hAnsi="Arial Rounded MT Bold"/>
          <w:b/>
          <w:sz w:val="32"/>
          <w:szCs w:val="32"/>
        </w:rPr>
      </w:pPr>
    </w:p>
    <w:p w:rsidR="00C30130" w:rsidRPr="00A1030B" w:rsidRDefault="00C30130" w:rsidP="00A103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Arial Rounded MT Bold" w:hAnsi="Arial Rounded MT Bold"/>
          <w:b/>
          <w:sz w:val="32"/>
          <w:szCs w:val="32"/>
        </w:rPr>
      </w:pPr>
      <w:r w:rsidRPr="00A1030B">
        <w:rPr>
          <w:rFonts w:ascii="Arial Rounded MT Bold" w:hAnsi="Arial Rounded MT Bold"/>
          <w:b/>
          <w:sz w:val="32"/>
          <w:szCs w:val="32"/>
        </w:rPr>
        <w:t>6. Evaluación</w:t>
      </w:r>
    </w:p>
    <w:p w:rsidR="00A1030B" w:rsidRDefault="00A1030B">
      <w:pPr>
        <w:rPr>
          <w:rFonts w:ascii="Arial Rounded MT Bold" w:hAnsi="Arial Rounded MT Bold"/>
          <w:sz w:val="28"/>
          <w:szCs w:val="28"/>
        </w:rPr>
      </w:pPr>
    </w:p>
    <w:p w:rsidR="00C30130" w:rsidRPr="00A1030B" w:rsidRDefault="00C301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030B">
        <w:rPr>
          <w:rFonts w:ascii="Times New Roman" w:hAnsi="Times New Roman" w:cs="Times New Roman"/>
          <w:b/>
          <w:i/>
          <w:sz w:val="28"/>
          <w:szCs w:val="28"/>
        </w:rPr>
        <w:t>La evaluación se realizará al final del curso y se valorarán:</w:t>
      </w:r>
    </w:p>
    <w:p w:rsidR="00C30130" w:rsidRPr="00A1030B" w:rsidRDefault="00C301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030B">
        <w:rPr>
          <w:rFonts w:ascii="Times New Roman" w:hAnsi="Times New Roman" w:cs="Times New Roman"/>
          <w:b/>
          <w:i/>
          <w:sz w:val="28"/>
          <w:szCs w:val="28"/>
        </w:rPr>
        <w:t>-Participación de los integrantes del grupo</w:t>
      </w:r>
      <w:r w:rsidR="00A1030B" w:rsidRPr="00A1030B">
        <w:rPr>
          <w:rFonts w:ascii="Times New Roman" w:hAnsi="Times New Roman" w:cs="Times New Roman"/>
          <w:b/>
          <w:i/>
          <w:sz w:val="28"/>
          <w:szCs w:val="28"/>
        </w:rPr>
        <w:t xml:space="preserve"> en el trabajo general.</w:t>
      </w:r>
    </w:p>
    <w:p w:rsidR="00C30130" w:rsidRPr="00A1030B" w:rsidRDefault="00C301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030B">
        <w:rPr>
          <w:rFonts w:ascii="Times New Roman" w:hAnsi="Times New Roman" w:cs="Times New Roman"/>
          <w:b/>
          <w:i/>
          <w:sz w:val="28"/>
          <w:szCs w:val="28"/>
        </w:rPr>
        <w:t>-Calidad  y cantidad de los materiales elaborados.</w:t>
      </w:r>
    </w:p>
    <w:p w:rsidR="00C30130" w:rsidRPr="00A1030B" w:rsidRDefault="00C301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030B">
        <w:rPr>
          <w:rFonts w:ascii="Times New Roman" w:hAnsi="Times New Roman" w:cs="Times New Roman"/>
          <w:b/>
          <w:i/>
          <w:sz w:val="28"/>
          <w:szCs w:val="28"/>
        </w:rPr>
        <w:t xml:space="preserve">-Adecuación y adaptación a los contenidos  de </w:t>
      </w:r>
      <w:proofErr w:type="spellStart"/>
      <w:r w:rsidRPr="00A1030B">
        <w:rPr>
          <w:rFonts w:ascii="Times New Roman" w:hAnsi="Times New Roman" w:cs="Times New Roman"/>
          <w:b/>
          <w:i/>
          <w:sz w:val="28"/>
          <w:szCs w:val="28"/>
        </w:rPr>
        <w:t>Mogea</w:t>
      </w:r>
      <w:proofErr w:type="spellEnd"/>
      <w:r w:rsidRPr="00A1030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30130" w:rsidRPr="00A1030B" w:rsidRDefault="00C301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030B">
        <w:rPr>
          <w:rFonts w:ascii="Times New Roman" w:hAnsi="Times New Roman" w:cs="Times New Roman"/>
          <w:b/>
          <w:i/>
          <w:sz w:val="28"/>
          <w:szCs w:val="28"/>
        </w:rPr>
        <w:t>-Nivel de satisfacción entre profesorado-alumnado.</w:t>
      </w:r>
    </w:p>
    <w:p w:rsidR="00C30130" w:rsidRPr="00A1030B" w:rsidRDefault="00C301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030B">
        <w:rPr>
          <w:rFonts w:ascii="Times New Roman" w:hAnsi="Times New Roman" w:cs="Times New Roman"/>
          <w:b/>
          <w:i/>
          <w:sz w:val="28"/>
          <w:szCs w:val="28"/>
        </w:rPr>
        <w:t xml:space="preserve">-Impacto de los materiales con los resultados académicos del </w:t>
      </w:r>
      <w:r w:rsidR="00A1030B" w:rsidRPr="00A1030B">
        <w:rPr>
          <w:rFonts w:ascii="Times New Roman" w:hAnsi="Times New Roman" w:cs="Times New Roman"/>
          <w:b/>
          <w:i/>
          <w:sz w:val="28"/>
          <w:szCs w:val="28"/>
        </w:rPr>
        <w:t xml:space="preserve">     alumnado en Prueba Libre de Abril, 2017</w:t>
      </w:r>
    </w:p>
    <w:p w:rsidR="00C30130" w:rsidRDefault="00C30130">
      <w:pPr>
        <w:rPr>
          <w:rFonts w:ascii="Arial Rounded MT Bold" w:hAnsi="Arial Rounded MT Bold"/>
          <w:sz w:val="28"/>
          <w:szCs w:val="28"/>
        </w:rPr>
      </w:pPr>
    </w:p>
    <w:p w:rsidR="00C30130" w:rsidRDefault="00C30130">
      <w:pPr>
        <w:rPr>
          <w:rFonts w:ascii="Arial Rounded MT Bold" w:hAnsi="Arial Rounded MT Bold"/>
          <w:sz w:val="28"/>
          <w:szCs w:val="28"/>
        </w:rPr>
      </w:pPr>
    </w:p>
    <w:p w:rsidR="00C30130" w:rsidRDefault="00C30130">
      <w:pPr>
        <w:rPr>
          <w:rFonts w:ascii="Arial Rounded MT Bold" w:hAnsi="Arial Rounded MT Bold"/>
          <w:sz w:val="28"/>
          <w:szCs w:val="28"/>
        </w:rPr>
      </w:pPr>
    </w:p>
    <w:p w:rsidR="00C30130" w:rsidRDefault="00C30130" w:rsidP="00A1030B">
      <w:pPr>
        <w:jc w:val="righ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En Se</w:t>
      </w:r>
      <w:r w:rsidR="00027DBD">
        <w:rPr>
          <w:rFonts w:ascii="Arial Rounded MT Bold" w:hAnsi="Arial Rounded MT Bold"/>
          <w:sz w:val="28"/>
          <w:szCs w:val="28"/>
        </w:rPr>
        <w:t>villa a 27</w:t>
      </w:r>
      <w:r>
        <w:rPr>
          <w:rFonts w:ascii="Arial Rounded MT Bold" w:hAnsi="Arial Rounded MT Bold"/>
          <w:sz w:val="28"/>
          <w:szCs w:val="28"/>
        </w:rPr>
        <w:t xml:space="preserve"> de Noviembre de 2016 </w:t>
      </w:r>
    </w:p>
    <w:p w:rsidR="00C30130" w:rsidRPr="00AB54C7" w:rsidRDefault="00C30130">
      <w:pPr>
        <w:rPr>
          <w:rFonts w:ascii="Arial Rounded MT Bold" w:hAnsi="Arial Rounded MT Bold"/>
          <w:sz w:val="28"/>
          <w:szCs w:val="28"/>
        </w:rPr>
      </w:pPr>
    </w:p>
    <w:p w:rsidR="00AB54C7" w:rsidRPr="00AB54C7" w:rsidRDefault="00AB54C7">
      <w:pPr>
        <w:rPr>
          <w:rFonts w:ascii="Arial Rounded MT Bold" w:hAnsi="Arial Rounded MT Bold"/>
          <w:sz w:val="28"/>
          <w:szCs w:val="28"/>
        </w:rPr>
      </w:pPr>
    </w:p>
    <w:sectPr w:rsidR="00AB54C7" w:rsidRPr="00AB54C7" w:rsidSect="001D781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08" w:rsidRDefault="001D2108" w:rsidP="00676F02">
      <w:pPr>
        <w:spacing w:after="0" w:line="240" w:lineRule="auto"/>
      </w:pPr>
      <w:r>
        <w:separator/>
      </w:r>
    </w:p>
  </w:endnote>
  <w:endnote w:type="continuationSeparator" w:id="1">
    <w:p w:rsidR="001D2108" w:rsidRDefault="001D2108" w:rsidP="0067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441943"/>
      <w:docPartObj>
        <w:docPartGallery w:val="Page Numbers (Bottom of Page)"/>
        <w:docPartUnique/>
      </w:docPartObj>
    </w:sdtPr>
    <w:sdtContent>
      <w:p w:rsidR="001D2108" w:rsidRDefault="001D2108">
        <w:pPr>
          <w:pStyle w:val="Piedepgina"/>
          <w:jc w:val="right"/>
        </w:pPr>
        <w:fldSimple w:instr=" PAGE   \* MERGEFORMAT ">
          <w:r w:rsidR="00027DBD">
            <w:rPr>
              <w:noProof/>
            </w:rPr>
            <w:t>4</w:t>
          </w:r>
        </w:fldSimple>
      </w:p>
    </w:sdtContent>
  </w:sdt>
  <w:p w:rsidR="001D2108" w:rsidRDefault="001D210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08" w:rsidRDefault="001D2108" w:rsidP="00676F02">
      <w:pPr>
        <w:spacing w:after="0" w:line="240" w:lineRule="auto"/>
      </w:pPr>
      <w:r>
        <w:separator/>
      </w:r>
    </w:p>
  </w:footnote>
  <w:footnote w:type="continuationSeparator" w:id="1">
    <w:p w:rsidR="001D2108" w:rsidRDefault="001D2108" w:rsidP="0067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29E0B760C7D4DE1936C971763230E8B"/>
      </w:placeholder>
      <w:temporary/>
      <w:showingPlcHdr/>
    </w:sdtPr>
    <w:sdtContent>
      <w:p w:rsidR="001D2108" w:rsidRDefault="001D2108">
        <w:pPr>
          <w:pStyle w:val="Encabezado"/>
        </w:pPr>
        <w:r>
          <w:t>[Escribir texto]</w:t>
        </w:r>
      </w:p>
    </w:sdtContent>
  </w:sdt>
  <w:p w:rsidR="001D2108" w:rsidRDefault="001D21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9E9"/>
    <w:multiLevelType w:val="hybridMultilevel"/>
    <w:tmpl w:val="50FC5E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59B2"/>
    <w:multiLevelType w:val="hybridMultilevel"/>
    <w:tmpl w:val="8F2E6C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0041"/>
    <w:multiLevelType w:val="hybridMultilevel"/>
    <w:tmpl w:val="00225F84"/>
    <w:lvl w:ilvl="0" w:tplc="218C76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FB4"/>
    <w:rsid w:val="00027DBD"/>
    <w:rsid w:val="00075B49"/>
    <w:rsid w:val="000D3590"/>
    <w:rsid w:val="00151E69"/>
    <w:rsid w:val="001630C1"/>
    <w:rsid w:val="001D2108"/>
    <w:rsid w:val="001D7811"/>
    <w:rsid w:val="00222E7D"/>
    <w:rsid w:val="002573B5"/>
    <w:rsid w:val="002C48BF"/>
    <w:rsid w:val="00312AFC"/>
    <w:rsid w:val="00325F2C"/>
    <w:rsid w:val="00341B8A"/>
    <w:rsid w:val="00392031"/>
    <w:rsid w:val="003C2833"/>
    <w:rsid w:val="003C4327"/>
    <w:rsid w:val="003F7B45"/>
    <w:rsid w:val="004B6B1B"/>
    <w:rsid w:val="00601F71"/>
    <w:rsid w:val="00637BAC"/>
    <w:rsid w:val="00661C7F"/>
    <w:rsid w:val="00676F02"/>
    <w:rsid w:val="00677846"/>
    <w:rsid w:val="006B6FB4"/>
    <w:rsid w:val="008364B6"/>
    <w:rsid w:val="0088750D"/>
    <w:rsid w:val="008A6C97"/>
    <w:rsid w:val="00930471"/>
    <w:rsid w:val="009F7F9A"/>
    <w:rsid w:val="00A1030B"/>
    <w:rsid w:val="00A615D5"/>
    <w:rsid w:val="00AB1BB7"/>
    <w:rsid w:val="00AB54C7"/>
    <w:rsid w:val="00B2437C"/>
    <w:rsid w:val="00B81F61"/>
    <w:rsid w:val="00BF194E"/>
    <w:rsid w:val="00C001DB"/>
    <w:rsid w:val="00C30130"/>
    <w:rsid w:val="00CC5E17"/>
    <w:rsid w:val="00DD13EA"/>
    <w:rsid w:val="00DD2DC3"/>
    <w:rsid w:val="00EA1F69"/>
    <w:rsid w:val="00FF0608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6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8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6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F02"/>
  </w:style>
  <w:style w:type="paragraph" w:styleId="Piedepgina">
    <w:name w:val="footer"/>
    <w:basedOn w:val="Normal"/>
    <w:link w:val="PiedepginaCar"/>
    <w:uiPriority w:val="99"/>
    <w:unhideWhenUsed/>
    <w:rsid w:val="00676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9E0B760C7D4DE1936C97176323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A71B-8678-4238-BC1B-D16D4CA3FAA3}"/>
      </w:docPartPr>
      <w:docPartBody>
        <w:p w:rsidR="00E26370" w:rsidRDefault="00A43BAA" w:rsidP="00A43BAA">
          <w:pPr>
            <w:pStyle w:val="429E0B760C7D4DE1936C971763230E8B"/>
          </w:pPr>
          <w: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43BAA"/>
    <w:rsid w:val="00A43BAA"/>
    <w:rsid w:val="00E2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29E0B760C7D4DE1936C971763230E8B">
    <w:name w:val="429E0B760C7D4DE1936C971763230E8B"/>
    <w:rsid w:val="00A43B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668A-1E8F-4986-A0C4-D9A99F1B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</dc:creator>
  <cp:keywords/>
  <dc:description/>
  <cp:lastModifiedBy>Benito</cp:lastModifiedBy>
  <cp:revision>20</cp:revision>
  <dcterms:created xsi:type="dcterms:W3CDTF">2016-11-25T18:30:00Z</dcterms:created>
  <dcterms:modified xsi:type="dcterms:W3CDTF">2016-11-27T19:38:00Z</dcterms:modified>
</cp:coreProperties>
</file>