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D1" w:rsidRDefault="002564D1" w:rsidP="002564D1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I)</w:t>
      </w:r>
    </w:p>
    <w:p w:rsidR="002564D1" w:rsidRDefault="002564D1" w:rsidP="002564D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564D1" w:rsidRDefault="002564D1" w:rsidP="002564D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59055</wp:posOffset>
                </wp:positionV>
                <wp:extent cx="2971800" cy="299085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9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4D1" w:rsidRPr="003A6AE4" w:rsidRDefault="002564D1" w:rsidP="002564D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DATOS DEL PROYECTO</w:t>
                            </w:r>
                            <w:r w:rsidRPr="003A6AE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564D1" w:rsidRPr="00B426DB" w:rsidRDefault="002564D1" w:rsidP="002564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3.45pt;margin-top:4.65pt;width:234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" fillcolor="#c5e0b3 [1305]" strokecolor="#a8d08d [1945]" strokeweight="1pt">
                <v:textbox>
                  <w:txbxContent>
                    <w:p w:rsidR="002564D1" w:rsidRPr="003A6AE4" w:rsidRDefault="002564D1" w:rsidP="002564D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DATOS DEL PROYECTO</w:t>
                      </w:r>
                      <w:r w:rsidRPr="003A6AE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564D1" w:rsidRPr="00B426DB" w:rsidRDefault="002564D1" w:rsidP="002564D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4D1" w:rsidRDefault="002564D1" w:rsidP="002564D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564D1" w:rsidRDefault="002564D1" w:rsidP="002564D1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27"/>
        <w:tblW w:w="93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548"/>
        <w:gridCol w:w="595"/>
        <w:gridCol w:w="412"/>
        <w:gridCol w:w="589"/>
        <w:gridCol w:w="1621"/>
        <w:gridCol w:w="980"/>
        <w:gridCol w:w="659"/>
        <w:gridCol w:w="748"/>
        <w:gridCol w:w="239"/>
        <w:gridCol w:w="118"/>
        <w:gridCol w:w="1610"/>
      </w:tblGrid>
      <w:tr w:rsidR="002564D1" w:rsidTr="00704034">
        <w:trPr>
          <w:trHeight w:val="578"/>
        </w:trPr>
        <w:tc>
          <w:tcPr>
            <w:tcW w:w="12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564D1" w:rsidRPr="00016857" w:rsidRDefault="002564D1" w:rsidP="00704034">
            <w:pPr>
              <w:jc w:val="center"/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TÍTULO</w:t>
            </w:r>
          </w:p>
        </w:tc>
        <w:tc>
          <w:tcPr>
            <w:tcW w:w="5404" w:type="dxa"/>
            <w:gridSpan w:val="7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D1" w:rsidRPr="00016857" w:rsidRDefault="002F0A01" w:rsidP="00704034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LA EVALUACIÓN EN LA EDUCACIÓN PRIMARIA</w:t>
            </w:r>
          </w:p>
        </w:tc>
        <w:tc>
          <w:tcPr>
            <w:tcW w:w="110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4D1" w:rsidRPr="00016857" w:rsidRDefault="002564D1" w:rsidP="00704034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6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64D1" w:rsidRPr="00016857" w:rsidRDefault="002F0A01" w:rsidP="00704034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191410FC011</w:t>
            </w:r>
          </w:p>
        </w:tc>
      </w:tr>
      <w:tr w:rsidR="002564D1" w:rsidTr="00704034">
        <w:trPr>
          <w:trHeight w:val="578"/>
        </w:trPr>
        <w:tc>
          <w:tcPr>
            <w:tcW w:w="124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564D1" w:rsidRPr="00016857" w:rsidRDefault="002564D1" w:rsidP="00704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CENTRO</w:t>
            </w:r>
          </w:p>
        </w:tc>
        <w:tc>
          <w:tcPr>
            <w:tcW w:w="474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64D1" w:rsidRPr="00016857" w:rsidRDefault="002F0A01" w:rsidP="007040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CEIP “ALONSO DE AGUILAR”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4D1" w:rsidRPr="00016857" w:rsidRDefault="002564D1" w:rsidP="00704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564D1" w:rsidRPr="00016857" w:rsidRDefault="002F0A01" w:rsidP="007040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AGUILAR DE LA FRONTERA</w:t>
            </w:r>
          </w:p>
        </w:tc>
      </w:tr>
      <w:tr w:rsidR="002564D1" w:rsidTr="00704034">
        <w:trPr>
          <w:trHeight w:val="520"/>
        </w:trPr>
        <w:tc>
          <w:tcPr>
            <w:tcW w:w="239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564D1" w:rsidRPr="00016857" w:rsidRDefault="002564D1" w:rsidP="007040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COORDINADOR/ES</w:t>
            </w:r>
          </w:p>
        </w:tc>
        <w:tc>
          <w:tcPr>
            <w:tcW w:w="69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564D1" w:rsidRPr="002F0A01" w:rsidRDefault="002F0A01" w:rsidP="002F0A0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GEMA RUBIO ARJONA</w:t>
            </w:r>
          </w:p>
        </w:tc>
      </w:tr>
      <w:tr w:rsidR="002564D1" w:rsidTr="00704034">
        <w:trPr>
          <w:trHeight w:val="462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564D1" w:rsidRPr="00016857" w:rsidRDefault="002564D1" w:rsidP="00704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Nº Integrantes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4D1" w:rsidRPr="00016857" w:rsidRDefault="002564D1" w:rsidP="007040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564D1" w:rsidRPr="00016857" w:rsidRDefault="002564D1" w:rsidP="00704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Hombres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4D1" w:rsidRPr="00016857" w:rsidRDefault="002564D1" w:rsidP="007040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564D1" w:rsidRPr="00016857" w:rsidRDefault="002564D1" w:rsidP="00704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Mujeres</w:t>
            </w:r>
          </w:p>
        </w:tc>
        <w:tc>
          <w:tcPr>
            <w:tcW w:w="1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564D1" w:rsidRPr="00016857" w:rsidRDefault="002564D1" w:rsidP="007040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64D1" w:rsidTr="00704034">
        <w:trPr>
          <w:trHeight w:val="462"/>
        </w:trPr>
        <w:tc>
          <w:tcPr>
            <w:tcW w:w="2802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564D1" w:rsidRPr="00016857" w:rsidRDefault="002564D1" w:rsidP="00704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Asesor</w:t>
            </w:r>
            <w:r>
              <w:rPr>
                <w:rFonts w:ascii="Arial" w:hAnsi="Arial" w:cs="Arial"/>
                <w:b/>
                <w:sz w:val="22"/>
                <w:szCs w:val="22"/>
              </w:rPr>
              <w:t>ía</w:t>
            </w:r>
            <w:r w:rsidRPr="00016857">
              <w:rPr>
                <w:rFonts w:ascii="Arial" w:hAnsi="Arial" w:cs="Arial"/>
                <w:b/>
                <w:sz w:val="22"/>
                <w:szCs w:val="22"/>
              </w:rPr>
              <w:t xml:space="preserve"> de referencia</w:t>
            </w:r>
          </w:p>
        </w:tc>
        <w:tc>
          <w:tcPr>
            <w:tcW w:w="6564" w:type="dxa"/>
            <w:gridSpan w:val="8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564D1" w:rsidRPr="00016857" w:rsidRDefault="002F0A01" w:rsidP="007040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CEP PRIEGO-MONTILLA</w:t>
            </w:r>
          </w:p>
        </w:tc>
      </w:tr>
    </w:tbl>
    <w:p w:rsidR="002564D1" w:rsidRDefault="002564D1" w:rsidP="002564D1">
      <w:pPr>
        <w:jc w:val="both"/>
        <w:rPr>
          <w:rFonts w:ascii="Arial" w:hAnsi="Arial" w:cs="Arial"/>
          <w:sz w:val="22"/>
          <w:szCs w:val="22"/>
        </w:rPr>
      </w:pPr>
    </w:p>
    <w:p w:rsidR="002564D1" w:rsidRDefault="002564D1" w:rsidP="002564D1">
      <w:pPr>
        <w:jc w:val="both"/>
        <w:rPr>
          <w:rFonts w:ascii="Arial" w:hAnsi="Arial" w:cs="Arial"/>
          <w:sz w:val="22"/>
          <w:szCs w:val="22"/>
        </w:rPr>
      </w:pPr>
    </w:p>
    <w:p w:rsidR="002564D1" w:rsidRDefault="002564D1" w:rsidP="002564D1">
      <w:pPr>
        <w:jc w:val="center"/>
      </w:pPr>
      <w:r>
        <w:rPr>
          <w:rFonts w:ascii="Arial" w:hAnsi="Arial" w:cs="Arial"/>
          <w:b/>
          <w:noProof/>
          <w:sz w:val="7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217805</wp:posOffset>
                </wp:positionV>
                <wp:extent cx="5753735" cy="362585"/>
                <wp:effectExtent l="0" t="0" r="18415" b="1841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6200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4D1" w:rsidRPr="00072249" w:rsidRDefault="002564D1" w:rsidP="002564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VALORACIÓN DEL PROYECTO DE FORMACIÓN</w:t>
                            </w: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-9.25pt;margin-top:17.15pt;width:453.0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" fillcolor="#c5e0b3 [1305]" strokecolor="#a8d08d [1945]" strokeweight="1pt">
                <v:fill opacity="40606f"/>
                <v:textbox inset=",1.5mm,,1.5mm">
                  <w:txbxContent>
                    <w:p w:rsidR="002564D1" w:rsidRPr="00072249" w:rsidRDefault="002564D1" w:rsidP="002564D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VALORACIÓN DEL PROYECTO DE FORMACIÓN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64D1" w:rsidRPr="00CA5257" w:rsidRDefault="002564D1" w:rsidP="002564D1">
      <w:pPr>
        <w:jc w:val="center"/>
      </w:pPr>
    </w:p>
    <w:p w:rsidR="00611FC4" w:rsidRDefault="00611FC4" w:rsidP="00611FC4">
      <w:pPr>
        <w:pStyle w:val="Prrafodelista"/>
        <w:ind w:left="426"/>
        <w:rPr>
          <w:rFonts w:ascii="Arial" w:hAnsi="Arial" w:cs="Arial"/>
          <w:b/>
          <w:sz w:val="24"/>
        </w:rPr>
      </w:pPr>
    </w:p>
    <w:p w:rsidR="00611FC4" w:rsidRDefault="00611FC4" w:rsidP="00611FC4">
      <w:pPr>
        <w:pStyle w:val="Prrafodelista"/>
        <w:ind w:left="426"/>
        <w:rPr>
          <w:rFonts w:ascii="Arial" w:hAnsi="Arial" w:cs="Arial"/>
          <w:b/>
          <w:sz w:val="24"/>
        </w:rPr>
      </w:pPr>
    </w:p>
    <w:p w:rsidR="00611FC4" w:rsidRDefault="00611FC4" w:rsidP="00611FC4">
      <w:pPr>
        <w:pStyle w:val="Prrafodelista"/>
        <w:numPr>
          <w:ilvl w:val="0"/>
          <w:numId w:val="2"/>
        </w:numPr>
        <w:ind w:left="426"/>
        <w:rPr>
          <w:rFonts w:ascii="Arial" w:hAnsi="Arial" w:cs="Arial"/>
          <w:b/>
          <w:sz w:val="24"/>
        </w:rPr>
      </w:pPr>
      <w:r w:rsidRPr="00611FC4">
        <w:rPr>
          <w:rFonts w:ascii="Arial" w:hAnsi="Arial" w:cs="Arial"/>
          <w:b/>
          <w:sz w:val="24"/>
        </w:rPr>
        <w:t xml:space="preserve">Grado de consecución de los objetivos. </w:t>
      </w:r>
    </w:p>
    <w:p w:rsidR="00611FC4" w:rsidRDefault="00611FC4" w:rsidP="00611FC4">
      <w:pPr>
        <w:ind w:left="426"/>
        <w:rPr>
          <w:rFonts w:ascii="Arial" w:hAnsi="Arial" w:cs="Arial"/>
          <w:b/>
          <w:sz w:val="24"/>
        </w:rPr>
      </w:pPr>
    </w:p>
    <w:p w:rsidR="002F0A01" w:rsidRDefault="002F0A01" w:rsidP="002F0A01">
      <w:pPr>
        <w:pStyle w:val="Default"/>
        <w:rPr>
          <w:rFonts w:ascii="Times New Roman" w:hAnsi="Times New Roman" w:cs="Times New Roman"/>
        </w:rPr>
      </w:pPr>
      <w:r w:rsidRPr="00AE4058">
        <w:rPr>
          <w:rFonts w:ascii="Times New Roman" w:hAnsi="Times New Roman" w:cs="Times New Roman"/>
        </w:rPr>
        <w:t xml:space="preserve">Los </w:t>
      </w:r>
      <w:r w:rsidRPr="00AE4058">
        <w:rPr>
          <w:rFonts w:ascii="Times New Roman" w:hAnsi="Times New Roman" w:cs="Times New Roman"/>
          <w:i/>
          <w:iCs/>
        </w:rPr>
        <w:t>objetivos priorizados en el Plan de Mejora</w:t>
      </w:r>
      <w:r w:rsidRPr="00AE4058">
        <w:rPr>
          <w:rFonts w:ascii="Times New Roman" w:hAnsi="Times New Roman" w:cs="Times New Roman"/>
        </w:rPr>
        <w:t xml:space="preserve">, y que </w:t>
      </w:r>
      <w:r>
        <w:rPr>
          <w:rFonts w:ascii="Times New Roman" w:hAnsi="Times New Roman" w:cs="Times New Roman"/>
        </w:rPr>
        <w:t xml:space="preserve">han sido </w:t>
      </w:r>
      <w:r w:rsidRPr="00AE4058">
        <w:rPr>
          <w:rFonts w:ascii="Times New Roman" w:hAnsi="Times New Roman" w:cs="Times New Roman"/>
        </w:rPr>
        <w:t xml:space="preserve">la base de los formulados en este Plan de formación son los siguientes: </w:t>
      </w:r>
    </w:p>
    <w:p w:rsidR="002F0A01" w:rsidRPr="00AE4058" w:rsidRDefault="002F0A01" w:rsidP="002F0A01">
      <w:pPr>
        <w:pStyle w:val="Default"/>
        <w:rPr>
          <w:rFonts w:ascii="Times New Roman" w:hAnsi="Times New Roman" w:cs="Times New Roman"/>
        </w:rPr>
      </w:pPr>
    </w:p>
    <w:p w:rsidR="002F0A01" w:rsidRPr="00AE4058" w:rsidRDefault="002F0A01" w:rsidP="002F0A01">
      <w:pPr>
        <w:pStyle w:val="TableContents"/>
        <w:numPr>
          <w:ilvl w:val="0"/>
          <w:numId w:val="5"/>
        </w:numPr>
        <w:spacing w:line="276" w:lineRule="auto"/>
        <w:jc w:val="both"/>
        <w:rPr>
          <w:rFonts w:cs="Times New Roman"/>
          <w:b/>
          <w:bCs/>
          <w:i/>
          <w:iCs/>
        </w:rPr>
      </w:pPr>
      <w:r w:rsidRPr="00AE4058">
        <w:rPr>
          <w:rFonts w:cs="Times New Roman"/>
          <w:b/>
          <w:bCs/>
          <w:i/>
          <w:iCs/>
        </w:rPr>
        <w:t>Relacionados con la mejora del currículo, la práctica docente, la metodología para la adquisición de competencias clave y la atención a la diversidad</w:t>
      </w:r>
    </w:p>
    <w:p w:rsidR="002F0A01" w:rsidRPr="00AE4058" w:rsidRDefault="002F0A01" w:rsidP="002F0A01">
      <w:pPr>
        <w:pStyle w:val="TableContents"/>
        <w:spacing w:line="276" w:lineRule="auto"/>
        <w:jc w:val="both"/>
        <w:rPr>
          <w:rFonts w:cs="Times New Roman"/>
          <w:b/>
          <w:bCs/>
          <w:i/>
          <w:iCs/>
        </w:rPr>
      </w:pPr>
    </w:p>
    <w:p w:rsidR="002F0A01" w:rsidRDefault="002F0A01" w:rsidP="002F0A01">
      <w:pPr>
        <w:pStyle w:val="TableContents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AE4058">
        <w:rPr>
          <w:rFonts w:cs="Times New Roman"/>
        </w:rPr>
        <w:t>Contemplar en la planificación y en las programaciones, y llevar a la práctica del aula, criterios y actividades comu</w:t>
      </w:r>
      <w:r>
        <w:rPr>
          <w:rFonts w:cs="Times New Roman"/>
        </w:rPr>
        <w:t>n</w:t>
      </w:r>
      <w:r w:rsidRPr="00AE4058">
        <w:rPr>
          <w:rFonts w:cs="Times New Roman"/>
        </w:rPr>
        <w:t>es que permiten el desarrollo de aspectos esenciales</w:t>
      </w:r>
      <w:r>
        <w:rPr>
          <w:rFonts w:cs="Times New Roman"/>
        </w:rPr>
        <w:t xml:space="preserve"> </w:t>
      </w:r>
      <w:r w:rsidRPr="00AE4058">
        <w:rPr>
          <w:rFonts w:cs="Times New Roman"/>
        </w:rPr>
        <w:t>en los procesos de aprendizaje tales como: leer, escribir, hablar y escuchar realizándose revisiones regulares sobre su eficacia y cumplimiento y acordándose nuevas acciones en el caso de que sea necesario.</w:t>
      </w:r>
    </w:p>
    <w:p w:rsidR="002F0A01" w:rsidRPr="00AE4058" w:rsidRDefault="002F0A01" w:rsidP="002F0A01">
      <w:pPr>
        <w:pStyle w:val="TableContents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AE4058">
        <w:rPr>
          <w:rFonts w:cs="Times New Roman"/>
        </w:rPr>
        <w:t xml:space="preserve"> Aplicar criterios comunes de evaluación y promoción con los que se valora el progreso de las áreas, competencias clave y grado de madurez del alumnado, habiéndose establecido los procedimientos más apropiados de evaluación en cada ámbito, área o materia según la metodología , siendo bien conocidos por la comunidad educativa.</w:t>
      </w:r>
    </w:p>
    <w:p w:rsidR="002F0A01" w:rsidRPr="00AE4058" w:rsidRDefault="002F0A01" w:rsidP="002F0A01">
      <w:pPr>
        <w:pStyle w:val="TableContents"/>
        <w:spacing w:line="276" w:lineRule="auto"/>
        <w:jc w:val="both"/>
        <w:rPr>
          <w:rFonts w:cs="Times New Roman"/>
        </w:rPr>
      </w:pPr>
    </w:p>
    <w:p w:rsidR="002F0A01" w:rsidRDefault="002F0A01" w:rsidP="002F0A01">
      <w:pPr>
        <w:pStyle w:val="TableContents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En base a estos objetivos </w:t>
      </w:r>
      <w:r w:rsidRPr="00AE4058">
        <w:rPr>
          <w:rFonts w:cs="Times New Roman"/>
        </w:rPr>
        <w:t xml:space="preserve">con este Plan de Formación </w:t>
      </w:r>
      <w:r>
        <w:rPr>
          <w:rFonts w:cs="Times New Roman"/>
        </w:rPr>
        <w:t xml:space="preserve">pretendíamos alcanzar </w:t>
      </w:r>
      <w:r w:rsidRPr="00AE4058">
        <w:rPr>
          <w:rFonts w:cs="Times New Roman"/>
        </w:rPr>
        <w:t xml:space="preserve">los siguientes </w:t>
      </w:r>
      <w:r w:rsidRPr="00AE4058">
        <w:rPr>
          <w:rFonts w:cs="Times New Roman"/>
          <w:i/>
          <w:iCs/>
        </w:rPr>
        <w:t>objetivos/finalidades</w:t>
      </w:r>
      <w:r w:rsidRPr="00AE4058">
        <w:rPr>
          <w:rFonts w:cs="Times New Roman"/>
        </w:rPr>
        <w:t>:</w:t>
      </w:r>
    </w:p>
    <w:p w:rsidR="002F0A01" w:rsidRDefault="002F0A01" w:rsidP="002F0A01">
      <w:pPr>
        <w:pStyle w:val="TableContents"/>
        <w:spacing w:line="276" w:lineRule="auto"/>
        <w:jc w:val="both"/>
        <w:rPr>
          <w:rFonts w:cs="Times New Roman"/>
        </w:rPr>
      </w:pPr>
    </w:p>
    <w:p w:rsidR="002F0A01" w:rsidRPr="00EC2365" w:rsidRDefault="002F0A01" w:rsidP="002F0A01">
      <w:pPr>
        <w:pStyle w:val="TableContents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BB4AD6">
        <w:rPr>
          <w:bCs/>
        </w:rPr>
        <w:lastRenderedPageBreak/>
        <w:t>Aplicar los procedimientos y criterios de evaluación de forma homologada y coordinada por los docentes en Equipos de Ciclo.</w:t>
      </w:r>
    </w:p>
    <w:p w:rsidR="00EC2365" w:rsidRPr="00BB4AD6" w:rsidRDefault="00EC2365" w:rsidP="00EC2365">
      <w:pPr>
        <w:pStyle w:val="TableContents"/>
        <w:spacing w:line="276" w:lineRule="auto"/>
        <w:jc w:val="both"/>
        <w:rPr>
          <w:rFonts w:cs="Times New Roman"/>
        </w:rPr>
      </w:pPr>
      <w:r>
        <w:rPr>
          <w:bCs/>
        </w:rPr>
        <w:t>Podemos decir que a lo largo de la Formación en Centro sobre evaluación se han alcanzado los objetivos propuestos.</w:t>
      </w:r>
    </w:p>
    <w:p w:rsidR="00611FC4" w:rsidRPr="00611FC4" w:rsidRDefault="00611FC4" w:rsidP="00611FC4">
      <w:pPr>
        <w:ind w:left="426"/>
        <w:rPr>
          <w:rFonts w:ascii="Arial" w:hAnsi="Arial" w:cs="Arial"/>
          <w:b/>
          <w:sz w:val="24"/>
        </w:rPr>
      </w:pPr>
    </w:p>
    <w:p w:rsidR="00611FC4" w:rsidRDefault="00611FC4" w:rsidP="00611FC4">
      <w:pPr>
        <w:pStyle w:val="Prrafodelista"/>
        <w:numPr>
          <w:ilvl w:val="0"/>
          <w:numId w:val="2"/>
        </w:numPr>
        <w:ind w:left="426"/>
        <w:rPr>
          <w:rFonts w:ascii="Arial" w:hAnsi="Arial" w:cs="Arial"/>
          <w:b/>
          <w:sz w:val="24"/>
        </w:rPr>
      </w:pPr>
      <w:r w:rsidRPr="00611FC4">
        <w:rPr>
          <w:rFonts w:ascii="Arial" w:hAnsi="Arial" w:cs="Arial"/>
          <w:b/>
          <w:sz w:val="24"/>
        </w:rPr>
        <w:t>Logros más significativos en el centro tras la transferencia de lo aprendido.</w:t>
      </w:r>
    </w:p>
    <w:p w:rsidR="00EC2365" w:rsidRDefault="00EC2365" w:rsidP="00EC2365">
      <w:pPr>
        <w:ind w:left="66"/>
        <w:rPr>
          <w:rFonts w:ascii="Arial" w:hAnsi="Arial" w:cs="Arial"/>
          <w:b/>
          <w:sz w:val="24"/>
        </w:rPr>
      </w:pPr>
    </w:p>
    <w:p w:rsidR="00EC2365" w:rsidRPr="00EC2365" w:rsidRDefault="00EC2365" w:rsidP="00EC2365">
      <w:pPr>
        <w:ind w:left="66"/>
        <w:rPr>
          <w:sz w:val="24"/>
        </w:rPr>
      </w:pPr>
      <w:r w:rsidRPr="00EC2365">
        <w:rPr>
          <w:sz w:val="24"/>
        </w:rPr>
        <w:t>En el transcurso de la formación los logros que hemos alcanzado son los siguientes:</w:t>
      </w:r>
    </w:p>
    <w:p w:rsidR="00EC2365" w:rsidRPr="00EC2365" w:rsidRDefault="00EC2365" w:rsidP="00EC2365">
      <w:pPr>
        <w:ind w:left="66"/>
        <w:rPr>
          <w:sz w:val="24"/>
        </w:rPr>
      </w:pPr>
    </w:p>
    <w:tbl>
      <w:tblPr>
        <w:tblStyle w:val="Tablaconcuadrcula"/>
        <w:tblW w:w="8755" w:type="dxa"/>
        <w:tblLook w:val="0420" w:firstRow="1" w:lastRow="0" w:firstColumn="0" w:lastColumn="0" w:noHBand="0" w:noVBand="1"/>
      </w:tblPr>
      <w:tblGrid>
        <w:gridCol w:w="8755"/>
      </w:tblGrid>
      <w:tr w:rsidR="00EC2365" w:rsidRPr="00BB4AD6" w:rsidTr="00EC2365">
        <w:tc>
          <w:tcPr>
            <w:tcW w:w="8755" w:type="dxa"/>
          </w:tcPr>
          <w:p w:rsidR="00EC2365" w:rsidRPr="00BB4AD6" w:rsidRDefault="00EC2365" w:rsidP="00EC2365">
            <w:pPr>
              <w:pStyle w:val="TableContents"/>
              <w:numPr>
                <w:ilvl w:val="0"/>
                <w:numId w:val="7"/>
              </w:numPr>
              <w:jc w:val="both"/>
              <w:rPr>
                <w:bCs/>
                <w:iCs/>
              </w:rPr>
            </w:pPr>
            <w:r>
              <w:t>Hemos realizado</w:t>
            </w:r>
            <w:r w:rsidRPr="00140BEF">
              <w:t xml:space="preserve"> formación en Centros sobre la evaluación.</w:t>
            </w:r>
          </w:p>
        </w:tc>
      </w:tr>
      <w:tr w:rsidR="00EC2365" w:rsidRPr="00BB4AD6" w:rsidTr="00EC2365">
        <w:tc>
          <w:tcPr>
            <w:tcW w:w="8755" w:type="dxa"/>
          </w:tcPr>
          <w:p w:rsidR="00EC2365" w:rsidRPr="00BB4AD6" w:rsidRDefault="00EC2365" w:rsidP="00EC2365">
            <w:pPr>
              <w:pStyle w:val="TableContents"/>
              <w:numPr>
                <w:ilvl w:val="0"/>
                <w:numId w:val="7"/>
              </w:numPr>
              <w:jc w:val="both"/>
              <w:rPr>
                <w:bCs/>
                <w:iCs/>
              </w:rPr>
            </w:pPr>
            <w:r>
              <w:t>Nos hemos iniciado</w:t>
            </w:r>
            <w:r w:rsidRPr="00140BEF">
              <w:t xml:space="preserve"> en el uso del cuaderno de clase en la aplicación informática Séneca.</w:t>
            </w:r>
          </w:p>
        </w:tc>
      </w:tr>
      <w:tr w:rsidR="00EC2365" w:rsidRPr="00BB4AD6" w:rsidTr="00EC2365">
        <w:tc>
          <w:tcPr>
            <w:tcW w:w="8755" w:type="dxa"/>
          </w:tcPr>
          <w:p w:rsidR="00EC2365" w:rsidRPr="00BB4AD6" w:rsidRDefault="00EC2365" w:rsidP="00EC2365">
            <w:pPr>
              <w:pStyle w:val="TableContents"/>
              <w:numPr>
                <w:ilvl w:val="0"/>
                <w:numId w:val="7"/>
              </w:numPr>
              <w:jc w:val="both"/>
              <w:rPr>
                <w:bCs/>
                <w:iCs/>
              </w:rPr>
            </w:pPr>
            <w:r>
              <w:t xml:space="preserve">Hemos realizado </w:t>
            </w:r>
            <w:r w:rsidRPr="00140BEF">
              <w:t>a nivel de Centro un registro para la recogida de infomación del  docente dónde se recojan los instrumentos de evaluación vinculados a sus criterios y competencias clave que facilite la evaluación del aprendizaje del alumnado.</w:t>
            </w:r>
          </w:p>
        </w:tc>
      </w:tr>
      <w:tr w:rsidR="00EC2365" w:rsidRPr="00140BEF" w:rsidTr="00EC2365">
        <w:tc>
          <w:tcPr>
            <w:tcW w:w="8755" w:type="dxa"/>
          </w:tcPr>
          <w:p w:rsidR="00EC2365" w:rsidRPr="00140BEF" w:rsidRDefault="00EC2365" w:rsidP="00EC2365">
            <w:pPr>
              <w:pStyle w:val="TableContents"/>
              <w:numPr>
                <w:ilvl w:val="0"/>
                <w:numId w:val="7"/>
              </w:numPr>
              <w:jc w:val="both"/>
            </w:pPr>
            <w:r>
              <w:t>Hemos consensuado una</w:t>
            </w:r>
            <w:r w:rsidRPr="00140BEF">
              <w:t xml:space="preserve"> ponderación equilibrada para la calificación de los criterios de evaluación.</w:t>
            </w:r>
          </w:p>
        </w:tc>
      </w:tr>
      <w:tr w:rsidR="00EC2365" w:rsidRPr="00140BEF" w:rsidTr="00EC2365">
        <w:tc>
          <w:tcPr>
            <w:tcW w:w="8755" w:type="dxa"/>
          </w:tcPr>
          <w:p w:rsidR="00EC2365" w:rsidRPr="00140BEF" w:rsidRDefault="00EC2365" w:rsidP="00EC2365">
            <w:pPr>
              <w:pStyle w:val="TableContents"/>
              <w:numPr>
                <w:ilvl w:val="0"/>
                <w:numId w:val="7"/>
              </w:numPr>
              <w:jc w:val="both"/>
            </w:pPr>
            <w:r>
              <w:t>Hemos actualizado</w:t>
            </w:r>
            <w:r w:rsidRPr="00140BEF">
              <w:t xml:space="preserve"> las pruebas escritas como instrumento de evaluación que evalúen el nivel competencial del alumnado.</w:t>
            </w:r>
          </w:p>
        </w:tc>
      </w:tr>
      <w:tr w:rsidR="00EC2365" w:rsidRPr="00140BEF" w:rsidTr="00EC2365">
        <w:tc>
          <w:tcPr>
            <w:tcW w:w="8755" w:type="dxa"/>
          </w:tcPr>
          <w:p w:rsidR="00EC2365" w:rsidRPr="00140BEF" w:rsidRDefault="00EC2365" w:rsidP="00EC2365">
            <w:pPr>
              <w:pStyle w:val="TableContents"/>
              <w:numPr>
                <w:ilvl w:val="0"/>
                <w:numId w:val="7"/>
              </w:numPr>
              <w:jc w:val="both"/>
            </w:pPr>
            <w:r>
              <w:t>Hemos integrado</w:t>
            </w:r>
            <w:r w:rsidRPr="00140BEF">
              <w:t xml:space="preserve"> en las programaciones didácticas el proceso de evaluación  vinculando contenidos, criterios de evaluación, indicadores , competencias e instrumentos y  adaptándolos a  las unidades didácticas conforme a la normativa vigente.</w:t>
            </w:r>
          </w:p>
        </w:tc>
      </w:tr>
    </w:tbl>
    <w:p w:rsidR="00611FC4" w:rsidRDefault="00611FC4" w:rsidP="00611FC4">
      <w:pPr>
        <w:ind w:left="426"/>
        <w:rPr>
          <w:rFonts w:ascii="Arial" w:hAnsi="Arial" w:cs="Arial"/>
          <w:b/>
          <w:sz w:val="24"/>
        </w:rPr>
      </w:pPr>
    </w:p>
    <w:p w:rsidR="00611FC4" w:rsidRPr="00611FC4" w:rsidRDefault="00611FC4" w:rsidP="00611FC4">
      <w:pPr>
        <w:ind w:left="426"/>
        <w:rPr>
          <w:rFonts w:ascii="Arial" w:hAnsi="Arial" w:cs="Arial"/>
          <w:b/>
          <w:sz w:val="24"/>
        </w:rPr>
      </w:pPr>
    </w:p>
    <w:p w:rsidR="00611FC4" w:rsidRDefault="00611FC4" w:rsidP="00611FC4">
      <w:pPr>
        <w:pStyle w:val="Prrafodelista"/>
        <w:numPr>
          <w:ilvl w:val="0"/>
          <w:numId w:val="2"/>
        </w:numPr>
        <w:ind w:left="426"/>
        <w:rPr>
          <w:rFonts w:ascii="Arial" w:hAnsi="Arial" w:cs="Arial"/>
          <w:b/>
          <w:sz w:val="24"/>
        </w:rPr>
      </w:pPr>
      <w:r w:rsidRPr="00611FC4">
        <w:rPr>
          <w:rFonts w:ascii="Arial" w:hAnsi="Arial" w:cs="Arial"/>
          <w:b/>
          <w:sz w:val="24"/>
        </w:rPr>
        <w:t>Logros más significativos en cada aula tras la transferencia de lo aprendido.</w:t>
      </w:r>
    </w:p>
    <w:p w:rsidR="00611FC4" w:rsidRDefault="00611FC4" w:rsidP="00611FC4">
      <w:pPr>
        <w:ind w:left="426"/>
        <w:rPr>
          <w:rFonts w:ascii="Arial" w:hAnsi="Arial" w:cs="Arial"/>
          <w:b/>
          <w:sz w:val="24"/>
        </w:rPr>
      </w:pPr>
    </w:p>
    <w:p w:rsidR="00611FC4" w:rsidRDefault="00EC2365" w:rsidP="00611FC4">
      <w:pPr>
        <w:ind w:left="426"/>
        <w:rPr>
          <w:sz w:val="24"/>
        </w:rPr>
      </w:pPr>
      <w:r>
        <w:rPr>
          <w:sz w:val="24"/>
        </w:rPr>
        <w:t>Con los logros anteriormente expuestos que se han alcanzado en el centro, cabe destacar que esto ha repercutido a nivel de aula dónde el docente tiene unos instrumentos de evaluación vinculados a sus criterios y competencias clave, las pruebas de</w:t>
      </w:r>
      <w:r w:rsidR="00F60042">
        <w:rPr>
          <w:sz w:val="24"/>
        </w:rPr>
        <w:t xml:space="preserve"> evaluación se han actualizado.</w:t>
      </w:r>
    </w:p>
    <w:p w:rsidR="00F60042" w:rsidRDefault="00F60042" w:rsidP="00611FC4">
      <w:pPr>
        <w:ind w:left="426"/>
        <w:rPr>
          <w:sz w:val="24"/>
        </w:rPr>
      </w:pPr>
      <w:r>
        <w:rPr>
          <w:sz w:val="24"/>
        </w:rPr>
        <w:t>El alumnado sabe qué hay otras muchas actividades que se evalúan y que no solo los exámenes escritos son lo que cuenta para la calificación. Por tanto, la dinámica del aula está cambiando poco a poco.</w:t>
      </w:r>
    </w:p>
    <w:p w:rsidR="00F60042" w:rsidRPr="00EC2365" w:rsidRDefault="00F60042" w:rsidP="00611FC4">
      <w:pPr>
        <w:ind w:left="426"/>
        <w:rPr>
          <w:sz w:val="24"/>
        </w:rPr>
      </w:pPr>
      <w:r>
        <w:rPr>
          <w:sz w:val="24"/>
        </w:rPr>
        <w:t xml:space="preserve">La comunicación con las familias, a través de </w:t>
      </w:r>
      <w:proofErr w:type="spellStart"/>
      <w:r>
        <w:rPr>
          <w:sz w:val="24"/>
        </w:rPr>
        <w:t>iPassen</w:t>
      </w:r>
      <w:proofErr w:type="spellEnd"/>
      <w:r>
        <w:rPr>
          <w:sz w:val="24"/>
        </w:rPr>
        <w:t xml:space="preserve"> está siendo más fluida, con una gran valoración por su parte.</w:t>
      </w:r>
    </w:p>
    <w:p w:rsidR="00611FC4" w:rsidRPr="00611FC4" w:rsidRDefault="00611FC4" w:rsidP="00611FC4">
      <w:pPr>
        <w:ind w:left="426"/>
        <w:rPr>
          <w:rFonts w:ascii="Arial" w:hAnsi="Arial" w:cs="Arial"/>
          <w:b/>
          <w:sz w:val="24"/>
        </w:rPr>
      </w:pPr>
    </w:p>
    <w:p w:rsidR="00611FC4" w:rsidRDefault="00611FC4" w:rsidP="00611FC4">
      <w:pPr>
        <w:pStyle w:val="Prrafodelista"/>
        <w:numPr>
          <w:ilvl w:val="0"/>
          <w:numId w:val="2"/>
        </w:numPr>
        <w:ind w:left="426"/>
        <w:rPr>
          <w:rFonts w:ascii="Arial" w:hAnsi="Arial" w:cs="Arial"/>
          <w:b/>
          <w:sz w:val="24"/>
        </w:rPr>
      </w:pPr>
      <w:r w:rsidRPr="00611FC4">
        <w:rPr>
          <w:rFonts w:ascii="Arial" w:hAnsi="Arial" w:cs="Arial"/>
          <w:b/>
          <w:sz w:val="24"/>
        </w:rPr>
        <w:t>Productos, evidencias de aprendizaje, que se han generado.</w:t>
      </w:r>
    </w:p>
    <w:p w:rsidR="00611FC4" w:rsidRDefault="00611FC4" w:rsidP="00611FC4">
      <w:pPr>
        <w:ind w:left="426"/>
        <w:rPr>
          <w:rFonts w:ascii="Arial" w:hAnsi="Arial" w:cs="Arial"/>
          <w:b/>
          <w:sz w:val="24"/>
        </w:rPr>
      </w:pPr>
    </w:p>
    <w:p w:rsidR="00611FC4" w:rsidRPr="003C6BB6" w:rsidRDefault="003C6BB6" w:rsidP="00611FC4">
      <w:pPr>
        <w:ind w:left="426"/>
        <w:rPr>
          <w:b/>
          <w:sz w:val="24"/>
          <w:szCs w:val="24"/>
        </w:rPr>
      </w:pPr>
      <w:r w:rsidRPr="003C6BB6">
        <w:rPr>
          <w:color w:val="333333"/>
          <w:sz w:val="24"/>
          <w:szCs w:val="24"/>
          <w:shd w:val="clear" w:color="auto" w:fill="FFFFFF"/>
        </w:rPr>
        <w:t>Los objetivos priorizados en el Plan de Mejora estaban relacionados con la mejora del currículo, la práctica docente, la metodología para la adquisición de competencias clave y la atención a la diversidad, el objetivo específico en el ámbito de la evaluación era: </w:t>
      </w:r>
      <w:r w:rsidRPr="003C6BB6">
        <w:rPr>
          <w:color w:val="333333"/>
          <w:sz w:val="24"/>
          <w:szCs w:val="24"/>
        </w:rPr>
        <w:br/>
      </w:r>
      <w:r w:rsidRPr="003C6BB6">
        <w:rPr>
          <w:color w:val="333333"/>
          <w:sz w:val="24"/>
          <w:szCs w:val="24"/>
        </w:rPr>
        <w:br/>
      </w:r>
      <w:r w:rsidRPr="003C6BB6">
        <w:rPr>
          <w:color w:val="333333"/>
          <w:sz w:val="24"/>
          <w:szCs w:val="24"/>
          <w:shd w:val="clear" w:color="auto" w:fill="FFFFFF"/>
        </w:rPr>
        <w:t xml:space="preserve">- Aplicar criterios comunes de evaluación y promoción con los que se valora el </w:t>
      </w:r>
      <w:r w:rsidRPr="003C6BB6">
        <w:rPr>
          <w:color w:val="333333"/>
          <w:sz w:val="24"/>
          <w:szCs w:val="24"/>
          <w:shd w:val="clear" w:color="auto" w:fill="FFFFFF"/>
        </w:rPr>
        <w:lastRenderedPageBreak/>
        <w:t>progreso de las áreas, competencias clave y grado de madurez del alumnado, habiéndose establecido los procedimientos más apropiados de evaluación en cada ámbito, área o materia según la metodología , siendo bien conocidos por la comunidad educativa.</w:t>
      </w:r>
      <w:r w:rsidRPr="003C6BB6">
        <w:rPr>
          <w:color w:val="333333"/>
          <w:sz w:val="24"/>
          <w:szCs w:val="24"/>
        </w:rPr>
        <w:br/>
      </w:r>
      <w:r w:rsidRPr="003C6BB6">
        <w:rPr>
          <w:color w:val="333333"/>
          <w:sz w:val="24"/>
          <w:szCs w:val="24"/>
        </w:rPr>
        <w:br/>
      </w:r>
      <w:r w:rsidRPr="003C6BB6">
        <w:rPr>
          <w:color w:val="333333"/>
          <w:sz w:val="24"/>
          <w:szCs w:val="24"/>
          <w:shd w:val="clear" w:color="auto" w:fill="FFFFFF"/>
        </w:rPr>
        <w:t xml:space="preserve">En base a este objetivo priorizado, </w:t>
      </w:r>
      <w:r w:rsidRPr="003C6BB6">
        <w:rPr>
          <w:color w:val="333333"/>
          <w:sz w:val="24"/>
          <w:szCs w:val="24"/>
          <w:u w:val="single"/>
          <w:shd w:val="clear" w:color="auto" w:fill="FFFFFF"/>
        </w:rPr>
        <w:t>nuestros logros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3C6BB6">
        <w:rPr>
          <w:color w:val="333333"/>
          <w:sz w:val="24"/>
          <w:szCs w:val="24"/>
          <w:shd w:val="clear" w:color="auto" w:fill="FFFFFF"/>
        </w:rPr>
        <w:t xml:space="preserve">en el ámbito de la evaluación </w:t>
      </w:r>
      <w:r>
        <w:rPr>
          <w:color w:val="333333"/>
          <w:sz w:val="24"/>
          <w:szCs w:val="24"/>
          <w:shd w:val="clear" w:color="auto" w:fill="FFFFFF"/>
        </w:rPr>
        <w:t>son:</w:t>
      </w:r>
      <w:r w:rsidRPr="003C6BB6">
        <w:rPr>
          <w:color w:val="333333"/>
          <w:sz w:val="24"/>
          <w:szCs w:val="24"/>
        </w:rPr>
        <w:br/>
      </w:r>
      <w:r w:rsidRPr="003C6BB6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  <w:shd w:val="clear" w:color="auto" w:fill="FFFFFF"/>
        </w:rPr>
        <w:t>- Se han aplicado</w:t>
      </w:r>
      <w:r w:rsidRPr="003C6BB6">
        <w:rPr>
          <w:color w:val="333333"/>
          <w:sz w:val="24"/>
          <w:szCs w:val="24"/>
          <w:shd w:val="clear" w:color="auto" w:fill="FFFFFF"/>
        </w:rPr>
        <w:t xml:space="preserve"> procedimientos y criterios de evaluación de forma homologada y coordinada por los docentes en Equipos de Ciclo, con diferentes actuaciones a llevar a cabo,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3C6BB6">
        <w:rPr>
          <w:color w:val="333333"/>
          <w:sz w:val="24"/>
          <w:szCs w:val="24"/>
          <w:shd w:val="clear" w:color="auto" w:fill="FFFFFF"/>
        </w:rPr>
        <w:t>de ellas valoramos de forma muy positiva por parte de todo el Claustro las siguientes:</w:t>
      </w:r>
      <w:r w:rsidRPr="003C6BB6">
        <w:rPr>
          <w:color w:val="333333"/>
          <w:sz w:val="24"/>
          <w:szCs w:val="24"/>
        </w:rPr>
        <w:br/>
      </w:r>
      <w:r w:rsidRPr="003C6BB6">
        <w:rPr>
          <w:color w:val="333333"/>
          <w:sz w:val="24"/>
          <w:szCs w:val="24"/>
        </w:rPr>
        <w:br/>
      </w:r>
      <w:r w:rsidRPr="003C6BB6">
        <w:rPr>
          <w:color w:val="333333"/>
          <w:sz w:val="24"/>
          <w:szCs w:val="24"/>
          <w:shd w:val="clear" w:color="auto" w:fill="FFFFFF"/>
        </w:rPr>
        <w:t>- Se ha realizado de forma satisfactoria y con la participación del profesorado la formación en Centro sobre evaluación.</w:t>
      </w:r>
      <w:r w:rsidRPr="003C6BB6">
        <w:rPr>
          <w:color w:val="333333"/>
          <w:sz w:val="24"/>
          <w:szCs w:val="24"/>
        </w:rPr>
        <w:br/>
      </w:r>
      <w:r w:rsidRPr="003C6BB6">
        <w:rPr>
          <w:color w:val="333333"/>
          <w:sz w:val="24"/>
          <w:szCs w:val="24"/>
          <w:shd w:val="clear" w:color="auto" w:fill="FFFFFF"/>
        </w:rPr>
        <w:t>- Se ha iniciado en el uso del cuaderno de clase siendo la mayor parte del profesorado quién lo utiliza actualmente.</w:t>
      </w:r>
      <w:r w:rsidRPr="003C6BB6">
        <w:rPr>
          <w:color w:val="333333"/>
          <w:sz w:val="24"/>
          <w:szCs w:val="24"/>
        </w:rPr>
        <w:br/>
      </w:r>
      <w:r w:rsidRPr="003C6BB6">
        <w:rPr>
          <w:color w:val="333333"/>
          <w:sz w:val="24"/>
          <w:szCs w:val="24"/>
          <w:shd w:val="clear" w:color="auto" w:fill="FFFFFF"/>
        </w:rPr>
        <w:t>- Se ha homologado a nivel de Centro la forma de registrar los instrumentos de evaluación relacionándolos con los Criterios e indicadores de evaluación.</w:t>
      </w:r>
      <w:r w:rsidRPr="003C6BB6">
        <w:rPr>
          <w:color w:val="333333"/>
          <w:sz w:val="24"/>
          <w:szCs w:val="24"/>
        </w:rPr>
        <w:br/>
      </w:r>
      <w:r w:rsidRPr="003C6BB6">
        <w:rPr>
          <w:color w:val="333333"/>
          <w:sz w:val="24"/>
          <w:szCs w:val="24"/>
          <w:shd w:val="clear" w:color="auto" w:fill="FFFFFF"/>
        </w:rPr>
        <w:t>-Se ha realizado la ponderación para la calificación de los indicadores de evaluación.</w:t>
      </w:r>
      <w:r w:rsidRPr="003C6BB6">
        <w:rPr>
          <w:color w:val="333333"/>
          <w:sz w:val="24"/>
          <w:szCs w:val="24"/>
        </w:rPr>
        <w:br/>
      </w:r>
      <w:r w:rsidRPr="003C6BB6">
        <w:rPr>
          <w:color w:val="333333"/>
          <w:sz w:val="24"/>
          <w:szCs w:val="24"/>
          <w:shd w:val="clear" w:color="auto" w:fill="FFFFFF"/>
        </w:rPr>
        <w:t xml:space="preserve">- Se está realizando la evaluación a través del programa informático </w:t>
      </w:r>
      <w:proofErr w:type="spellStart"/>
      <w:r>
        <w:rPr>
          <w:color w:val="333333"/>
          <w:sz w:val="24"/>
          <w:szCs w:val="24"/>
          <w:shd w:val="clear" w:color="auto" w:fill="FFFFFF"/>
        </w:rPr>
        <w:t>I</w:t>
      </w:r>
      <w:r w:rsidRPr="003C6BB6">
        <w:rPr>
          <w:color w:val="333333"/>
          <w:sz w:val="24"/>
          <w:szCs w:val="24"/>
          <w:shd w:val="clear" w:color="auto" w:fill="FFFFFF"/>
        </w:rPr>
        <w:t>Séneca</w:t>
      </w:r>
      <w:proofErr w:type="spellEnd"/>
      <w:r w:rsidRPr="003C6BB6">
        <w:rPr>
          <w:color w:val="333333"/>
          <w:sz w:val="24"/>
          <w:szCs w:val="24"/>
          <w:shd w:val="clear" w:color="auto" w:fill="FFFFFF"/>
        </w:rPr>
        <w:t xml:space="preserve"> dando lugar a una evaluación más objetiva, ajustada a la normativa y coordinada por todo el profesorado.</w:t>
      </w:r>
      <w:r w:rsidRPr="003C6BB6">
        <w:rPr>
          <w:color w:val="333333"/>
          <w:sz w:val="24"/>
          <w:szCs w:val="24"/>
        </w:rPr>
        <w:br/>
      </w:r>
    </w:p>
    <w:p w:rsidR="00611FC4" w:rsidRPr="00611FC4" w:rsidRDefault="00611FC4" w:rsidP="00611FC4">
      <w:pPr>
        <w:ind w:left="426"/>
        <w:rPr>
          <w:rFonts w:ascii="Arial" w:hAnsi="Arial" w:cs="Arial"/>
          <w:b/>
          <w:sz w:val="24"/>
        </w:rPr>
      </w:pPr>
    </w:p>
    <w:p w:rsidR="00611FC4" w:rsidRDefault="00611FC4" w:rsidP="00611FC4">
      <w:pPr>
        <w:pStyle w:val="Prrafodelista"/>
        <w:numPr>
          <w:ilvl w:val="0"/>
          <w:numId w:val="2"/>
        </w:numPr>
        <w:ind w:left="426"/>
        <w:rPr>
          <w:rFonts w:ascii="Arial" w:hAnsi="Arial" w:cs="Arial"/>
          <w:b/>
          <w:sz w:val="24"/>
        </w:rPr>
      </w:pPr>
      <w:r w:rsidRPr="00611FC4">
        <w:rPr>
          <w:rFonts w:ascii="Arial" w:hAnsi="Arial" w:cs="Arial"/>
          <w:b/>
          <w:sz w:val="24"/>
        </w:rPr>
        <w:t>Dificultades encontradas.</w:t>
      </w:r>
    </w:p>
    <w:p w:rsidR="00611FC4" w:rsidRDefault="00611FC4" w:rsidP="00611FC4">
      <w:pPr>
        <w:ind w:left="426"/>
        <w:rPr>
          <w:rFonts w:ascii="Arial" w:hAnsi="Arial" w:cs="Arial"/>
          <w:b/>
          <w:sz w:val="24"/>
        </w:rPr>
      </w:pPr>
    </w:p>
    <w:p w:rsidR="00953A00" w:rsidRDefault="00953A00" w:rsidP="00953A00">
      <w:pPr>
        <w:ind w:left="426"/>
        <w:rPr>
          <w:sz w:val="24"/>
        </w:rPr>
      </w:pPr>
      <w:r>
        <w:rPr>
          <w:sz w:val="24"/>
        </w:rPr>
        <w:t>Al</w:t>
      </w:r>
      <w:r w:rsidR="00F60042" w:rsidRPr="00953A00">
        <w:rPr>
          <w:sz w:val="24"/>
        </w:rPr>
        <w:t xml:space="preserve"> claustro </w:t>
      </w:r>
      <w:r>
        <w:rPr>
          <w:sz w:val="24"/>
        </w:rPr>
        <w:t>le ha costado empezar a  utilizar las herramientas digitales</w:t>
      </w:r>
      <w:r w:rsidR="00730ADB">
        <w:rPr>
          <w:sz w:val="24"/>
        </w:rPr>
        <w:t xml:space="preserve"> para llevar un registro de evaluación</w:t>
      </w:r>
      <w:bookmarkStart w:id="0" w:name="_GoBack"/>
      <w:bookmarkEnd w:id="0"/>
      <w:r>
        <w:rPr>
          <w:sz w:val="24"/>
        </w:rPr>
        <w:t xml:space="preserve"> y</w:t>
      </w:r>
      <w:r w:rsidR="00F60042" w:rsidRPr="00953A00">
        <w:rPr>
          <w:sz w:val="24"/>
        </w:rPr>
        <w:t xml:space="preserve"> la nueva forma de</w:t>
      </w:r>
      <w:r>
        <w:rPr>
          <w:sz w:val="24"/>
        </w:rPr>
        <w:t xml:space="preserve"> evaluar según las competencias, pero poco a poco se va llevando a la práctica y cuánto más se utiliza más gusta y se ven los resultados. Hay que mencionar que el proceso es lento pero se va avanzando.</w:t>
      </w:r>
    </w:p>
    <w:p w:rsidR="00953A00" w:rsidRDefault="00953A00" w:rsidP="00953A00">
      <w:pPr>
        <w:rPr>
          <w:rFonts w:ascii="Arial" w:hAnsi="Arial" w:cs="Arial"/>
          <w:b/>
          <w:sz w:val="24"/>
        </w:rPr>
      </w:pPr>
    </w:p>
    <w:p w:rsidR="00953A00" w:rsidRPr="00953A00" w:rsidRDefault="00953A00" w:rsidP="00953A00">
      <w:pPr>
        <w:rPr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6.</w:t>
      </w:r>
      <w:r w:rsidR="00611FC4" w:rsidRPr="00953A00">
        <w:rPr>
          <w:rFonts w:ascii="Arial" w:hAnsi="Arial" w:cs="Arial"/>
          <w:b/>
          <w:sz w:val="24"/>
        </w:rPr>
        <w:t>Oportunidades</w:t>
      </w:r>
      <w:proofErr w:type="gramEnd"/>
      <w:r w:rsidR="00611FC4" w:rsidRPr="00953A00">
        <w:rPr>
          <w:rFonts w:ascii="Arial" w:hAnsi="Arial" w:cs="Arial"/>
          <w:b/>
          <w:sz w:val="24"/>
        </w:rPr>
        <w:t xml:space="preserve"> de mejora.</w:t>
      </w:r>
    </w:p>
    <w:p w:rsidR="00F60042" w:rsidRDefault="00F60042" w:rsidP="00F60042">
      <w:pPr>
        <w:pStyle w:val="Prrafodelista"/>
        <w:ind w:left="426"/>
        <w:rPr>
          <w:rFonts w:ascii="Arial" w:hAnsi="Arial" w:cs="Arial"/>
          <w:b/>
          <w:sz w:val="24"/>
        </w:rPr>
      </w:pPr>
    </w:p>
    <w:p w:rsidR="003E7722" w:rsidRPr="00953A00" w:rsidRDefault="00F60042" w:rsidP="00F60042">
      <w:pPr>
        <w:ind w:left="426"/>
        <w:rPr>
          <w:sz w:val="24"/>
          <w:szCs w:val="24"/>
        </w:rPr>
      </w:pPr>
      <w:r w:rsidRPr="00953A00">
        <w:rPr>
          <w:sz w:val="24"/>
          <w:szCs w:val="24"/>
        </w:rPr>
        <w:t>Extender a todo el Centro el trabajo por competencias, como paso previo a su evaluación y al uso de las herramientas digitales, aunque el proceso puede resultar el inverso.</w:t>
      </w:r>
    </w:p>
    <w:p w:rsidR="00F60042" w:rsidRPr="00953A00" w:rsidRDefault="00F60042" w:rsidP="00F60042">
      <w:pPr>
        <w:ind w:left="426"/>
        <w:rPr>
          <w:sz w:val="24"/>
          <w:szCs w:val="24"/>
        </w:rPr>
      </w:pPr>
      <w:r w:rsidRPr="00953A00">
        <w:rPr>
          <w:sz w:val="24"/>
          <w:szCs w:val="24"/>
        </w:rPr>
        <w:t>Continuar con la autoformación en este campo para incorporar a los nuevos miembros del Claustro.</w:t>
      </w:r>
    </w:p>
    <w:sectPr w:rsidR="00F60042" w:rsidRPr="00953A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BE" w:rsidRDefault="00F96DBE" w:rsidP="002564D1">
      <w:r>
        <w:separator/>
      </w:r>
    </w:p>
  </w:endnote>
  <w:endnote w:type="continuationSeparator" w:id="0">
    <w:p w:rsidR="00F96DBE" w:rsidRDefault="00F96DBE" w:rsidP="0025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BE" w:rsidRDefault="00F96DBE" w:rsidP="002564D1">
      <w:r>
        <w:separator/>
      </w:r>
    </w:p>
  </w:footnote>
  <w:footnote w:type="continuationSeparator" w:id="0">
    <w:p w:rsidR="00F96DBE" w:rsidRDefault="00F96DBE" w:rsidP="0025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D1" w:rsidRDefault="003331D7" w:rsidP="002564D1">
    <w:pPr>
      <w:pStyle w:val="Encabezado"/>
    </w:pPr>
    <w:r>
      <w:rPr>
        <w:noProof/>
        <w:lang w:val="es-ES"/>
      </w:rPr>
      <w:drawing>
        <wp:inline distT="0" distB="0" distL="0" distR="0">
          <wp:extent cx="950938" cy="666750"/>
          <wp:effectExtent l="0" t="0" r="190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NSEJERÍ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915" cy="68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64D1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4808855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4" name="Imagen 4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4D1" w:rsidRPr="002564D1" w:rsidRDefault="002564D1" w:rsidP="002564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C88"/>
    <w:multiLevelType w:val="hybridMultilevel"/>
    <w:tmpl w:val="F95846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5B1"/>
    <w:multiLevelType w:val="hybridMultilevel"/>
    <w:tmpl w:val="52C25748"/>
    <w:lvl w:ilvl="0" w:tplc="E1FE6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A26"/>
    <w:multiLevelType w:val="hybridMultilevel"/>
    <w:tmpl w:val="BE6E2628"/>
    <w:lvl w:ilvl="0" w:tplc="5BAADB7C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5DDF"/>
    <w:multiLevelType w:val="hybridMultilevel"/>
    <w:tmpl w:val="07743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0732F"/>
    <w:multiLevelType w:val="hybridMultilevel"/>
    <w:tmpl w:val="231C6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87775"/>
    <w:multiLevelType w:val="hybridMultilevel"/>
    <w:tmpl w:val="076AE7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67E9E"/>
    <w:multiLevelType w:val="hybridMultilevel"/>
    <w:tmpl w:val="93A483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D1"/>
    <w:rsid w:val="000F6FA7"/>
    <w:rsid w:val="001502B5"/>
    <w:rsid w:val="002564D1"/>
    <w:rsid w:val="002F0A01"/>
    <w:rsid w:val="003331D7"/>
    <w:rsid w:val="003430FB"/>
    <w:rsid w:val="003C6BB6"/>
    <w:rsid w:val="003E7722"/>
    <w:rsid w:val="004645FE"/>
    <w:rsid w:val="004A1D7C"/>
    <w:rsid w:val="00611FC4"/>
    <w:rsid w:val="00652525"/>
    <w:rsid w:val="00730ADB"/>
    <w:rsid w:val="007D346B"/>
    <w:rsid w:val="00877E9C"/>
    <w:rsid w:val="008837EB"/>
    <w:rsid w:val="008B793D"/>
    <w:rsid w:val="009255E1"/>
    <w:rsid w:val="00953A00"/>
    <w:rsid w:val="009D5531"/>
    <w:rsid w:val="009F6B75"/>
    <w:rsid w:val="00A4492A"/>
    <w:rsid w:val="00BC7A0C"/>
    <w:rsid w:val="00EC2365"/>
    <w:rsid w:val="00F60042"/>
    <w:rsid w:val="00F96DBE"/>
    <w:rsid w:val="00F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9D220-70CA-4202-9901-2D18BDE0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564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4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564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1F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1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D7C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2F0A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Normal"/>
    <w:rsid w:val="002F0A01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Tablaconcuadrcula">
    <w:name w:val="Table Grid"/>
    <w:basedOn w:val="Tablanormal"/>
    <w:uiPriority w:val="59"/>
    <w:rsid w:val="00E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2019-05-09T08:37:00Z</cp:lastPrinted>
  <dcterms:created xsi:type="dcterms:W3CDTF">2019-05-28T10:59:00Z</dcterms:created>
  <dcterms:modified xsi:type="dcterms:W3CDTF">2019-05-28T10:59:00Z</dcterms:modified>
</cp:coreProperties>
</file>