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color w:val="38761d"/>
          <w:u w:val="single"/>
        </w:rPr>
      </w:pPr>
      <w:r w:rsidDel="00000000" w:rsidR="00000000" w:rsidRPr="00000000">
        <w:rPr>
          <w:color w:val="38761d"/>
          <w:u w:val="single"/>
          <w:rtl w:val="0"/>
        </w:rPr>
        <w:t xml:space="preserve">FORMACIÓN EN CENTROS . EVALUACIÓN POR COMPETENCIAS</w:t>
      </w:r>
    </w:p>
    <w:p w:rsidR="00000000" w:rsidDel="00000000" w:rsidP="00000000" w:rsidRDefault="00000000" w:rsidRPr="00000000" w14:paraId="00000002">
      <w:pPr>
        <w:spacing w:line="360" w:lineRule="auto"/>
        <w:jc w:val="center"/>
        <w:rPr>
          <w:color w:val="38761d"/>
          <w:u w:val="single"/>
        </w:rPr>
      </w:pPr>
      <w:r w:rsidDel="00000000" w:rsidR="00000000" w:rsidRPr="00000000">
        <w:rPr>
          <w:rtl w:val="0"/>
        </w:rPr>
      </w:r>
    </w:p>
    <w:p w:rsidR="00000000" w:rsidDel="00000000" w:rsidP="00000000" w:rsidRDefault="00000000" w:rsidRPr="00000000" w14:paraId="00000003">
      <w:pPr>
        <w:spacing w:line="360" w:lineRule="auto"/>
        <w:jc w:val="center"/>
        <w:rPr>
          <w:color w:val="38761d"/>
          <w:u w:val="single"/>
        </w:rPr>
      </w:pPr>
      <w:r w:rsidDel="00000000" w:rsidR="00000000" w:rsidRPr="00000000">
        <w:rPr>
          <w:color w:val="38761d"/>
          <w:u w:val="single"/>
          <w:rtl w:val="0"/>
        </w:rPr>
        <w:t xml:space="preserve">LA CESTA DE LA COMPRA SALUDABLE</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ab/>
        <w:t xml:space="preserve">Esta actividad </w:t>
      </w:r>
      <w:r w:rsidDel="00000000" w:rsidR="00000000" w:rsidRPr="00000000">
        <w:rPr>
          <w:u w:val="single"/>
          <w:rtl w:val="0"/>
        </w:rPr>
        <w:t xml:space="preserve">va dirigida</w:t>
      </w:r>
      <w:r w:rsidDel="00000000" w:rsidR="00000000" w:rsidRPr="00000000">
        <w:rPr>
          <w:rtl w:val="0"/>
        </w:rPr>
        <w:t xml:space="preserve"> al alumnado de las Etapas de Educación Infantil y Primaria.</w:t>
      </w:r>
    </w:p>
    <w:p w:rsidR="00000000" w:rsidDel="00000000" w:rsidP="00000000" w:rsidRDefault="00000000" w:rsidRPr="00000000" w14:paraId="00000007">
      <w:pPr>
        <w:spacing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ab/>
      </w:r>
      <w:r w:rsidDel="00000000" w:rsidR="00000000" w:rsidRPr="00000000">
        <w:rPr>
          <w:u w:val="single"/>
          <w:rtl w:val="0"/>
        </w:rPr>
        <w:t xml:space="preserve">Con esta buena práctica vamos a trabaja</w:t>
      </w:r>
      <w:r w:rsidDel="00000000" w:rsidR="00000000" w:rsidRPr="00000000">
        <w:rPr>
          <w:rtl w:val="0"/>
        </w:rPr>
        <w:t xml:space="preserve">r aspectos tales como:</w:t>
      </w:r>
    </w:p>
    <w:p w:rsidR="00000000" w:rsidDel="00000000" w:rsidP="00000000" w:rsidRDefault="00000000" w:rsidRPr="00000000" w14:paraId="00000009">
      <w:pPr>
        <w:numPr>
          <w:ilvl w:val="0"/>
          <w:numId w:val="1"/>
        </w:numPr>
        <w:spacing w:line="360" w:lineRule="auto"/>
        <w:ind w:left="720" w:hanging="360"/>
        <w:jc w:val="both"/>
        <w:rPr>
          <w:u w:val="none"/>
        </w:rPr>
      </w:pPr>
      <w:r w:rsidDel="00000000" w:rsidR="00000000" w:rsidRPr="00000000">
        <w:rPr>
          <w:rtl w:val="0"/>
        </w:rPr>
        <w:t xml:space="preserve">Educación para la salud.</w:t>
      </w:r>
    </w:p>
    <w:p w:rsidR="00000000" w:rsidDel="00000000" w:rsidP="00000000" w:rsidRDefault="00000000" w:rsidRPr="00000000" w14:paraId="0000000A">
      <w:pPr>
        <w:numPr>
          <w:ilvl w:val="0"/>
          <w:numId w:val="1"/>
        </w:numPr>
        <w:spacing w:line="360" w:lineRule="auto"/>
        <w:ind w:left="720" w:hanging="360"/>
        <w:jc w:val="both"/>
        <w:rPr>
          <w:u w:val="none"/>
        </w:rPr>
      </w:pPr>
      <w:r w:rsidDel="00000000" w:rsidR="00000000" w:rsidRPr="00000000">
        <w:rPr>
          <w:rtl w:val="0"/>
        </w:rPr>
        <w:t xml:space="preserve">Igualdad.</w:t>
      </w:r>
    </w:p>
    <w:p w:rsidR="00000000" w:rsidDel="00000000" w:rsidP="00000000" w:rsidRDefault="00000000" w:rsidRPr="00000000" w14:paraId="0000000B">
      <w:pPr>
        <w:numPr>
          <w:ilvl w:val="0"/>
          <w:numId w:val="1"/>
        </w:numPr>
        <w:spacing w:line="360" w:lineRule="auto"/>
        <w:ind w:left="720" w:hanging="360"/>
        <w:jc w:val="both"/>
        <w:rPr>
          <w:u w:val="none"/>
        </w:rPr>
      </w:pPr>
      <w:r w:rsidDel="00000000" w:rsidR="00000000" w:rsidRPr="00000000">
        <w:rPr>
          <w:rtl w:val="0"/>
        </w:rPr>
        <w:t xml:space="preserve">Competencia comunicativa y lingüística.</w:t>
      </w:r>
    </w:p>
    <w:p w:rsidR="00000000" w:rsidDel="00000000" w:rsidP="00000000" w:rsidRDefault="00000000" w:rsidRPr="00000000" w14:paraId="0000000C">
      <w:pPr>
        <w:numPr>
          <w:ilvl w:val="0"/>
          <w:numId w:val="1"/>
        </w:numPr>
        <w:spacing w:line="360" w:lineRule="auto"/>
        <w:ind w:left="720" w:hanging="360"/>
        <w:jc w:val="both"/>
        <w:rPr>
          <w:u w:val="none"/>
        </w:rPr>
      </w:pPr>
      <w:r w:rsidDel="00000000" w:rsidR="00000000" w:rsidRPr="00000000">
        <w:rPr>
          <w:rtl w:val="0"/>
        </w:rPr>
        <w:t xml:space="preserve">Competencia matemática.</w:t>
      </w:r>
    </w:p>
    <w:p w:rsidR="00000000" w:rsidDel="00000000" w:rsidP="00000000" w:rsidRDefault="00000000" w:rsidRPr="00000000" w14:paraId="0000000D">
      <w:pPr>
        <w:numPr>
          <w:ilvl w:val="0"/>
          <w:numId w:val="1"/>
        </w:numPr>
        <w:spacing w:line="360" w:lineRule="auto"/>
        <w:ind w:left="720" w:hanging="360"/>
        <w:jc w:val="both"/>
        <w:rPr>
          <w:u w:val="none"/>
        </w:rPr>
      </w:pPr>
      <w:r w:rsidDel="00000000" w:rsidR="00000000" w:rsidRPr="00000000">
        <w:rPr>
          <w:rtl w:val="0"/>
        </w:rPr>
        <w:t xml:space="preserve">Educación cívica y social.</w:t>
      </w:r>
    </w:p>
    <w:p w:rsidR="00000000" w:rsidDel="00000000" w:rsidP="00000000" w:rsidRDefault="00000000" w:rsidRPr="00000000" w14:paraId="0000000E">
      <w:pPr>
        <w:numPr>
          <w:ilvl w:val="0"/>
          <w:numId w:val="1"/>
        </w:numPr>
        <w:spacing w:line="360" w:lineRule="auto"/>
        <w:ind w:left="720" w:hanging="360"/>
        <w:jc w:val="both"/>
        <w:rPr>
          <w:u w:val="none"/>
        </w:rPr>
      </w:pPr>
      <w:r w:rsidDel="00000000" w:rsidR="00000000" w:rsidRPr="00000000">
        <w:rPr>
          <w:rtl w:val="0"/>
        </w:rPr>
        <w:t xml:space="preserve">Convivencia.</w:t>
      </w:r>
    </w:p>
    <w:p w:rsidR="00000000" w:rsidDel="00000000" w:rsidP="00000000" w:rsidRDefault="00000000" w:rsidRPr="00000000" w14:paraId="0000000F">
      <w:pPr>
        <w:numPr>
          <w:ilvl w:val="0"/>
          <w:numId w:val="1"/>
        </w:numPr>
        <w:spacing w:line="360" w:lineRule="auto"/>
        <w:ind w:left="720" w:hanging="360"/>
        <w:jc w:val="both"/>
        <w:rPr>
          <w:u w:val="none"/>
        </w:rPr>
      </w:pPr>
      <w:r w:rsidDel="00000000" w:rsidR="00000000" w:rsidRPr="00000000">
        <w:rPr>
          <w:rtl w:val="0"/>
        </w:rPr>
        <w:t xml:space="preserve">Dinamización de la bilioteca escolar.</w:t>
      </w:r>
    </w:p>
    <w:p w:rsidR="00000000" w:rsidDel="00000000" w:rsidP="00000000" w:rsidRDefault="00000000" w:rsidRPr="00000000" w14:paraId="00000010">
      <w:pPr>
        <w:numPr>
          <w:ilvl w:val="0"/>
          <w:numId w:val="1"/>
        </w:numPr>
        <w:spacing w:line="360" w:lineRule="auto"/>
        <w:ind w:left="720" w:hanging="360"/>
        <w:jc w:val="both"/>
        <w:rPr>
          <w:u w:val="none"/>
        </w:rPr>
      </w:pPr>
      <w:r w:rsidDel="00000000" w:rsidR="00000000" w:rsidRPr="00000000">
        <w:rPr>
          <w:rtl w:val="0"/>
        </w:rPr>
        <w:t xml:space="preserve">Expresión corporal.</w:t>
      </w:r>
    </w:p>
    <w:p w:rsidR="00000000" w:rsidDel="00000000" w:rsidP="00000000" w:rsidRDefault="00000000" w:rsidRPr="00000000" w14:paraId="00000011">
      <w:pPr>
        <w:spacing w:line="360" w:lineRule="auto"/>
        <w:ind w:left="720" w:firstLine="0"/>
        <w:jc w:val="both"/>
        <w:rPr/>
      </w:pPr>
      <w:r w:rsidDel="00000000" w:rsidR="00000000" w:rsidRPr="00000000">
        <w:rPr>
          <w:rtl w:val="0"/>
        </w:rPr>
      </w:r>
    </w:p>
    <w:p w:rsidR="00000000" w:rsidDel="00000000" w:rsidP="00000000" w:rsidRDefault="00000000" w:rsidRPr="00000000" w14:paraId="00000012">
      <w:pPr>
        <w:spacing w:line="360" w:lineRule="auto"/>
        <w:ind w:left="720" w:firstLine="0"/>
        <w:jc w:val="both"/>
        <w:rPr/>
      </w:pPr>
      <w:r w:rsidDel="00000000" w:rsidR="00000000" w:rsidRPr="00000000">
        <w:rPr>
          <w:rtl w:val="0"/>
        </w:rPr>
      </w:r>
    </w:p>
    <w:p w:rsidR="00000000" w:rsidDel="00000000" w:rsidP="00000000" w:rsidRDefault="00000000" w:rsidRPr="00000000" w14:paraId="00000013">
      <w:pPr>
        <w:spacing w:line="360" w:lineRule="auto"/>
        <w:ind w:left="720" w:firstLine="0"/>
        <w:jc w:val="both"/>
        <w:rPr/>
      </w:pPr>
      <w:r w:rsidDel="00000000" w:rsidR="00000000" w:rsidRPr="00000000">
        <w:rPr>
          <w:rtl w:val="0"/>
        </w:rPr>
        <w:t xml:space="preserve">BREVE DESCRIPCIÓN DE LA ACTIVIDAD:</w:t>
      </w:r>
    </w:p>
    <w:p w:rsidR="00000000" w:rsidDel="00000000" w:rsidP="00000000" w:rsidRDefault="00000000" w:rsidRPr="00000000" w14:paraId="00000014">
      <w:pPr>
        <w:spacing w:line="360" w:lineRule="auto"/>
        <w:ind w:left="720" w:firstLine="0"/>
        <w:jc w:val="both"/>
        <w:rPr/>
      </w:pPr>
      <w:r w:rsidDel="00000000" w:rsidR="00000000" w:rsidRPr="00000000">
        <w:rPr>
          <w:rtl w:val="0"/>
        </w:rPr>
      </w:r>
    </w:p>
    <w:p w:rsidR="00000000" w:rsidDel="00000000" w:rsidP="00000000" w:rsidRDefault="00000000" w:rsidRPr="00000000" w14:paraId="00000015">
      <w:pPr>
        <w:spacing w:line="360" w:lineRule="auto"/>
        <w:ind w:left="720" w:firstLine="0"/>
        <w:jc w:val="both"/>
        <w:rPr/>
      </w:pPr>
      <w:r w:rsidDel="00000000" w:rsidR="00000000" w:rsidRPr="00000000">
        <w:rPr>
          <w:rtl w:val="0"/>
        </w:rPr>
      </w:r>
    </w:p>
    <w:p w:rsidR="00000000" w:rsidDel="00000000" w:rsidP="00000000" w:rsidRDefault="00000000" w:rsidRPr="00000000" w14:paraId="00000016">
      <w:pPr>
        <w:spacing w:line="360" w:lineRule="auto"/>
        <w:ind w:left="0" w:firstLine="720"/>
        <w:jc w:val="both"/>
        <w:rPr/>
      </w:pPr>
      <w:r w:rsidDel="00000000" w:rsidR="00000000" w:rsidRPr="00000000">
        <w:rPr>
          <w:rtl w:val="0"/>
        </w:rPr>
        <w:t xml:space="preserve">Con esta actividad pretendemos concienciar sobre hábitos de vida saludable, a través de la creación de una pirámide alimenticia y un mercado, donde se simulará la compra y venta de diferentes alimentos que fomenten la dieta mediterránea frente a la dieta basada en ultraprocesados; además de trabajar el uso y manejo de diferentes monedas y billetes de euro, y la creatividad corporal y verbal mediante la dramatización y técnicas como el role playing.</w:t>
      </w:r>
    </w:p>
    <w:p w:rsidR="00000000" w:rsidDel="00000000" w:rsidP="00000000" w:rsidRDefault="00000000" w:rsidRPr="00000000" w14:paraId="00000017">
      <w:pPr>
        <w:spacing w:line="360" w:lineRule="auto"/>
        <w:ind w:left="0" w:firstLine="720"/>
        <w:jc w:val="both"/>
        <w:rPr/>
      </w:pPr>
      <w:r w:rsidDel="00000000" w:rsidR="00000000" w:rsidRPr="00000000">
        <w:rPr>
          <w:rtl w:val="0"/>
        </w:rPr>
      </w:r>
    </w:p>
    <w:p w:rsidR="00000000" w:rsidDel="00000000" w:rsidP="00000000" w:rsidRDefault="00000000" w:rsidRPr="00000000" w14:paraId="00000018">
      <w:pPr>
        <w:spacing w:line="360" w:lineRule="auto"/>
        <w:ind w:left="0" w:firstLine="720"/>
        <w:jc w:val="both"/>
        <w:rPr/>
      </w:pPr>
      <w:r w:rsidDel="00000000" w:rsidR="00000000" w:rsidRPr="00000000">
        <w:rPr>
          <w:rtl w:val="0"/>
        </w:rPr>
        <w:t xml:space="preserve">Para llevar esta actividad a la práctica ha sido necesario realizar un mercado de abastos lo más real posible partiendo de material reciclado, material de elaboración propia y otro que ha sido necesario adquirir.</w:t>
      </w:r>
    </w:p>
    <w:p w:rsidR="00000000" w:rsidDel="00000000" w:rsidP="00000000" w:rsidRDefault="00000000" w:rsidRPr="00000000" w14:paraId="00000019">
      <w:pPr>
        <w:spacing w:line="360" w:lineRule="auto"/>
        <w:ind w:left="0" w:firstLine="720"/>
        <w:jc w:val="both"/>
        <w:rPr/>
      </w:pPr>
      <w:r w:rsidDel="00000000" w:rsidR="00000000" w:rsidRPr="00000000">
        <w:rPr>
          <w:rtl w:val="0"/>
        </w:rPr>
      </w:r>
    </w:p>
    <w:p w:rsidR="00000000" w:rsidDel="00000000" w:rsidP="00000000" w:rsidRDefault="00000000" w:rsidRPr="00000000" w14:paraId="0000001A">
      <w:pPr>
        <w:spacing w:line="360" w:lineRule="auto"/>
        <w:ind w:left="0" w:firstLine="720"/>
        <w:jc w:val="both"/>
        <w:rPr/>
      </w:pPr>
      <w:r w:rsidDel="00000000" w:rsidR="00000000" w:rsidRPr="00000000">
        <w:rPr>
          <w:rtl w:val="0"/>
        </w:rPr>
        <w:t xml:space="preserve">Se ha </w:t>
      </w:r>
      <w:r w:rsidDel="00000000" w:rsidR="00000000" w:rsidRPr="00000000">
        <w:rPr>
          <w:u w:val="single"/>
          <w:rtl w:val="0"/>
        </w:rPr>
        <w:t xml:space="preserve">puesto en práctica </w:t>
      </w:r>
      <w:r w:rsidDel="00000000" w:rsidR="00000000" w:rsidRPr="00000000">
        <w:rPr>
          <w:rtl w:val="0"/>
        </w:rPr>
        <w:t xml:space="preserve">de la siguiente manera:</w:t>
      </w:r>
    </w:p>
    <w:p w:rsidR="00000000" w:rsidDel="00000000" w:rsidP="00000000" w:rsidRDefault="00000000" w:rsidRPr="00000000" w14:paraId="0000001B">
      <w:pPr>
        <w:spacing w:line="360" w:lineRule="auto"/>
        <w:ind w:left="0" w:firstLine="720"/>
        <w:jc w:val="both"/>
        <w:rPr/>
      </w:pPr>
      <w:r w:rsidDel="00000000" w:rsidR="00000000" w:rsidRPr="00000000">
        <w:rPr>
          <w:rtl w:val="0"/>
        </w:rPr>
      </w:r>
    </w:p>
    <w:p w:rsidR="00000000" w:rsidDel="00000000" w:rsidP="00000000" w:rsidRDefault="00000000" w:rsidRPr="00000000" w14:paraId="0000001C">
      <w:pPr>
        <w:numPr>
          <w:ilvl w:val="0"/>
          <w:numId w:val="2"/>
        </w:numPr>
        <w:spacing w:line="360" w:lineRule="auto"/>
        <w:ind w:left="720" w:hanging="360"/>
        <w:jc w:val="both"/>
      </w:pPr>
      <w:r w:rsidDel="00000000" w:rsidR="00000000" w:rsidRPr="00000000">
        <w:rPr>
          <w:rtl w:val="0"/>
        </w:rPr>
        <w:t xml:space="preserve">Con la creación de canciones y coreografías, por parte de los alumnos del Centro, a través de un concurso sobre letras y música sobre alimentación saludable.</w:t>
      </w:r>
    </w:p>
    <w:p w:rsidR="00000000" w:rsidDel="00000000" w:rsidP="00000000" w:rsidRDefault="00000000" w:rsidRPr="00000000" w14:paraId="0000001D">
      <w:pPr>
        <w:spacing w:line="360" w:lineRule="auto"/>
        <w:ind w:left="720" w:firstLine="0"/>
        <w:jc w:val="both"/>
        <w:rPr/>
      </w:pPr>
      <w:hyperlink r:id="rId6">
        <w:r w:rsidDel="00000000" w:rsidR="00000000" w:rsidRPr="00000000">
          <w:rPr>
            <w:color w:val="1155cc"/>
            <w:u w:val="single"/>
            <w:rtl w:val="0"/>
          </w:rPr>
          <w:t xml:space="preserve">https://www.youtube.com/watch?v=i4awX6nDE5M</w:t>
        </w:r>
      </w:hyperlink>
      <w:r w:rsidDel="00000000" w:rsidR="00000000" w:rsidRPr="00000000">
        <w:rPr>
          <w:rtl w:val="0"/>
        </w:rPr>
      </w:r>
    </w:p>
    <w:p w:rsidR="00000000" w:rsidDel="00000000" w:rsidP="00000000" w:rsidRDefault="00000000" w:rsidRPr="00000000" w14:paraId="0000001E">
      <w:pPr>
        <w:spacing w:line="360" w:lineRule="auto"/>
        <w:ind w:left="720" w:firstLine="0"/>
        <w:jc w:val="both"/>
        <w:rPr/>
      </w:pPr>
      <w:hyperlink r:id="rId7">
        <w:r w:rsidDel="00000000" w:rsidR="00000000" w:rsidRPr="00000000">
          <w:rPr>
            <w:color w:val="1155cc"/>
            <w:u w:val="single"/>
            <w:rtl w:val="0"/>
          </w:rPr>
          <w:t xml:space="preserve">https://www.youtube.com/watch?v=Ty85qJM-mmw</w:t>
        </w:r>
      </w:hyperlink>
      <w:r w:rsidDel="00000000" w:rsidR="00000000" w:rsidRPr="00000000">
        <w:rPr>
          <w:rtl w:val="0"/>
        </w:rPr>
      </w:r>
    </w:p>
    <w:p w:rsidR="00000000" w:rsidDel="00000000" w:rsidP="00000000" w:rsidRDefault="00000000" w:rsidRPr="00000000" w14:paraId="0000001F">
      <w:pPr>
        <w:spacing w:line="360" w:lineRule="auto"/>
        <w:ind w:left="720" w:firstLine="0"/>
        <w:jc w:val="both"/>
        <w:rPr/>
      </w:pPr>
      <w:hyperlink r:id="rId8">
        <w:r w:rsidDel="00000000" w:rsidR="00000000" w:rsidRPr="00000000">
          <w:rPr>
            <w:color w:val="1155cc"/>
            <w:u w:val="single"/>
            <w:rtl w:val="0"/>
          </w:rPr>
          <w:t xml:space="preserve">https://www.youtube.com/watch?v=i4awX6nDE5M&amp;t=40s</w:t>
        </w:r>
      </w:hyperlink>
      <w:r w:rsidDel="00000000" w:rsidR="00000000" w:rsidRPr="00000000">
        <w:rPr>
          <w:rtl w:val="0"/>
        </w:rPr>
      </w:r>
    </w:p>
    <w:p w:rsidR="00000000" w:rsidDel="00000000" w:rsidP="00000000" w:rsidRDefault="00000000" w:rsidRPr="00000000" w14:paraId="00000020">
      <w:pPr>
        <w:spacing w:line="360" w:lineRule="auto"/>
        <w:ind w:left="720" w:firstLine="0"/>
        <w:jc w:val="both"/>
        <w:rPr/>
      </w:pPr>
      <w:hyperlink r:id="rId9">
        <w:r w:rsidDel="00000000" w:rsidR="00000000" w:rsidRPr="00000000">
          <w:rPr>
            <w:color w:val="1155cc"/>
            <w:u w:val="single"/>
            <w:rtl w:val="0"/>
          </w:rPr>
          <w:t xml:space="preserve">https://www.youtube.com/watch?v=VUwsnoMnm8c</w:t>
        </w:r>
      </w:hyperlink>
      <w:r w:rsidDel="00000000" w:rsidR="00000000" w:rsidRPr="00000000">
        <w:rPr>
          <w:rtl w:val="0"/>
        </w:rPr>
      </w:r>
    </w:p>
    <w:p w:rsidR="00000000" w:rsidDel="00000000" w:rsidP="00000000" w:rsidRDefault="00000000" w:rsidRPr="00000000" w14:paraId="00000021">
      <w:pPr>
        <w:spacing w:line="360" w:lineRule="auto"/>
        <w:ind w:left="720" w:firstLine="0"/>
        <w:jc w:val="both"/>
        <w:rPr/>
      </w:pP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jc w:val="both"/>
        <w:rPr>
          <w:u w:val="none"/>
        </w:rPr>
      </w:pPr>
      <w:r w:rsidDel="00000000" w:rsidR="00000000" w:rsidRPr="00000000">
        <w:rPr>
          <w:rtl w:val="0"/>
        </w:rPr>
        <w:t xml:space="preserve">El ACNEAE está acudiendo al mercado para trabajar varios aspectos:</w:t>
      </w:r>
    </w:p>
    <w:p w:rsidR="00000000" w:rsidDel="00000000" w:rsidP="00000000" w:rsidRDefault="00000000" w:rsidRPr="00000000" w14:paraId="00000023">
      <w:pPr>
        <w:spacing w:line="360" w:lineRule="auto"/>
        <w:ind w:left="720" w:firstLine="0"/>
        <w:jc w:val="both"/>
        <w:rPr/>
      </w:pPr>
      <w:r w:rsidDel="00000000" w:rsidR="00000000" w:rsidRPr="00000000">
        <w:rPr>
          <w:rtl w:val="0"/>
        </w:rPr>
        <w:t xml:space="preserve">Las normas de cortesía, la expresión verbal, la estructuración correcta del enunciado, manejo del léxico expresivo/comprensivo, alimentos favoritos,  el manejo del euro, las cantidades, proporciones, conceptos de mayor/menor, más/menos, fracciones, más qué/menos qué, etc. Todo ello a través de actividades concretas: compra y venta de productos, rellenar la pirámide atendiendo a criterios dados, etc.</w:t>
      </w:r>
    </w:p>
    <w:p w:rsidR="00000000" w:rsidDel="00000000" w:rsidP="00000000" w:rsidRDefault="00000000" w:rsidRPr="00000000" w14:paraId="00000024">
      <w:pPr>
        <w:numPr>
          <w:ilvl w:val="0"/>
          <w:numId w:val="2"/>
        </w:numPr>
        <w:spacing w:line="360" w:lineRule="auto"/>
        <w:ind w:left="720" w:hanging="360"/>
        <w:jc w:val="both"/>
      </w:pPr>
      <w:r w:rsidDel="00000000" w:rsidR="00000000" w:rsidRPr="00000000">
        <w:rPr>
          <w:rtl w:val="0"/>
        </w:rPr>
        <w:t xml:space="preserve">Desde el Aula Específica se ha ofertado la actividad a todo el profesorado del Centro, como herramienta para trabajar diferentes aspectos del curriculum: vocabulario, manejo del dinero, trabajar fracciones, la pirámide alimenticia, etc.. y ha sido bien acogida; el alumnado de la Etapa de Educación Infantil ha acudido en pequeños grupos de 7 u 8 alumnos/as.</w:t>
      </w:r>
    </w:p>
    <w:p w:rsidR="00000000" w:rsidDel="00000000" w:rsidP="00000000" w:rsidRDefault="00000000" w:rsidRPr="00000000" w14:paraId="00000025">
      <w:pPr>
        <w:spacing w:line="360" w:lineRule="auto"/>
        <w:jc w:val="both"/>
        <w:rPr/>
      </w:pPr>
      <w:r w:rsidDel="00000000" w:rsidR="00000000" w:rsidRPr="00000000">
        <w:rPr>
          <w:rtl w:val="0"/>
        </w:rPr>
        <w:t xml:space="preserve">4. La metodología será lúdica, vivencial, participativa, motivadora, y adaptada al nivel del alumnado.</w:t>
      </w:r>
    </w:p>
    <w:p w:rsidR="00000000" w:rsidDel="00000000" w:rsidP="00000000" w:rsidRDefault="00000000" w:rsidRPr="00000000" w14:paraId="00000026">
      <w:pPr>
        <w:spacing w:line="360" w:lineRule="auto"/>
        <w:jc w:val="both"/>
        <w:rPr/>
      </w:pPr>
      <w:r w:rsidDel="00000000" w:rsidR="00000000" w:rsidRPr="00000000">
        <w:rPr>
          <w:rtl w:val="0"/>
        </w:rPr>
        <w:t xml:space="preserve">5.  La atención a la diversidad estará presente desde el comienzo de nuestro proyecto. Será en el Aula Específica donde se ubique  el material realizado, dada sus características y amplitud.Serán los propios alumnos de NEAE los que participen y ayuden en la construcción de nuestro mercado y pirámide alimenticia, colocando productos, organizando y realizando las tarjetas identificativas, fotografías de alimentos, colocación de precios del mercado y sobre todo siendo protagonistas en las diferentes actividades que se desarrollen.  </w:t>
      </w:r>
    </w:p>
    <w:p w:rsidR="00000000" w:rsidDel="00000000" w:rsidP="00000000" w:rsidRDefault="00000000" w:rsidRPr="00000000" w14:paraId="00000027">
      <w:pPr>
        <w:spacing w:line="360" w:lineRule="auto"/>
        <w:jc w:val="both"/>
        <w:rPr/>
      </w:pPr>
      <w:r w:rsidDel="00000000" w:rsidR="00000000" w:rsidRPr="00000000">
        <w:rPr>
          <w:rtl w:val="0"/>
        </w:rPr>
        <w:t xml:space="preserve">6. Al ser un proyecto multidisciplinar y desarrollado en el Aula Específica (espacio de recursos  abierta a toda la comunidad educativa) nuestro objetivo es que todo el profesorado del centro participe y asista con sus alumnos a todas aquellas actividades que estén relacionadas con este trabajo.</w:t>
      </w:r>
    </w:p>
    <w:p w:rsidR="00000000" w:rsidDel="00000000" w:rsidP="00000000" w:rsidRDefault="00000000" w:rsidRPr="00000000" w14:paraId="00000028">
      <w:pPr>
        <w:spacing w:line="360" w:lineRule="auto"/>
        <w:jc w:val="both"/>
        <w:rPr/>
      </w:pPr>
      <w:r w:rsidDel="00000000" w:rsidR="00000000" w:rsidRPr="00000000">
        <w:rPr>
          <w:rtl w:val="0"/>
        </w:rPr>
        <w:t xml:space="preserve">7. Se pretenden llevar a cabo diferentes actividades donde se impliquen instituciones y asociaciones de nuestra comunidad educativa, entre ellas realizar charlas a nuestros alumnos por personal especializado, relacionado con higiene bucodental, alimentación saludable, visitas a los comercios de la zona, etc…</w:t>
      </w:r>
    </w:p>
    <w:p w:rsidR="00000000" w:rsidDel="00000000" w:rsidP="00000000" w:rsidRDefault="00000000" w:rsidRPr="00000000" w14:paraId="00000029">
      <w:pPr>
        <w:spacing w:line="360" w:lineRule="auto"/>
        <w:jc w:val="both"/>
        <w:rPr/>
      </w:pPr>
      <w:r w:rsidDel="00000000" w:rsidR="00000000" w:rsidRPr="00000000">
        <w:rPr>
          <w:rtl w:val="0"/>
        </w:rPr>
        <w:t xml:space="preserve">8. Para este proyecto se desarrollará gran cantidad de material, desde cartelería, vocabulario, plastificación de imágenes de alimentos, construcción de estanterías, creación de videos con canciones alusivas, fotos de las actividades que se realicen,etc.</w:t>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 xml:space="preserve">EVALUACIÓN</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ind w:left="720" w:firstLine="0"/>
        <w:jc w:val="both"/>
        <w:rPr/>
      </w:pPr>
      <w:r w:rsidDel="00000000" w:rsidR="00000000" w:rsidRPr="00000000">
        <w:rPr>
          <w:rtl w:val="0"/>
        </w:rPr>
      </w:r>
    </w:p>
    <w:p w:rsidR="00000000" w:rsidDel="00000000" w:rsidP="00000000" w:rsidRDefault="00000000" w:rsidRPr="00000000" w14:paraId="0000002E">
      <w:pPr>
        <w:spacing w:line="360" w:lineRule="auto"/>
        <w:ind w:left="0" w:firstLine="720"/>
        <w:jc w:val="both"/>
        <w:rPr/>
      </w:pPr>
      <w:r w:rsidDel="00000000" w:rsidR="00000000" w:rsidRPr="00000000">
        <w:rPr>
          <w:rtl w:val="0"/>
        </w:rPr>
        <w:t xml:space="preserve">Con el trabajo diario en el “Mercadillo”, se ha evaluado a través de la siguiente rúbrica:</w:t>
      </w:r>
    </w:p>
    <w:p w:rsidR="00000000" w:rsidDel="00000000" w:rsidP="00000000" w:rsidRDefault="00000000" w:rsidRPr="00000000" w14:paraId="0000002F">
      <w:pPr>
        <w:rPr/>
      </w:pPr>
      <w:r w:rsidDel="00000000" w:rsidR="00000000" w:rsidRPr="00000000">
        <w:rPr>
          <w:rtl w:val="0"/>
        </w:rPr>
      </w:r>
    </w:p>
    <w:tbl>
      <w:tblPr>
        <w:tblStyle w:val="Table1"/>
        <w:tblW w:w="919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845"/>
        <w:gridCol w:w="1845"/>
        <w:gridCol w:w="1845"/>
        <w:gridCol w:w="2205"/>
        <w:tblGridChange w:id="0">
          <w:tblGrid>
            <w:gridCol w:w="1455"/>
            <w:gridCol w:w="1845"/>
            <w:gridCol w:w="1845"/>
            <w:gridCol w:w="1845"/>
            <w:gridCol w:w="220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INICIADO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PROGRESIÓN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AVANCE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EXPERTO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16"/>
                <w:szCs w:val="16"/>
              </w:rPr>
            </w:pPr>
            <w:r w:rsidDel="00000000" w:rsidR="00000000" w:rsidRPr="00000000">
              <w:rPr>
                <w:sz w:val="16"/>
                <w:szCs w:val="16"/>
                <w:rtl w:val="0"/>
              </w:rPr>
              <w:t xml:space="preserve">NORMAS DE CORTESÍA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16"/>
                <w:szCs w:val="16"/>
              </w:rPr>
            </w:pPr>
            <w:r w:rsidDel="00000000" w:rsidR="00000000" w:rsidRPr="00000000">
              <w:rPr>
                <w:sz w:val="16"/>
                <w:szCs w:val="16"/>
                <w:rtl w:val="0"/>
              </w:rPr>
              <w:t xml:space="preserve">No realiza saludos ni despedidas.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16"/>
                <w:szCs w:val="16"/>
              </w:rPr>
            </w:pPr>
            <w:r w:rsidDel="00000000" w:rsidR="00000000" w:rsidRPr="00000000">
              <w:rPr>
                <w:sz w:val="16"/>
                <w:szCs w:val="16"/>
                <w:rtl w:val="0"/>
              </w:rPr>
              <w:t xml:space="preserve">Hay que guiarle para que respete las normas comunicativas.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A veces hay que recordarle los saludos y despedidas.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16"/>
                <w:szCs w:val="16"/>
              </w:rPr>
            </w:pPr>
            <w:r w:rsidDel="00000000" w:rsidR="00000000" w:rsidRPr="00000000">
              <w:rPr>
                <w:sz w:val="16"/>
                <w:szCs w:val="16"/>
                <w:rtl w:val="0"/>
              </w:rPr>
              <w:t xml:space="preserve">Respeta adecuadamente todas las normas conversacionales.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16"/>
                <w:szCs w:val="16"/>
              </w:rPr>
            </w:pPr>
            <w:r w:rsidDel="00000000" w:rsidR="00000000" w:rsidRPr="00000000">
              <w:rPr>
                <w:sz w:val="16"/>
                <w:szCs w:val="16"/>
                <w:rtl w:val="0"/>
              </w:rPr>
              <w:t xml:space="preserve">DESTREZAS CONVERSACIONALES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16"/>
                <w:szCs w:val="16"/>
              </w:rPr>
            </w:pPr>
            <w:r w:rsidDel="00000000" w:rsidR="00000000" w:rsidRPr="00000000">
              <w:rPr>
                <w:sz w:val="16"/>
                <w:szCs w:val="16"/>
                <w:rtl w:val="0"/>
              </w:rPr>
              <w:t xml:space="preserve">No tiene iniciativa e intencionalidad comunicativa.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16"/>
                <w:szCs w:val="16"/>
              </w:rPr>
            </w:pPr>
            <w:r w:rsidDel="00000000" w:rsidR="00000000" w:rsidRPr="00000000">
              <w:rPr>
                <w:sz w:val="16"/>
                <w:szCs w:val="16"/>
                <w:rtl w:val="0"/>
              </w:rPr>
              <w:t xml:space="preserve">Necesita ayuda para continuar con la conversación iniciada así como para finalizarla.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16"/>
                <w:szCs w:val="16"/>
              </w:rPr>
            </w:pPr>
            <w:r w:rsidDel="00000000" w:rsidR="00000000" w:rsidRPr="00000000">
              <w:rPr>
                <w:sz w:val="16"/>
                <w:szCs w:val="16"/>
                <w:rtl w:val="0"/>
              </w:rPr>
              <w:t xml:space="preserve">Tiene mayor iniciativa e intencionalidad comunicativa.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Existe naturalidad en sus intercambios comunicativos, siendo la comunicación continua y eficaz.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16"/>
                <w:szCs w:val="16"/>
              </w:rPr>
            </w:pPr>
            <w:r w:rsidDel="00000000" w:rsidR="00000000" w:rsidRPr="00000000">
              <w:rPr>
                <w:sz w:val="16"/>
                <w:szCs w:val="16"/>
                <w:rtl w:val="0"/>
              </w:rPr>
              <w:t xml:space="preserve">DOMINIO DEL VOCABULARIO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16"/>
                <w:szCs w:val="16"/>
              </w:rPr>
            </w:pPr>
            <w:r w:rsidDel="00000000" w:rsidR="00000000" w:rsidRPr="00000000">
              <w:rPr>
                <w:sz w:val="16"/>
                <w:szCs w:val="16"/>
                <w:rtl w:val="0"/>
              </w:rPr>
              <w:t xml:space="preserve">No conoce el léxico presentado.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16"/>
                <w:szCs w:val="16"/>
              </w:rPr>
            </w:pPr>
            <w:r w:rsidDel="00000000" w:rsidR="00000000" w:rsidRPr="00000000">
              <w:rPr>
                <w:sz w:val="16"/>
                <w:szCs w:val="16"/>
                <w:rtl w:val="0"/>
              </w:rPr>
              <w:t xml:space="preserve">Reconoce parte del vocabulario empleado.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16"/>
                <w:szCs w:val="16"/>
              </w:rPr>
            </w:pPr>
            <w:r w:rsidDel="00000000" w:rsidR="00000000" w:rsidRPr="00000000">
              <w:rPr>
                <w:sz w:val="16"/>
                <w:szCs w:val="16"/>
                <w:rtl w:val="0"/>
              </w:rPr>
              <w:t xml:space="preserve">Domina la mayoría del vocabulario del supermercado.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16"/>
                <w:szCs w:val="16"/>
              </w:rPr>
            </w:pPr>
            <w:r w:rsidDel="00000000" w:rsidR="00000000" w:rsidRPr="00000000">
              <w:rPr>
                <w:sz w:val="16"/>
                <w:szCs w:val="16"/>
                <w:rtl w:val="0"/>
              </w:rPr>
              <w:t xml:space="preserve">Conoce todo el léxico trabajado.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16"/>
                <w:szCs w:val="16"/>
              </w:rPr>
            </w:pPr>
            <w:r w:rsidDel="00000000" w:rsidR="00000000" w:rsidRPr="00000000">
              <w:rPr>
                <w:sz w:val="16"/>
                <w:szCs w:val="16"/>
                <w:rtl w:val="0"/>
              </w:rPr>
              <w:t xml:space="preserve">FUNCIONES DEL LENGUAJE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16"/>
                <w:szCs w:val="16"/>
              </w:rPr>
            </w:pPr>
            <w:r w:rsidDel="00000000" w:rsidR="00000000" w:rsidRPr="00000000">
              <w:rPr>
                <w:sz w:val="16"/>
                <w:szCs w:val="16"/>
                <w:rtl w:val="0"/>
              </w:rPr>
              <w:t xml:space="preserve">No utiliza las funciones básicas como la instrumental (pedir), reguladora (mandar), interaccionar, personal...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16"/>
                <w:szCs w:val="16"/>
              </w:rPr>
            </w:pPr>
            <w:r w:rsidDel="00000000" w:rsidR="00000000" w:rsidRPr="00000000">
              <w:rPr>
                <w:sz w:val="16"/>
                <w:szCs w:val="16"/>
                <w:rtl w:val="0"/>
              </w:rPr>
              <w:t xml:space="preserve">Necesita ayuda guiada en sus peticiones, mandatos, interacciones...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16"/>
                <w:szCs w:val="16"/>
              </w:rPr>
            </w:pPr>
            <w:r w:rsidDel="00000000" w:rsidR="00000000" w:rsidRPr="00000000">
              <w:rPr>
                <w:sz w:val="16"/>
                <w:szCs w:val="16"/>
                <w:rtl w:val="0"/>
              </w:rPr>
              <w:t xml:space="preserve">Usa el lenguaje de forma funcional, aunque a veces es algo artificial.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16"/>
                <w:szCs w:val="16"/>
              </w:rPr>
            </w:pPr>
            <w:r w:rsidDel="00000000" w:rsidR="00000000" w:rsidRPr="00000000">
              <w:rPr>
                <w:sz w:val="16"/>
                <w:szCs w:val="16"/>
                <w:rtl w:val="0"/>
              </w:rPr>
              <w:t xml:space="preserve">Su lenguaje espontáneo es funcional y adaptado al contexto.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16"/>
                <w:szCs w:val="16"/>
              </w:rPr>
            </w:pPr>
            <w:r w:rsidDel="00000000" w:rsidR="00000000" w:rsidRPr="00000000">
              <w:rPr>
                <w:sz w:val="16"/>
                <w:szCs w:val="16"/>
                <w:rtl w:val="0"/>
              </w:rPr>
              <w:t xml:space="preserve">RECONOCIMIENTO DE ALIMENTOS Y HÁBITOS SALUDABLES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16"/>
                <w:szCs w:val="16"/>
              </w:rPr>
            </w:pPr>
            <w:r w:rsidDel="00000000" w:rsidR="00000000" w:rsidRPr="00000000">
              <w:rPr>
                <w:sz w:val="16"/>
                <w:szCs w:val="16"/>
                <w:rtl w:val="0"/>
              </w:rPr>
              <w:t xml:space="preserve">No conoce los alimentos y hábitos saludables.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16"/>
                <w:szCs w:val="16"/>
              </w:rPr>
            </w:pPr>
            <w:r w:rsidDel="00000000" w:rsidR="00000000" w:rsidRPr="00000000">
              <w:rPr>
                <w:sz w:val="16"/>
                <w:szCs w:val="16"/>
                <w:rtl w:val="0"/>
              </w:rPr>
              <w:t xml:space="preserve">Reconoce algunos de  los alimentos y hábitos saludable.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16"/>
                <w:szCs w:val="16"/>
              </w:rPr>
            </w:pPr>
            <w:r w:rsidDel="00000000" w:rsidR="00000000" w:rsidRPr="00000000">
              <w:rPr>
                <w:sz w:val="16"/>
                <w:szCs w:val="16"/>
                <w:rtl w:val="0"/>
              </w:rPr>
              <w:t xml:space="preserve">Conoce la mayoría del de los alimentos y hábitos saludables.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16"/>
                <w:szCs w:val="16"/>
              </w:rPr>
            </w:pPr>
            <w:r w:rsidDel="00000000" w:rsidR="00000000" w:rsidRPr="00000000">
              <w:rPr>
                <w:sz w:val="16"/>
                <w:szCs w:val="16"/>
                <w:rtl w:val="0"/>
              </w:rPr>
              <w:t xml:space="preserve">Reconoce los alimentos y hábitos saludables.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16"/>
                <w:szCs w:val="16"/>
              </w:rPr>
            </w:pPr>
            <w:r w:rsidDel="00000000" w:rsidR="00000000" w:rsidRPr="00000000">
              <w:rPr>
                <w:sz w:val="16"/>
                <w:szCs w:val="16"/>
                <w:rtl w:val="0"/>
              </w:rPr>
              <w:t xml:space="preserve">USO DE MONEDAS Y BILLETES DE EURO.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16"/>
                <w:szCs w:val="16"/>
              </w:rPr>
            </w:pPr>
            <w:r w:rsidDel="00000000" w:rsidR="00000000" w:rsidRPr="00000000">
              <w:rPr>
                <w:sz w:val="16"/>
                <w:szCs w:val="16"/>
                <w:rtl w:val="0"/>
              </w:rPr>
              <w:t xml:space="preserve">No conoce las monedas y billetes de euro.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Reconoce las monedas y billetes más habituales (billetes de 5, 10 y monedas de un euro).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16"/>
                <w:szCs w:val="16"/>
              </w:rPr>
            </w:pPr>
            <w:r w:rsidDel="00000000" w:rsidR="00000000" w:rsidRPr="00000000">
              <w:rPr>
                <w:sz w:val="16"/>
                <w:szCs w:val="16"/>
                <w:rtl w:val="0"/>
              </w:rPr>
              <w:t xml:space="preserve">Emplea las monedas y billetes de euro en su mayoría.</w:t>
            </w:r>
          </w:p>
          <w:p w:rsidR="00000000" w:rsidDel="00000000" w:rsidP="00000000" w:rsidRDefault="00000000" w:rsidRPr="00000000" w14:paraId="00000052">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16"/>
                <w:szCs w:val="16"/>
              </w:rPr>
            </w:pPr>
            <w:r w:rsidDel="00000000" w:rsidR="00000000" w:rsidRPr="00000000">
              <w:rPr>
                <w:sz w:val="16"/>
                <w:szCs w:val="16"/>
                <w:rtl w:val="0"/>
              </w:rPr>
              <w:t xml:space="preserve">Utiliza y reconoce las monedas y billetes de euro.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CREACIÓN DE CANCIONES Y COREOGRAFÍAS SOBRE ALIMENTACIÓN SALUDABLE.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16"/>
                <w:szCs w:val="16"/>
              </w:rPr>
            </w:pPr>
            <w:r w:rsidDel="00000000" w:rsidR="00000000" w:rsidRPr="00000000">
              <w:rPr>
                <w:sz w:val="16"/>
                <w:szCs w:val="16"/>
                <w:rtl w:val="0"/>
              </w:rPr>
              <w:t xml:space="preserve">No participa en la actividad y muestra muy poco interés.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16"/>
                <w:szCs w:val="16"/>
              </w:rPr>
            </w:pPr>
            <w:r w:rsidDel="00000000" w:rsidR="00000000" w:rsidRPr="00000000">
              <w:rPr>
                <w:sz w:val="16"/>
                <w:szCs w:val="16"/>
                <w:rtl w:val="0"/>
              </w:rPr>
              <w:t xml:space="preserve">Realizan una coreografía y crean una canción acorde al tema, pero poco creativa, motivante y rítmica.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16"/>
                <w:szCs w:val="16"/>
              </w:rPr>
            </w:pPr>
            <w:r w:rsidDel="00000000" w:rsidR="00000000" w:rsidRPr="00000000">
              <w:rPr>
                <w:sz w:val="16"/>
                <w:szCs w:val="16"/>
                <w:rtl w:val="0"/>
              </w:rPr>
              <w:t xml:space="preserve">Realizan una coreografía y crean una canción acorde al tema, algo creativa, motivante y rítmica.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Realizan una coreografía y crean una canción acorde al tema, muy creativa, motivante y rítmica.</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0" w:firstLine="720"/>
        <w:jc w:val="both"/>
        <w:rPr/>
      </w:pPr>
      <w:r w:rsidDel="00000000" w:rsidR="00000000" w:rsidRPr="00000000">
        <w:rPr>
          <w:rtl w:val="0"/>
        </w:rPr>
        <w:t xml:space="preserve"> </w:t>
      </w:r>
    </w:p>
    <w:p w:rsidR="00000000" w:rsidDel="00000000" w:rsidP="00000000" w:rsidRDefault="00000000" w:rsidRPr="00000000" w14:paraId="0000005B">
      <w:pPr>
        <w:ind w:left="720" w:firstLine="0"/>
        <w:jc w:val="both"/>
        <w:rPr/>
      </w:pPr>
      <w:r w:rsidDel="00000000" w:rsidR="00000000" w:rsidRPr="00000000">
        <w:rPr>
          <w:rtl w:val="0"/>
        </w:rPr>
      </w:r>
    </w:p>
    <w:p w:rsidR="00000000" w:rsidDel="00000000" w:rsidP="00000000" w:rsidRDefault="00000000" w:rsidRPr="00000000" w14:paraId="0000005C">
      <w:pPr>
        <w:ind w:left="708.6614173228347" w:hanging="283.46456692913375"/>
        <w:jc w:val="both"/>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UwsnoMnm8c" TargetMode="External"/><Relationship Id="rId5" Type="http://schemas.openxmlformats.org/officeDocument/2006/relationships/styles" Target="styles.xml"/><Relationship Id="rId6" Type="http://schemas.openxmlformats.org/officeDocument/2006/relationships/hyperlink" Target="https://www.youtube.com/watch?v=i4awX6nDE5M" TargetMode="External"/><Relationship Id="rId7" Type="http://schemas.openxmlformats.org/officeDocument/2006/relationships/hyperlink" Target="https://www.youtube.com/watch?v=Ty85qJM-mmw" TargetMode="External"/><Relationship Id="rId8" Type="http://schemas.openxmlformats.org/officeDocument/2006/relationships/hyperlink" Target="https://www.youtube.com/watch?v=i4awX6nDE5M&amp;t=4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