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BD" w:rsidRDefault="00AD17BD" w:rsidP="00AD17BD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CRITERIOS DE EVALUACIÓN DE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0"/>
        <w:gridCol w:w="5928"/>
        <w:gridCol w:w="1692"/>
      </w:tblGrid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</w:rPr>
              <w:t>Bloque 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s-ES_tradnl"/>
              </w:rPr>
              <w:t>COMPRENSIÓN DE TEXTOS ORALES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</w:rPr>
              <w:t>Ponderación: 25%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Identificar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información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esencial, los puntos principales y los detalles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más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relevantes en textos orales breves y bien estructurados, transmitidos de viva voz o por medios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técnicos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y articulados a velocidad lenta o media, en un registro formal, informal o neutro, y que versen sobre asuntos cotidianos en situaciones habituales o sobre temas generales o del propio campo de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interés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en los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ámbitos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personal,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público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, educativo y ocupacional, siempre que las condiciones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acústicas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 distorsionen el mensaje y se pueda volver a escuchar lo dicho.</w:t>
            </w:r>
          </w:p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lang w:val="es-ES_tradnl"/>
              </w:rPr>
              <w:t>5</w:t>
            </w:r>
            <w:r>
              <w:t>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Conocer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y </w:t>
            </w: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saber aplicar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las estrategias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más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adecuadas para la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comprensión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del sentido general, la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información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esencial, los puntos e ideas principales o los detalles relevantes del texto.</w:t>
            </w:r>
          </w:p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3%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Conocer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y </w:t>
            </w: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utilizar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para la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comprensión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del texto los aspectos socioculturales y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sociolingüísticos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relativos a la vida cotidiana, condiciones de vida, relaciones interpersonales, comportamiento, y convenciones </w:t>
            </w:r>
            <w:proofErr w:type="gram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sociales(</w:t>
            </w:r>
            <w:proofErr w:type="gram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costumbres y tradiciones).</w:t>
            </w:r>
          </w:p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2%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Distinguir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función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o funciones comunicativas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más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relevantes del texto y un repertorio de sus exponentes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más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comunes,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asi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́ como patrones discursivos de uso frecuente relativos a la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organización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textual.( introducción del tema, desarrollo y cierre)</w:t>
            </w:r>
          </w:p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2%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Aplicar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 la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comprensión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del texto los conocimientos sobre los constituyentes y la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organización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 patrones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sintácticos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y discursivos de uso frecuente en la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comunicación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oral,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asi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́ como sus significados asociados.</w:t>
            </w:r>
          </w:p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5%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Reconocer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léxico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oral de uso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común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relativo a asuntos cotidianos y a temas generales o relacionados con los propios intereses, estudios y ocupaciones, e inferir del contexto y del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cotexto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, con apoyo visual, los significados de palabras y expresiones de uso menos frecuente o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más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específico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.</w:t>
            </w:r>
          </w:p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5%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Discriminar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patrones fonológicos,  sonoros, acentuales,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rítmicos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y de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entonación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 uso </w:t>
            </w:r>
            <w:proofErr w:type="spellStart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común</w:t>
            </w:r>
            <w:proofErr w:type="spellEnd"/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>, y reconocer los significados e intenciones comunicativas generales relacionados con los mismos.</w:t>
            </w:r>
          </w:p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1%</w:t>
            </w:r>
          </w:p>
        </w:tc>
      </w:tr>
      <w:tr w:rsidR="00AD17BD" w:rsidTr="002333F1">
        <w:tc>
          <w:tcPr>
            <w:tcW w:w="1242" w:type="dxa"/>
          </w:tcPr>
          <w:p w:rsidR="00AD17BD" w:rsidRDefault="00AD17BD" w:rsidP="002333F1">
            <w:r>
              <w:t>1.8.</w:t>
            </w:r>
          </w:p>
        </w:tc>
        <w:tc>
          <w:tcPr>
            <w:tcW w:w="11482" w:type="dxa"/>
          </w:tcPr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Identificar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algunos elementos culturales o geográficos propios de países y culturas donde se habla lengua extranjera y mostrar interés por conocerlos.</w:t>
            </w:r>
          </w:p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</w:tcPr>
          <w:p w:rsidR="00AD17BD" w:rsidRDefault="00AD17BD" w:rsidP="002333F1">
            <w:r>
              <w:t>1%</w:t>
            </w:r>
          </w:p>
        </w:tc>
      </w:tr>
      <w:tr w:rsidR="00AD17BD" w:rsidTr="002333F1">
        <w:tc>
          <w:tcPr>
            <w:tcW w:w="1242" w:type="dxa"/>
          </w:tcPr>
          <w:p w:rsidR="00AD17BD" w:rsidRDefault="00AD17BD" w:rsidP="002333F1">
            <w:r>
              <w:t>1.9</w:t>
            </w:r>
          </w:p>
        </w:tc>
        <w:tc>
          <w:tcPr>
            <w:tcW w:w="11482" w:type="dxa"/>
          </w:tcPr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267D91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Valorar</w:t>
            </w:r>
            <w:r w:rsidRPr="00267D9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la lengua extranjera como instrumento para comunicarse y dar a conocer la cultura andaluza.</w:t>
            </w:r>
          </w:p>
          <w:p w:rsidR="00AD17BD" w:rsidRPr="00267D91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</w:tcPr>
          <w:p w:rsidR="00AD17BD" w:rsidRDefault="00AD17BD" w:rsidP="002333F1">
            <w:r>
              <w:t>1%</w:t>
            </w:r>
          </w:p>
        </w:tc>
      </w:tr>
    </w:tbl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p w:rsidR="00AD17BD" w:rsidRDefault="00AD17BD" w:rsidP="00AD17BD">
      <w:pPr>
        <w:spacing w:after="0" w:line="240" w:lineRule="auto"/>
        <w:jc w:val="both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927"/>
        <w:gridCol w:w="1692"/>
      </w:tblGrid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</w:rPr>
              <w:t>Bloque 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s-ES_tradnl"/>
              </w:rPr>
              <w:t>PRODUCCIÓN DE TEXTOS ORALES: EXPRESIÓN E INTERACCIÓN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</w:rPr>
              <w:t>Ponderación: 25%</w:t>
            </w:r>
          </w:p>
        </w:tc>
      </w:tr>
      <w:tr w:rsidR="00AD17BD" w:rsidRPr="00267D91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bCs/>
                <w:sz w:val="20"/>
                <w:szCs w:val="20"/>
                <w:lang w:val="es-ES_tradnl"/>
              </w:rPr>
            </w:pPr>
            <w:r w:rsidRPr="00267D91">
              <w:rPr>
                <w:sz w:val="20"/>
                <w:szCs w:val="20"/>
                <w:lang w:val="es-ES_tradnl"/>
              </w:rPr>
              <w:t>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67D91">
              <w:rPr>
                <w:sz w:val="20"/>
                <w:szCs w:val="20"/>
                <w:lang w:val="es-ES_tradnl"/>
              </w:rPr>
              <w:t xml:space="preserve">conocidos o de interés personal o educativo y se justifican brevemente los motivos de determinadas acciones o planes, a pesar de eventuales interrupciones o vacilaciones, pausas evidentes, reformulaciones discursivas, selección de expresiones y estructuras y peticiones de repetición por parte del interlocutor.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3%</w:t>
            </w:r>
          </w:p>
        </w:tc>
      </w:tr>
      <w:tr w:rsidR="00AD17BD" w:rsidRPr="00267D91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 xml:space="preserve">Conocer y saber aplicar las estrategias más adecuadas para producir textos orales </w:t>
            </w:r>
            <w:proofErr w:type="spellStart"/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>monológicos</w:t>
            </w:r>
            <w:proofErr w:type="spellEnd"/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7D91">
              <w:rPr>
                <w:sz w:val="20"/>
                <w:szCs w:val="20"/>
              </w:rPr>
              <w:t>%</w:t>
            </w:r>
          </w:p>
        </w:tc>
      </w:tr>
      <w:tr w:rsidR="00AD17BD" w:rsidRPr="00267D91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>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2%</w:t>
            </w:r>
          </w:p>
        </w:tc>
      </w:tr>
      <w:tr w:rsidR="00AD17BD" w:rsidRPr="00267D91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  <w:lang w:val="es-ES_tradnl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 xml:space="preserve">Llevar a cabo las funciones demandadas por el propósito comunicativo, utilizando los exponentes y los patrones discursivos más comunes para organizar el texto de manera sencilla y coherente con el contexto.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7D91">
              <w:rPr>
                <w:sz w:val="20"/>
                <w:szCs w:val="20"/>
              </w:rPr>
              <w:t>%</w:t>
            </w:r>
          </w:p>
        </w:tc>
      </w:tr>
      <w:tr w:rsidR="00AD17BD" w:rsidRPr="00267D91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2.5.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>Mostrar control sobre un repertorio limitado de estructuras sintácticas de uso habitual y emplear para comunicarse mecanismos sencillos lo bastante ajustados al contexto y a la intención comunicativa. (</w:t>
            </w:r>
            <w:proofErr w:type="gramStart"/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>repetición</w:t>
            </w:r>
            <w:proofErr w:type="gramEnd"/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 xml:space="preserve"> léxica, elipsis, deixis personal, espacial y temporal, yuxtaposición y conectores y marcadores conversacionales frecuentes).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7D91">
              <w:rPr>
                <w:sz w:val="20"/>
                <w:szCs w:val="20"/>
              </w:rPr>
              <w:t>%</w:t>
            </w:r>
          </w:p>
        </w:tc>
      </w:tr>
      <w:tr w:rsidR="00AD17BD" w:rsidRPr="00267D91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2.6.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>Utilizar un repertorio léxico oral suficiente para comunicar información, relativo a temas generales relacionados con situaciones habituales y cotidianas, susceptible de adaptación en situaciones menos habituales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7D91">
              <w:rPr>
                <w:sz w:val="20"/>
                <w:szCs w:val="20"/>
              </w:rPr>
              <w:t>%</w:t>
            </w:r>
          </w:p>
        </w:tc>
      </w:tr>
      <w:tr w:rsidR="00AD17BD" w:rsidRPr="00267D91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2.7.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 xml:space="preserve">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7D91">
              <w:rPr>
                <w:sz w:val="20"/>
                <w:szCs w:val="20"/>
              </w:rPr>
              <w:t>%</w:t>
            </w:r>
          </w:p>
        </w:tc>
      </w:tr>
      <w:tr w:rsidR="00AD17BD" w:rsidRPr="00267D91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2.8.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267D91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 xml:space="preserve">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AD17BD" w:rsidRPr="00267D91" w:rsidTr="002333F1">
        <w:trPr>
          <w:trHeight w:val="407"/>
        </w:trPr>
        <w:tc>
          <w:tcPr>
            <w:tcW w:w="1242" w:type="dxa"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2.9.</w:t>
            </w:r>
          </w:p>
        </w:tc>
        <w:tc>
          <w:tcPr>
            <w:tcW w:w="11482" w:type="dxa"/>
          </w:tcPr>
          <w:p w:rsidR="00AD17BD" w:rsidRPr="00267D91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 xml:space="preserve">Interactuar de manera sencilla en intercambios claramente estructurados, utilizando fórmulas o gestos simples para tomar o ceder el turno de palabra, aunque se dependa en gran medida de la actuación del interlocutor. </w:t>
            </w:r>
          </w:p>
          <w:p w:rsidR="00AD17BD" w:rsidRPr="00267D91" w:rsidRDefault="00AD17BD" w:rsidP="002333F1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AD17BD" w:rsidRPr="00267D91" w:rsidTr="002333F1">
        <w:tc>
          <w:tcPr>
            <w:tcW w:w="1242" w:type="dxa"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2.10</w:t>
            </w:r>
          </w:p>
        </w:tc>
        <w:tc>
          <w:tcPr>
            <w:tcW w:w="11482" w:type="dxa"/>
          </w:tcPr>
          <w:p w:rsidR="00AD17BD" w:rsidRPr="00267D91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 xml:space="preserve">Identificar elementos culturales o geográficos propios de países y culturas donde se habla la lengua extranjera y mostrar interés por conocerlos. </w:t>
            </w:r>
          </w:p>
          <w:p w:rsidR="00AD17BD" w:rsidRPr="00267D91" w:rsidRDefault="00AD17BD" w:rsidP="002333F1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AD17BD" w:rsidRPr="00267D91" w:rsidTr="002333F1">
        <w:tc>
          <w:tcPr>
            <w:tcW w:w="1242" w:type="dxa"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 w:rsidRPr="00267D91">
              <w:rPr>
                <w:sz w:val="20"/>
                <w:szCs w:val="20"/>
              </w:rPr>
              <w:t>2.11.</w:t>
            </w:r>
          </w:p>
        </w:tc>
        <w:tc>
          <w:tcPr>
            <w:tcW w:w="11482" w:type="dxa"/>
          </w:tcPr>
          <w:p w:rsidR="00AD17BD" w:rsidRPr="00267D91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267D91">
              <w:rPr>
                <w:rFonts w:cs="Arial"/>
                <w:bCs/>
                <w:sz w:val="20"/>
                <w:szCs w:val="20"/>
                <w:lang w:val="es-ES_tradnl"/>
              </w:rPr>
              <w:t>Valorar la lengua extranjera como instrumento para comunicarse y dar a conocer la cultura andaluza. .</w:t>
            </w:r>
          </w:p>
        </w:tc>
        <w:tc>
          <w:tcPr>
            <w:tcW w:w="1429" w:type="dxa"/>
          </w:tcPr>
          <w:p w:rsidR="00AD17BD" w:rsidRPr="00267D91" w:rsidRDefault="00AD17BD" w:rsidP="0023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</w:tbl>
    <w:p w:rsidR="00AD17BD" w:rsidRDefault="00AD17BD" w:rsidP="00AD17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0"/>
        <w:gridCol w:w="5928"/>
        <w:gridCol w:w="1692"/>
      </w:tblGrid>
      <w:tr w:rsidR="00AD17BD" w:rsidTr="00AD17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</w:rPr>
              <w:lastRenderedPageBreak/>
              <w:t>Bloque 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s-ES_tradnl"/>
              </w:rPr>
              <w:t>COMPRENSIÓN DE TEXTOS ESCRITOS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</w:rPr>
              <w:t>Ponderación: 25%</w:t>
            </w:r>
          </w:p>
        </w:tc>
      </w:tr>
      <w:tr w:rsidR="00AD17BD" w:rsidTr="00AD17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01680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Identificar l</w:t>
            </w:r>
            <w:r w:rsidRPr="00016800">
              <w:rPr>
                <w:rFonts w:asciiTheme="majorHAnsi" w:hAnsiTheme="majorHAnsi"/>
                <w:sz w:val="20"/>
                <w:szCs w:val="20"/>
                <w:lang w:val="es-ES_tradnl"/>
              </w:rPr>
              <w:t>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</w:t>
            </w:r>
          </w:p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5%</w:t>
            </w:r>
          </w:p>
        </w:tc>
      </w:tr>
      <w:tr w:rsidR="00AD17BD" w:rsidTr="00AD17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AD17BD">
            <w:pPr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016800" w:rsidRDefault="00AD17BD" w:rsidP="002333F1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016800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Conocer y saber</w:t>
            </w:r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aplicar las estrategias más adecuadas para la comprensión del sentido general, la información esencial, los puntos e ideas principales o los detalles relevantes del texto.</w:t>
            </w:r>
          </w:p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3%</w:t>
            </w:r>
          </w:p>
        </w:tc>
      </w:tr>
      <w:tr w:rsidR="00AD17BD" w:rsidTr="00AD17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016800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Conocer y utilizar</w:t>
            </w:r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para la comprensión del texto los aspectos socioculturales y sociolingüísticos relativos a la vida cotidiana (hábitos de estudio y trabajo, actividades de ocio, incluidas manifestaciones artísticas como la música o el cine, condiciones de vida (entorno, estructura social), relaciones personales (entre hombres y mujeres, en el trabajo, en el centro educativo) y convenciones sociales (costumbres, tradiciones).</w:t>
            </w:r>
          </w:p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2%</w:t>
            </w:r>
          </w:p>
        </w:tc>
      </w:tr>
      <w:tr w:rsidR="00AD17BD" w:rsidTr="00AD17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016800" w:rsidRDefault="00AD17BD" w:rsidP="002333F1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016800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Distinguir</w:t>
            </w:r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la función o funciones comunicativas más relevantes del texto y un repertorio de sus exponentes más comunes, así como patrones discursivos de uso frecuente relativos a la organización textual (introducción del tema, desarrollo y cambio temático y cierre textual)</w:t>
            </w:r>
          </w:p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2%</w:t>
            </w:r>
          </w:p>
        </w:tc>
      </w:tr>
      <w:tr w:rsidR="00AD17BD" w:rsidTr="00AD17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016800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 xml:space="preserve">Reconocer, y aplicar </w:t>
            </w:r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>a la comprensión del texto los constituyentes y la organización de estructuras sintácticas de uso común en la comunicación escrita, (p. ej. estructura exclamativa para expresar sorpresa).</w:t>
            </w:r>
          </w:p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4%</w:t>
            </w:r>
          </w:p>
        </w:tc>
      </w:tr>
      <w:tr w:rsidR="00AD17BD" w:rsidTr="00AD17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3.6.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016800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Reconocer l</w:t>
            </w:r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éxico escrito de uso común relativo a asuntos cotidianos y a temas generales o relacionados con los propios intereses, estudios y ocupaciones, e inferir del contexto y del </w:t>
            </w:r>
            <w:proofErr w:type="spellStart"/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>cotexto</w:t>
            </w:r>
            <w:proofErr w:type="spellEnd"/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>, con o sin apoyo visual, los significados de algunas palabras y expresiones que se desconocen.</w:t>
            </w:r>
          </w:p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4%</w:t>
            </w:r>
          </w:p>
        </w:tc>
      </w:tr>
      <w:tr w:rsidR="00AD17BD" w:rsidTr="00AD17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3.7.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016800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Reconocer</w:t>
            </w:r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convenciones ortográficas, tipográficas y de puntuación, así como abreviaturas y símbolos de uso común (uso del apóstrofo, &amp;, etc.), y sus significados asociado.</w:t>
            </w:r>
          </w:p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2%</w:t>
            </w:r>
          </w:p>
        </w:tc>
      </w:tr>
      <w:tr w:rsidR="00AD17BD" w:rsidTr="00AD17BD">
        <w:tc>
          <w:tcPr>
            <w:tcW w:w="1100" w:type="dxa"/>
          </w:tcPr>
          <w:p w:rsidR="00AD17BD" w:rsidRDefault="00AD17BD" w:rsidP="002333F1">
            <w:r>
              <w:t>3.8.</w:t>
            </w:r>
          </w:p>
        </w:tc>
        <w:tc>
          <w:tcPr>
            <w:tcW w:w="5928" w:type="dxa"/>
          </w:tcPr>
          <w:p w:rsidR="00AD17BD" w:rsidRPr="00016800" w:rsidRDefault="00AD17BD" w:rsidP="002333F1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016800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Identificar</w:t>
            </w:r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elementos culturales o geográficos propios de países y culturas donde se habla la lengua extranjera y mostrar interés por conocerlos.</w:t>
            </w:r>
          </w:p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692" w:type="dxa"/>
          </w:tcPr>
          <w:p w:rsidR="00AD17BD" w:rsidRDefault="00AD17BD" w:rsidP="002333F1">
            <w:r>
              <w:t>2%</w:t>
            </w:r>
          </w:p>
        </w:tc>
      </w:tr>
      <w:tr w:rsidR="00AD17BD" w:rsidTr="00AD17BD">
        <w:tc>
          <w:tcPr>
            <w:tcW w:w="1100" w:type="dxa"/>
          </w:tcPr>
          <w:p w:rsidR="00AD17BD" w:rsidRDefault="00AD17BD" w:rsidP="002333F1">
            <w:r>
              <w:t>3.9</w:t>
            </w:r>
          </w:p>
        </w:tc>
        <w:tc>
          <w:tcPr>
            <w:tcW w:w="5928" w:type="dxa"/>
          </w:tcPr>
          <w:p w:rsidR="00AD17BD" w:rsidRPr="00016800" w:rsidRDefault="00AD17BD" w:rsidP="002333F1">
            <w:pPr>
              <w:rPr>
                <w:rFonts w:asciiTheme="majorHAnsi" w:hAnsiTheme="majorHAnsi"/>
                <w:sz w:val="20"/>
                <w:szCs w:val="20"/>
              </w:rPr>
            </w:pPr>
            <w:r w:rsidRPr="00016800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Valorar l</w:t>
            </w:r>
            <w:r w:rsidRPr="00016800">
              <w:rPr>
                <w:rFonts w:asciiTheme="majorHAnsi" w:hAnsiTheme="majorHAnsi" w:cs="Arial"/>
                <w:sz w:val="20"/>
                <w:szCs w:val="20"/>
                <w:lang w:val="es-ES_tradnl"/>
              </w:rPr>
              <w:t>a lengua extranjera como instrumento para comunicarse y dar a conocer la cultura andaluza.</w:t>
            </w:r>
          </w:p>
        </w:tc>
        <w:tc>
          <w:tcPr>
            <w:tcW w:w="1692" w:type="dxa"/>
          </w:tcPr>
          <w:p w:rsidR="00AD17BD" w:rsidRDefault="00AD17BD" w:rsidP="002333F1">
            <w:r>
              <w:t>1%</w:t>
            </w:r>
          </w:p>
        </w:tc>
      </w:tr>
    </w:tbl>
    <w:p w:rsidR="00AD17BD" w:rsidRDefault="00AD17BD" w:rsidP="00AD17BD"/>
    <w:p w:rsidR="00AD17BD" w:rsidRDefault="00AD17BD" w:rsidP="00AD17BD"/>
    <w:p w:rsidR="00AD17BD" w:rsidRDefault="00AD17BD" w:rsidP="00AD17BD"/>
    <w:p w:rsidR="00AD17BD" w:rsidRDefault="00AD17BD" w:rsidP="00AD17BD"/>
    <w:p w:rsidR="00AD17BD" w:rsidRDefault="00AD17BD" w:rsidP="00AD17BD"/>
    <w:p w:rsidR="00AD17BD" w:rsidRDefault="00AD17BD" w:rsidP="00AD17BD"/>
    <w:p w:rsidR="00AD17BD" w:rsidRDefault="00AD17BD" w:rsidP="00AD17BD"/>
    <w:p w:rsidR="00AD17BD" w:rsidRDefault="00AD17BD" w:rsidP="00AD17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927"/>
        <w:gridCol w:w="1692"/>
      </w:tblGrid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</w:rPr>
              <w:t>Bloque 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s-ES_tradnl"/>
              </w:rPr>
              <w:t>PRODUCCIÓN DE TEXTOS ESCRITOS: EXPRESIÓN E INTERACCIÓN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b/>
                <w:szCs w:val="24"/>
              </w:rPr>
            </w:pPr>
            <w:r>
              <w:rPr>
                <w:b/>
              </w:rPr>
              <w:t>Ponderación: 25%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bCs/>
                <w:sz w:val="20"/>
                <w:szCs w:val="20"/>
                <w:lang w:val="es-ES_tradnl"/>
              </w:rPr>
            </w:pPr>
            <w:r w:rsidRPr="00AD17BD">
              <w:rPr>
                <w:b/>
                <w:sz w:val="20"/>
                <w:szCs w:val="20"/>
                <w:lang w:val="es-ES_tradnl"/>
              </w:rPr>
              <w:t>Escribir</w:t>
            </w:r>
            <w:r w:rsidRPr="00016800">
              <w:rPr>
                <w:sz w:val="20"/>
                <w:szCs w:val="20"/>
                <w:lang w:val="es-ES_tradnl"/>
              </w:rPr>
              <w:t xml:space="preserve">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4%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016800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D17BD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Conocer y aplicar </w:t>
            </w:r>
            <w:r w:rsidRPr="00016800">
              <w:rPr>
                <w:rFonts w:cs="Arial"/>
                <w:bCs/>
                <w:sz w:val="20"/>
                <w:szCs w:val="20"/>
                <w:lang w:val="es-ES_tradnl"/>
              </w:rPr>
              <w:t>estrategias adecuadas para elaborar textos escritos breves y de estructura simple; por ejemplo copiando formatos, fórmulas y modelos convencionales propios de cada tipo de texto.</w:t>
            </w:r>
          </w:p>
          <w:p w:rsidR="00AD17BD" w:rsidRPr="00016800" w:rsidRDefault="00AD17BD" w:rsidP="002333F1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3%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D17BD">
              <w:rPr>
                <w:rFonts w:cs="Arial"/>
                <w:b/>
                <w:bCs/>
                <w:sz w:val="20"/>
                <w:szCs w:val="20"/>
                <w:lang w:val="es-ES_tradnl"/>
              </w:rPr>
              <w:t>Incorporar</w:t>
            </w:r>
            <w:r w:rsidRPr="00016800">
              <w:rPr>
                <w:rFonts w:cs="Arial"/>
                <w:bCs/>
                <w:sz w:val="20"/>
                <w:szCs w:val="20"/>
                <w:lang w:val="es-ES_tradnl"/>
              </w:rPr>
              <w:t xml:space="preserve">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2%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Pr="00016800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D17BD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Llevar a cabo </w:t>
            </w:r>
            <w:r w:rsidRPr="00016800">
              <w:rPr>
                <w:rFonts w:cs="Arial"/>
                <w:bCs/>
                <w:sz w:val="20"/>
                <w:szCs w:val="20"/>
                <w:lang w:val="es-ES_tradnl"/>
              </w:rPr>
              <w:t>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</w:t>
            </w:r>
          </w:p>
          <w:p w:rsidR="00AD17BD" w:rsidRPr="00016800" w:rsidRDefault="00AD17BD" w:rsidP="002333F1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2%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sz w:val="20"/>
                <w:szCs w:val="20"/>
              </w:rPr>
            </w:pPr>
            <w:r w:rsidRPr="00AD17BD">
              <w:rPr>
                <w:rFonts w:cs="Arial"/>
                <w:b/>
                <w:bCs/>
                <w:sz w:val="20"/>
                <w:szCs w:val="20"/>
                <w:lang w:val="es-ES_tradnl"/>
              </w:rPr>
              <w:t>Dominar</w:t>
            </w:r>
            <w:r w:rsidRPr="00016800">
              <w:rPr>
                <w:rFonts w:cs="Arial"/>
                <w:bCs/>
                <w:sz w:val="20"/>
                <w:szCs w:val="20"/>
                <w:lang w:val="es-ES_tradnl"/>
              </w:rPr>
              <w:t xml:space="preserve">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5%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4.6.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D17BD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Conocer y utilizar </w:t>
            </w:r>
            <w:r w:rsidRPr="00016800">
              <w:rPr>
                <w:rFonts w:cs="Arial"/>
                <w:bCs/>
                <w:sz w:val="20"/>
                <w:szCs w:val="20"/>
                <w:lang w:val="es-ES_tradnl"/>
              </w:rPr>
              <w:t>un repertorio léxico escrito suficiente para comunicar información, opiniones y puntos de vista breves, simples y directos en situaciones habituales y cotidianas, aunque en situaciones menos habituales y sobre temas menos conocidos haya que adaptar el mensaje.</w:t>
            </w:r>
          </w:p>
          <w:p w:rsidR="00AD17BD" w:rsidRPr="00016800" w:rsidRDefault="00AD17BD" w:rsidP="002333F1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5%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4.7.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D17BD">
              <w:rPr>
                <w:rFonts w:cs="Arial"/>
                <w:b/>
                <w:bCs/>
                <w:sz w:val="20"/>
                <w:szCs w:val="20"/>
                <w:lang w:val="es-ES_tradnl"/>
              </w:rPr>
              <w:t>Conocer y aplicar</w:t>
            </w:r>
            <w:r w:rsidRPr="00016800">
              <w:rPr>
                <w:rFonts w:cs="Arial"/>
                <w:bCs/>
                <w:sz w:val="20"/>
                <w:szCs w:val="20"/>
                <w:lang w:val="es-ES_tradnl"/>
              </w:rPr>
              <w:t>, de manera que el texto resulte comprensible en su mayor parte, los signos de puntuación elementales (p. ej. el punto, la coma) y las reglas ortográficas básicas (p. ej. uso de mayúsculas y minúsculas, o uso del apóstrofo), así como las convenciones ortográficas más habituales en la redacción de textos en soporte electrónico.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t>2%</w:t>
            </w:r>
          </w:p>
        </w:tc>
      </w:tr>
      <w:tr w:rsidR="00AD17BD" w:rsidTr="002333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pPr>
              <w:rPr>
                <w:szCs w:val="24"/>
              </w:rPr>
            </w:pPr>
            <w:r>
              <w:rPr>
                <w:szCs w:val="24"/>
              </w:rPr>
              <w:t>4.8.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D" w:rsidRPr="00016800" w:rsidRDefault="00AD17BD" w:rsidP="002333F1">
            <w:pPr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D17BD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Identificar </w:t>
            </w:r>
            <w:r w:rsidRPr="00016800">
              <w:rPr>
                <w:rFonts w:cs="Arial"/>
                <w:bCs/>
                <w:sz w:val="20"/>
                <w:szCs w:val="20"/>
                <w:lang w:val="es-ES_tradnl"/>
              </w:rPr>
              <w:t>algunos elementos culturales o geográficos propios de países y culturas donde se habla la lengua extranjera y mostrar interés por conocerlos.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BD" w:rsidRDefault="00AD17BD" w:rsidP="002333F1">
            <w:r>
              <w:t>1%</w:t>
            </w:r>
          </w:p>
        </w:tc>
      </w:tr>
      <w:tr w:rsidR="00AD17BD" w:rsidTr="002333F1">
        <w:trPr>
          <w:trHeight w:val="407"/>
        </w:trPr>
        <w:tc>
          <w:tcPr>
            <w:tcW w:w="1242" w:type="dxa"/>
          </w:tcPr>
          <w:p w:rsidR="00AD17BD" w:rsidRDefault="00AD17BD" w:rsidP="002333F1">
            <w:r>
              <w:t>4.9.</w:t>
            </w:r>
          </w:p>
        </w:tc>
        <w:tc>
          <w:tcPr>
            <w:tcW w:w="11482" w:type="dxa"/>
          </w:tcPr>
          <w:p w:rsidR="00AD17BD" w:rsidRPr="00016800" w:rsidRDefault="00AD17BD" w:rsidP="002333F1">
            <w:pPr>
              <w:rPr>
                <w:sz w:val="20"/>
                <w:szCs w:val="20"/>
              </w:rPr>
            </w:pPr>
            <w:r w:rsidRPr="00AD17BD">
              <w:rPr>
                <w:rFonts w:cs="Arial"/>
                <w:b/>
                <w:bCs/>
                <w:sz w:val="20"/>
                <w:szCs w:val="20"/>
                <w:lang w:val="es-ES_tradnl"/>
              </w:rPr>
              <w:t>Valorar</w:t>
            </w:r>
            <w:r w:rsidRPr="00016800">
              <w:rPr>
                <w:rFonts w:cs="Arial"/>
                <w:bCs/>
                <w:sz w:val="20"/>
                <w:szCs w:val="20"/>
                <w:lang w:val="es-ES_tradnl"/>
              </w:rPr>
              <w:t xml:space="preserve"> la lengua extranjera como instrumento para comunicarse y dar a conocer la cultura andaluza.</w:t>
            </w:r>
          </w:p>
        </w:tc>
        <w:tc>
          <w:tcPr>
            <w:tcW w:w="1429" w:type="dxa"/>
          </w:tcPr>
          <w:p w:rsidR="00AD17BD" w:rsidRDefault="00AD17BD" w:rsidP="002333F1">
            <w:r>
              <w:t>1%</w:t>
            </w:r>
          </w:p>
        </w:tc>
      </w:tr>
    </w:tbl>
    <w:p w:rsidR="00AD17BD" w:rsidRDefault="00AD17BD" w:rsidP="00AD17BD"/>
    <w:p w:rsidR="00274D64" w:rsidRPr="00AD17BD" w:rsidRDefault="00AD17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AD17BD">
        <w:rPr>
          <w:b/>
          <w:sz w:val="20"/>
          <w:szCs w:val="20"/>
        </w:rPr>
        <w:t>TOTAL PONDERACIÓN</w:t>
      </w:r>
      <w:r w:rsidRPr="00AD17BD">
        <w:rPr>
          <w:sz w:val="20"/>
          <w:szCs w:val="20"/>
        </w:rPr>
        <w:tab/>
      </w:r>
      <w:r w:rsidRPr="00AD17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17BD">
        <w:rPr>
          <w:sz w:val="20"/>
          <w:szCs w:val="20"/>
        </w:rPr>
        <w:t>100</w:t>
      </w:r>
      <w:r>
        <w:rPr>
          <w:sz w:val="20"/>
          <w:szCs w:val="20"/>
        </w:rPr>
        <w:t>%</w:t>
      </w:r>
    </w:p>
    <w:p w:rsidR="00AD17BD" w:rsidRPr="00AD17BD" w:rsidRDefault="00AD17BD">
      <w:pPr>
        <w:rPr>
          <w:sz w:val="20"/>
          <w:szCs w:val="20"/>
        </w:rPr>
      </w:pPr>
      <w:r w:rsidRPr="00AD17BD">
        <w:rPr>
          <w:sz w:val="20"/>
          <w:szCs w:val="20"/>
        </w:rPr>
        <w:tab/>
      </w:r>
      <w:r w:rsidRPr="00AD17BD">
        <w:rPr>
          <w:sz w:val="20"/>
          <w:szCs w:val="20"/>
        </w:rPr>
        <w:tab/>
      </w:r>
      <w:r w:rsidRPr="00AD17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17BD">
        <w:rPr>
          <w:b/>
          <w:sz w:val="20"/>
          <w:szCs w:val="20"/>
        </w:rPr>
        <w:t>TIPO DE EVALUACIÓN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CONTINUA Y </w:t>
      </w:r>
      <w:r w:rsidRPr="00AD17BD">
        <w:rPr>
          <w:sz w:val="20"/>
          <w:szCs w:val="20"/>
        </w:rPr>
        <w:t>PONDERADA</w:t>
      </w:r>
    </w:p>
    <w:sectPr w:rsidR="00AD17BD" w:rsidRPr="00AD17BD" w:rsidSect="00AD17BD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BD"/>
    <w:rsid w:val="002364AB"/>
    <w:rsid w:val="00274D64"/>
    <w:rsid w:val="00AD17BD"/>
    <w:rsid w:val="00F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BD"/>
    <w:rPr>
      <w:rFonts w:ascii="Cambria" w:hAnsi="Cambri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BD"/>
    <w:rPr>
      <w:rFonts w:ascii="Cambria" w:hAnsi="Cambri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isaeignacio</dc:creator>
  <cp:lastModifiedBy>isaeignacio</cp:lastModifiedBy>
  <cp:revision>2</cp:revision>
  <cp:lastPrinted>2019-05-05T13:17:00Z</cp:lastPrinted>
  <dcterms:created xsi:type="dcterms:W3CDTF">2019-05-21T10:14:00Z</dcterms:created>
  <dcterms:modified xsi:type="dcterms:W3CDTF">2019-05-21T10:14:00Z</dcterms:modified>
</cp:coreProperties>
</file>