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BF" w:rsidRDefault="00D672BF" w:rsidP="00D672BF">
      <w:pPr>
        <w:spacing w:line="360" w:lineRule="auto"/>
        <w:jc w:val="both"/>
        <w:rPr>
          <w:rFonts w:ascii="Showcard Gothic" w:hAnsi="Showcard Gothic"/>
          <w:sz w:val="56"/>
          <w:szCs w:val="56"/>
        </w:rPr>
      </w:pPr>
      <w:r>
        <w:rPr>
          <w:rFonts w:ascii="Showcard Gothic" w:hAnsi="Showcard Gothic"/>
          <w:sz w:val="56"/>
          <w:szCs w:val="56"/>
        </w:rPr>
        <w:tab/>
      </w:r>
      <w:r>
        <w:rPr>
          <w:rFonts w:ascii="Showcard Gothic" w:hAnsi="Showcard Gothic"/>
          <w:sz w:val="56"/>
          <w:szCs w:val="56"/>
        </w:rPr>
        <w:tab/>
      </w:r>
      <w:r>
        <w:rPr>
          <w:rFonts w:ascii="Showcard Gothic" w:hAnsi="Showcard Gothic"/>
          <w:sz w:val="56"/>
          <w:szCs w:val="56"/>
        </w:rPr>
        <w:tab/>
      </w:r>
      <w:r>
        <w:rPr>
          <w:rFonts w:ascii="Showcard Gothic" w:hAnsi="Showcard Gothic"/>
          <w:sz w:val="56"/>
          <w:szCs w:val="56"/>
        </w:rPr>
        <w:tab/>
      </w:r>
      <w:r>
        <w:rPr>
          <w:rFonts w:ascii="Showcard Gothic" w:hAnsi="Showcard Gothic"/>
          <w:sz w:val="56"/>
          <w:szCs w:val="56"/>
        </w:rPr>
        <w:tab/>
      </w:r>
      <w:r>
        <w:rPr>
          <w:rFonts w:ascii="Showcard Gothic" w:hAnsi="Showcard Gothic"/>
          <w:sz w:val="56"/>
          <w:szCs w:val="56"/>
        </w:rPr>
        <w:tab/>
      </w:r>
      <w:r>
        <w:rPr>
          <w:rFonts w:ascii="Showcard Gothic" w:hAnsi="Showcard Gothic"/>
          <w:sz w:val="56"/>
          <w:szCs w:val="56"/>
        </w:rPr>
        <w:tab/>
      </w:r>
      <w:r>
        <w:rPr>
          <w:rFonts w:ascii="Showcard Gothic" w:hAnsi="Showcard Gothic"/>
          <w:sz w:val="56"/>
          <w:szCs w:val="56"/>
        </w:rPr>
        <w:tab/>
      </w:r>
      <w:r>
        <w:rPr>
          <w:rFonts w:ascii="Showcard Gothic" w:hAnsi="Showcard Gothic"/>
          <w:sz w:val="56"/>
          <w:szCs w:val="56"/>
        </w:rPr>
        <w:tab/>
      </w:r>
      <w:r>
        <w:rPr>
          <w:rFonts w:ascii="Showcard Gothic" w:hAnsi="Showcard Gothic"/>
          <w:sz w:val="56"/>
          <w:szCs w:val="56"/>
        </w:rPr>
        <w:tab/>
      </w:r>
      <w:bookmarkStart w:id="0" w:name="_GoBack"/>
      <w:bookmarkEnd w:id="0"/>
      <w:r>
        <w:rPr>
          <w:rFonts w:ascii="Showcard Gothic" w:hAnsi="Showcard Gothic"/>
          <w:sz w:val="56"/>
          <w:szCs w:val="56"/>
        </w:rPr>
        <w:t>3ºB</w:t>
      </w:r>
    </w:p>
    <w:p w:rsidR="003A3059" w:rsidRDefault="00D672BF" w:rsidP="00D672BF">
      <w:pPr>
        <w:spacing w:line="360" w:lineRule="auto"/>
        <w:jc w:val="both"/>
        <w:rPr>
          <w:rFonts w:ascii="Showcard Gothic" w:hAnsi="Showcard Gothic"/>
          <w:sz w:val="56"/>
          <w:szCs w:val="56"/>
        </w:rPr>
      </w:pPr>
      <w:r w:rsidRPr="00D672BF">
        <w:rPr>
          <w:rFonts w:ascii="Showcard Gothic" w:hAnsi="Showcard Gothic"/>
          <w:sz w:val="56"/>
          <w:szCs w:val="56"/>
        </w:rPr>
        <w:t xml:space="preserve">HA SIDO ESFUERZO Y VOLUNTAD, ESTÁ CLARO QUE QUIÉN SIEMBRA AL FINAL TERMINA RECOGIENDO. ENHORABUENA POR TODO TU ESFUERZO. POR ELLO, HEMOS DECIDIDO QUE SEA PUBLICADO EN ESTE TABLÓN, PARA QUE TUS COMPAÑEROS VEAN QUE EL BUEN COMPORTAMIENTO Y ARROJO SE TRADUCE EN UNOS EXCELENTES RESULTADOS </w:t>
      </w:r>
    </w:p>
    <w:sectPr w:rsidR="003A30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BF"/>
    <w:rsid w:val="003A3059"/>
    <w:rsid w:val="00D672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CFA1"/>
  <w15:chartTrackingRefBased/>
  <w15:docId w15:val="{D519286E-87E9-4AEF-85C1-86C69226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255</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2019-03-20T21:54:00Z</dcterms:created>
  <dcterms:modified xsi:type="dcterms:W3CDTF">2019-03-20T21:57:00Z</dcterms:modified>
</cp:coreProperties>
</file>