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8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Helvetica Neue" w:cs="Helvetica Neue" w:ascii="Helvetica Neue" w:hAnsi="Helvetica Neue"/>
          <w:b/>
          <w:color w:val="000000"/>
          <w:sz w:val="35"/>
          <w:szCs w:val="35"/>
        </w:rPr>
        <w:t>Situación de partida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 xml:space="preserve">Un grupo de profesorado de Religión Evangélica de la Etapa de </w:t>
      </w:r>
      <w:r>
        <w:rPr>
          <w:rFonts w:eastAsia="Arial" w:cs="Arial" w:ascii="Arial" w:hAnsi="Arial"/>
          <w:color w:val="000000"/>
        </w:rPr>
        <w:t xml:space="preserve">Infantil y Primaria </w:t>
      </w:r>
      <w:r>
        <w:rPr>
          <w:rFonts w:eastAsia="Arial" w:cs="Arial" w:ascii="Arial" w:hAnsi="Arial"/>
          <w:color w:val="000000"/>
        </w:rPr>
        <w:t>quiere realizar una reflexión e investigación sobre su práctica y avanzar en intercambios de experiencias entre el profesorado para mejorar la práctica y el rendimiento del alumnado.</w:t>
      </w:r>
    </w:p>
    <w:p>
      <w:pPr>
        <w:pStyle w:val="Normal"/>
        <w:spacing w:lineRule="auto" w:line="240" w:before="0" w:after="248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Helvetica Neue" w:cs="Helvetica Neue" w:ascii="Helvetica Neue" w:hAnsi="Helvetica Neue"/>
          <w:color w:val="000000"/>
          <w:sz w:val="35"/>
          <w:szCs w:val="35"/>
        </w:rPr>
      </w:r>
    </w:p>
    <w:p>
      <w:pPr>
        <w:pStyle w:val="Normal"/>
        <w:spacing w:lineRule="auto" w:line="240" w:before="0" w:after="248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Helvetica Neue" w:cs="Helvetica Neue" w:ascii="Helvetica Neue" w:hAnsi="Helvetica Neue"/>
          <w:b/>
          <w:color w:val="000000"/>
          <w:sz w:val="35"/>
          <w:szCs w:val="35"/>
        </w:rPr>
        <w:t>Objetivos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1. Intercambio de ideas y experiencias, recogida y análisis de datos.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 xml:space="preserve">2. Analizar las aportaciones en la integración de las competencias claves en el currículo de Religión Evangélica, trabajando en los cursos </w:t>
      </w:r>
      <w:r>
        <w:rPr>
          <w:rFonts w:eastAsia="Arial" w:cs="Arial" w:ascii="Arial" w:hAnsi="Arial"/>
          <w:color w:val="000000"/>
        </w:rPr>
        <w:t>1º a 6º Primaria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3. Trabajar en equipo y favorecer el APRENDIZAJE COLABORATIVO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4. Planificar unidades didácticas actualizadas para su ejecución en el aula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5. Realizar evaluaciones en competencias clave del alumnado de Religión Evangélica.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>6. Búsqueda de recursos externos e internos de nuestra materia para poder alcanzar de forma más productiva la programación de competencias. Los recursos pueden ser de todo tipo, aparte de los propios de nuestra asignatura, y relacionados con otras materias, como por ejemplo literatura (lengua), música, ciencias sociales y naturales, etc.</w:t>
      </w:r>
      <w:r>
        <w:rPr>
          <w:rFonts w:eastAsia="Helvetica Neue" w:cs="Helvetica Neue" w:ascii="Helvetica Neue" w:hAnsi="Helvetica Neue"/>
          <w:color w:val="000000"/>
          <w:sz w:val="35"/>
          <w:szCs w:val="35"/>
        </w:rPr>
        <w:b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Arial" w:cs="Arial" w:ascii="Arial" w:hAnsi="Arial"/>
          <w:b/>
          <w:color w:val="000000"/>
        </w:rPr>
        <w:t>a. Respecto a la formación del profesorado</w:t>
      </w:r>
      <w:r>
        <w:rPr>
          <w:rFonts w:eastAsia="Helvetica Neue" w:cs="Helvetica Neue" w:ascii="Helvetica Neue" w:hAnsi="Helvetica Neue"/>
          <w:color w:val="000000"/>
          <w:sz w:val="35"/>
          <w:szCs w:val="35"/>
        </w:rPr>
        <w:br/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Analizar y reflexionar sobre las experiencias llevadas a cabo por cada miembro del grupo de trabajo.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Diseñar unidades didácticas integradas, actualizadas conforme a la LOMCE y el reciente currículo de Religión evangélica para mejorar en la práctica en el aula.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Generar una cultura de colaboración del profesorado.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Comenzar a trabajar la retroalimentación en el profesorado, y que ésta llegue más allá de un grupo de trabajo, y llegue a ser una manera de trabajar cotidiana para todos y todas.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>Diseñar nuevas unidades didácticas integradas adaptadas al nuevo currículo exigidos por la nueva ley de educación.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Helvetica Neue" w:cs="Helvetica Neue" w:ascii="Helvetica Neue" w:hAnsi="Helvetica Neue"/>
          <w:color w:val="000000"/>
          <w:sz w:val="35"/>
          <w:szCs w:val="35"/>
        </w:rPr>
        <w:br/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b/>
          <w:color w:val="000000"/>
        </w:rPr>
        <w:t>b. Respecto al alumnado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35"/>
          <w:szCs w:val="35"/>
          <w:highlight w:val="white"/>
        </w:rPr>
        <w:t> 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Diseñar, desarrollar y evaluar procedimientos que permitan el aprendizaje por el alumnado de valores como cooperación, ayuda mutua, respeto a las diferencias y capacidad de reflexión y diálogo.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Aprender a trabajar en equipo y mejorar las relaciones sociales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Generar mayor motivación y rendimiento del alumnado.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>materia impartida.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Elaborar materiales curriculares didácticos, conforme a la etapa educativa de nuestro alumnado y relacionándolo directamente con los indicadores de aprendizaje que deben desarrollar.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>Desarrollar actividades motivadoras que impliquen al alumno y lo hagan protagonista de un aprendizaje activo.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spacing w:lineRule="auto" w:line="240" w:before="0" w:after="248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Helvetica Neue" w:cs="Helvetica Neue" w:ascii="Helvetica Neue" w:hAnsi="Helvetica Neue"/>
          <w:b/>
          <w:color w:val="000000"/>
          <w:sz w:val="35"/>
          <w:szCs w:val="35"/>
        </w:rPr>
        <w:t>Repercusión en el aula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21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</w:rPr>
        <w:t>Producción de materiales didácticos para el desarrollo de nuestras UUDD.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21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</w:rPr>
        <w:t>Reflexionar sobre los materiales que ya manejamos para darles un nuevo enfoque más dinámico y motivador.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21" w:hanging="360"/>
        <w:jc w:val="both"/>
        <w:rPr>
          <w:color w:val="000000"/>
        </w:rPr>
      </w:pPr>
      <w:r>
        <w:rPr>
          <w:rFonts w:eastAsia="Arial" w:cs="Arial" w:ascii="Arial" w:hAnsi="Arial"/>
          <w:color w:val="000000"/>
        </w:rPr>
        <w:t>Que el alumno aprenda por medio de nuevos materiales didácticos desarrollados en el grupo de trabajo.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81" w:hanging="0"/>
        <w:jc w:val="both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81" w:hanging="0"/>
        <w:jc w:val="both"/>
        <w:rPr>
          <w:rFonts w:ascii="Helvetica Neue" w:hAnsi="Helvetica Neue" w:eastAsia="Helvetica Neue" w:cs="Helvetica Neue"/>
          <w:b/>
          <w:b/>
          <w:color w:val="000000"/>
          <w:sz w:val="35"/>
          <w:szCs w:val="35"/>
        </w:rPr>
      </w:pPr>
      <w:r>
        <w:rPr/>
      </w:r>
    </w:p>
    <w:p>
      <w:pPr>
        <w:pStyle w:val="Normal"/>
        <w:spacing w:lineRule="auto" w:line="240" w:before="0" w:after="248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Helvetica Neue" w:cs="Helvetica Neue" w:ascii="Helvetica Neue" w:hAnsi="Helvetica Neue"/>
          <w:b/>
          <w:color w:val="000000"/>
          <w:sz w:val="35"/>
          <w:szCs w:val="35"/>
        </w:rPr>
        <w:t>Actuaciones</w:t>
      </w:r>
    </w:p>
    <w:p>
      <w:pPr>
        <w:pStyle w:val="Normal"/>
        <w:spacing w:lineRule="auto" w:line="240" w:before="0" w:after="0"/>
        <w:ind w:left="-240" w:right="560" w:hanging="0"/>
        <w:jc w:val="both"/>
        <w:rPr/>
      </w:pPr>
      <w:r>
        <w:rPr>
          <w:rFonts w:eastAsia="Arial" w:cs="Arial" w:ascii="Arial" w:hAnsi="Arial"/>
          <w:color w:val="000000"/>
        </w:rPr>
        <w:t xml:space="preserve">Participación en la decisión sobre la forma de presentación del producto </w:t>
      </w:r>
    </w:p>
    <w:p>
      <w:pPr>
        <w:pStyle w:val="Normal"/>
        <w:spacing w:lineRule="auto" w:line="240" w:before="0" w:after="0"/>
        <w:ind w:left="-240" w:right="560" w:hanging="360"/>
        <w:jc w:val="both"/>
        <w:rPr/>
      </w:pPr>
      <w:r>
        <w:rPr>
          <w:rFonts w:eastAsia="Arial" w:cs="Arial" w:ascii="Arial" w:hAnsi="Arial"/>
          <w:color w:val="000000"/>
        </w:rPr>
        <w:t xml:space="preserve">      </w:t>
      </w:r>
      <w:r>
        <w:rPr>
          <w:rFonts w:eastAsia="Arial" w:cs="Arial" w:ascii="Arial" w:hAnsi="Arial"/>
          <w:color w:val="000000"/>
        </w:rPr>
        <w:t xml:space="preserve">Búsqueda de recursos </w:t>
      </w:r>
      <w:r>
        <w:rPr>
          <w:rFonts w:eastAsia="Arial" w:cs="Arial" w:ascii="Arial" w:hAnsi="Arial"/>
          <w:color w:val="000000"/>
        </w:rPr>
        <w:t>y bibliográfia</w:t>
      </w:r>
    </w:p>
    <w:p>
      <w:pPr>
        <w:pStyle w:val="Normal"/>
        <w:spacing w:lineRule="auto" w:line="240" w:before="0" w:after="0"/>
        <w:ind w:left="-240" w:right="560" w:hanging="360"/>
        <w:jc w:val="both"/>
        <w:rPr/>
      </w:pPr>
      <w:r>
        <w:rPr>
          <w:rFonts w:eastAsia="Arial" w:cs="Arial" w:ascii="Arial" w:hAnsi="Arial"/>
          <w:color w:val="000000"/>
        </w:rPr>
        <w:t xml:space="preserve">      </w:t>
      </w:r>
      <w:r>
        <w:rPr>
          <w:rFonts w:eastAsia="Arial" w:cs="Arial" w:ascii="Arial" w:hAnsi="Arial"/>
          <w:color w:val="000000"/>
        </w:rPr>
        <w:t>Participación en la elaboración de un calendario de trabajo</w:t>
      </w:r>
    </w:p>
    <w:p>
      <w:pPr>
        <w:pStyle w:val="Normal"/>
        <w:spacing w:lineRule="auto" w:line="240" w:before="0" w:after="0"/>
        <w:ind w:left="-240" w:right="560" w:hanging="360"/>
        <w:jc w:val="both"/>
        <w:rPr/>
      </w:pPr>
      <w:r>
        <w:rPr>
          <w:rFonts w:eastAsia="Arial" w:cs="Arial" w:ascii="Arial" w:hAnsi="Arial"/>
          <w:color w:val="000000"/>
        </w:rPr>
        <w:t xml:space="preserve">      </w:t>
      </w:r>
      <w:r>
        <w:rPr>
          <w:rFonts w:eastAsia="Arial" w:cs="Arial" w:ascii="Arial" w:hAnsi="Arial"/>
          <w:color w:val="000000"/>
        </w:rPr>
        <w:t xml:space="preserve">Elaboración del producto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35"/>
          <w:szCs w:val="35"/>
          <w:highlight w:val="white"/>
        </w:rPr>
        <w:t> </w:t>
      </w:r>
    </w:p>
    <w:tbl>
      <w:tblPr>
        <w:tblStyle w:val="Table1"/>
        <w:tblW w:w="8704" w:type="dxa"/>
        <w:jc w:val="left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92" w:type="dxa"/>
          <w:bottom w:w="100" w:type="dxa"/>
          <w:right w:w="100" w:type="dxa"/>
        </w:tblCellMar>
        <w:tblLook w:val="0400"/>
      </w:tblPr>
      <w:tblGrid>
        <w:gridCol w:w="4566"/>
        <w:gridCol w:w="2023"/>
        <w:gridCol w:w="2115"/>
      </w:tblGrid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Actuación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Temporización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Responsable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Lectura de los documentos relacionados con competencias claves  con la LOMCE con los que vamos a elaborar las UDIs.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Puesta en común y acuerdos.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Diciembre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Todos los componentes del grupo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Planificación y elaboración de las unidades didácticas integradas actualizadas.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Enero/febrero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Todos los componentes del grupo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ind w:left="-240" w:right="56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</w:rPr>
              <w:t>  </w:t>
            </w:r>
            <w:r>
              <w:rPr>
                <w:rFonts w:eastAsia="Arial" w:cs="Arial" w:ascii="Arial" w:hAnsi="Arial"/>
                <w:color w:val="000000"/>
              </w:rPr>
              <w:t>Bús</w:t>
            </w:r>
            <w:r>
              <w:rPr>
                <w:rFonts w:eastAsia="Arial" w:cs="Arial" w:ascii="Arial" w:hAnsi="Arial"/>
                <w:color w:val="000000"/>
              </w:rPr>
              <w:t xml:space="preserve">Actualización de </w:t>
            </w:r>
            <w:r>
              <w:rPr>
                <w:rFonts w:eastAsia="Arial" w:cs="Arial" w:ascii="Arial" w:hAnsi="Arial"/>
                <w:color w:val="000000"/>
              </w:rPr>
              <w:t xml:space="preserve"> recursos pa    laboración de actividades.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Enero/febrero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Todos los componentes del grupo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color w:val="000000"/>
              </w:rPr>
              <w:t>Puesta en práctica en el aula del diseño realizado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de algunas udis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Marzo/abril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Todos los componentes del grupo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Planificación de qué y cómo se va a evaluar la práctica en el aula/recogida de datos (observaciones, cuestionarios,¿)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Marzo/abril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Todos los componentes del grupo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Participación activa en comunidad Colabora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Desde diciembre hasta mayo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Todos los componentes del grupo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color w:val="000000"/>
              </w:rPr>
              <w:t>Asistencia virtual a las reuniones prefijadas por skype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 hangous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Desde diciembre hasta mayo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Todos los componentes del grupo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Participación en la decisión sobre la forma de presentación del producto final que recoja las actividades diseñadas.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Marzo/abril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Todos los componentes del grupo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color w:val="000000"/>
              </w:rPr>
              <w:t xml:space="preserve">Elaboración del producto 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Marzo/abril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Todos los componentes del grupo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Subida de acta de las reuniones a la plataforma y del informe de progreso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Desde diciembre hasta mayo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Coordinador/a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La memoria final.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30 de mayo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Coordinador/a</w:t>
            </w:r>
          </w:p>
        </w:tc>
      </w:tr>
      <w:tr>
        <w:trPr/>
        <w:tc>
          <w:tcPr>
            <w:tcW w:w="4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Dinamización de la plataforma y del trabajo del grupo.</w:t>
            </w:r>
          </w:p>
        </w:tc>
        <w:tc>
          <w:tcPr>
            <w:tcW w:w="2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Desde diciembre hasta mayo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Coordinador/a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Helvetica Neue" w:cs="Helvetica Neue" w:ascii="Helvetica Neue" w:hAnsi="Helvetica Neue"/>
          <w:color w:val="000000"/>
          <w:sz w:val="35"/>
          <w:szCs w:val="35"/>
        </w:rPr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Metodología: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 xml:space="preserve">· Reuniones utilizando medios como </w:t>
      </w:r>
      <w:r>
        <w:rPr>
          <w:rFonts w:eastAsia="Arial" w:cs="Arial" w:ascii="Arial" w:hAnsi="Arial"/>
        </w:rPr>
        <w:t xml:space="preserve">Skype o </w:t>
      </w:r>
      <w:r>
        <w:rPr>
          <w:rFonts w:eastAsia="Arial" w:cs="Arial" w:ascii="Arial" w:hAnsi="Arial"/>
        </w:rPr>
        <w:t>hangous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· Uso de la plataforma Colabor@ usando el Blog, proyecto, documentos, foro y contacta.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>· Elaboración de UDI</w:t>
      </w:r>
      <w:r>
        <w:rPr>
          <w:rFonts w:eastAsia="Arial" w:cs="Arial" w:ascii="Arial" w:hAnsi="Arial"/>
          <w:color w:val="000000"/>
        </w:rPr>
        <w:t xml:space="preserve">s </w:t>
      </w:r>
      <w:r>
        <w:rPr>
          <w:rFonts w:eastAsia="Arial" w:cs="Arial" w:ascii="Arial" w:hAnsi="Arial"/>
          <w:color w:val="000000"/>
        </w:rPr>
        <w:t xml:space="preserve">a través de documento compartido 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· Lectura de documentos relacionados con las Competencias Clave, distintas metodologías, comenzando por las aportadas en el BOE referente a la LOMCE, artículos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 xml:space="preserve">y experiencias relacionadas </w:t>
      </w:r>
      <w:r>
        <w:rPr>
          <w:rFonts w:eastAsia="Arial" w:cs="Arial" w:ascii="Arial" w:hAnsi="Arial"/>
        </w:rPr>
        <w:t>con los contenidos de las UUDD a desarrollar.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>· Se va a llevar a cabo una metodología investigativa y cooperativa por parte de los participantes del Grupo de Trabajo sobre la elaboración de UDI</w:t>
      </w:r>
      <w:r>
        <w:rPr>
          <w:rFonts w:eastAsia="Arial" w:cs="Arial" w:ascii="Arial" w:hAnsi="Arial"/>
          <w:color w:val="000000"/>
        </w:rPr>
        <w:t>s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Helvetica Neue" w:cs="Helvetica Neue" w:ascii="Helvetica Neue" w:hAnsi="Helvetica Neue"/>
          <w:color w:val="000000"/>
          <w:sz w:val="35"/>
          <w:szCs w:val="35"/>
        </w:rPr>
        <w:br/>
      </w:r>
    </w:p>
    <w:p>
      <w:pPr>
        <w:pStyle w:val="Normal"/>
        <w:spacing w:lineRule="auto" w:line="240" w:before="0" w:after="248"/>
        <w:jc w:val="both"/>
        <w:rPr/>
      </w:pPr>
      <w:r>
        <w:rPr>
          <w:rFonts w:eastAsia="Helvetica Neue" w:cs="Helvetica Neue" w:ascii="Helvetica Neue" w:hAnsi="Helvetica Neue"/>
          <w:b/>
          <w:color w:val="000000"/>
          <w:sz w:val="35"/>
          <w:szCs w:val="35"/>
        </w:rPr>
        <w:t>Recursos y apoyos</w:t>
      </w:r>
    </w:p>
    <w:tbl>
      <w:tblPr>
        <w:tblStyle w:val="Table2"/>
        <w:tblW w:w="8490" w:type="dxa"/>
        <w:jc w:val="left"/>
        <w:tblInd w:w="12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400"/>
      </w:tblPr>
      <w:tblGrid>
        <w:gridCol w:w="4485"/>
        <w:gridCol w:w="4005"/>
      </w:tblGrid>
      <w:tr>
        <w:trPr/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Helvetica Neue" w:cs="Helvetica Neue" w:ascii="Helvetica Neue" w:hAnsi="Helvetica Neue"/>
                <w:b/>
                <w:color w:val="000000"/>
                <w:sz w:val="24"/>
                <w:szCs w:val="24"/>
              </w:rPr>
              <w:t>Tipo de Recurso</w:t>
            </w:r>
          </w:p>
        </w:tc>
        <w:tc>
          <w:tcPr>
            <w:tcW w:w="4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Helvetica Neue" w:hAnsi="Helvetica Neue" w:eastAsia="Helvetica Neue" w:cs="Helvetica Neue"/>
                <w:color w:val="000000"/>
                <w:sz w:val="35"/>
                <w:szCs w:val="35"/>
              </w:rPr>
            </w:pPr>
            <w:r>
              <w:rPr>
                <w:rFonts w:eastAsia="Helvetica Neue" w:cs="Helvetica Neue" w:ascii="Helvetica Neue" w:hAnsi="Helvetica Neue"/>
                <w:b/>
                <w:color w:val="000000"/>
                <w:sz w:val="24"/>
                <w:szCs w:val="24"/>
              </w:rPr>
              <w:t>Descripción del recurso</w:t>
            </w:r>
          </w:p>
        </w:tc>
      </w:tr>
      <w:tr>
        <w:trPr/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Helvetica Neue" w:hAnsi="Helvetica Neue" w:eastAsia="Helvetica Neue" w:cs="Helvetica Neue"/>
                <w:color w:val="000000"/>
                <w:sz w:val="35"/>
                <w:szCs w:val="35"/>
              </w:rPr>
            </w:pPr>
            <w:r>
              <w:rPr>
                <w:rFonts w:eastAsia="Helvetica Neue" w:cs="Helvetica Neue" w:ascii="Helvetica Neue" w:hAnsi="Helvetica Neue"/>
                <w:color w:val="000000"/>
                <w:sz w:val="24"/>
                <w:szCs w:val="24"/>
              </w:rPr>
              <w:t>Bibliografía</w:t>
            </w:r>
          </w:p>
        </w:tc>
        <w:tc>
          <w:tcPr>
            <w:tcW w:w="4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Helvetica Neue" w:hAnsi="Helvetica Neue" w:eastAsia="Helvetica Neue" w:cs="Helvetica Neue"/>
                <w:color w:val="000000"/>
                <w:sz w:val="35"/>
                <w:szCs w:val="35"/>
              </w:rPr>
            </w:pPr>
            <w:r>
              <w:rPr>
                <w:rFonts w:eastAsia="Helvetica Neue" w:cs="Helvetica Neue" w:ascii="Helvetica Neue" w:hAnsi="Helvetica Neue"/>
                <w:color w:val="000000"/>
                <w:sz w:val="24"/>
                <w:szCs w:val="24"/>
              </w:rPr>
              <w:t>Bibliografía pertinente a la investigación</w:t>
            </w:r>
          </w:p>
        </w:tc>
      </w:tr>
      <w:tr>
        <w:trPr/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Helvetica Neue" w:hAnsi="Helvetica Neue" w:eastAsia="Helvetica Neue" w:cs="Helvetica Neue"/>
                <w:color w:val="000000"/>
                <w:sz w:val="35"/>
                <w:szCs w:val="35"/>
              </w:rPr>
            </w:pPr>
            <w:r>
              <w:rPr>
                <w:rFonts w:eastAsia="Helvetica Neue" w:cs="Helvetica Neue" w:ascii="Helvetica Neue" w:hAnsi="Helvetica Neue"/>
                <w:color w:val="000000"/>
                <w:sz w:val="24"/>
                <w:szCs w:val="24"/>
              </w:rPr>
              <w:t>Material del CEP</w:t>
            </w:r>
          </w:p>
        </w:tc>
        <w:tc>
          <w:tcPr>
            <w:tcW w:w="4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Helvetica Neue" w:hAnsi="Helvetica Neue" w:eastAsia="Helvetica Neue" w:cs="Helvetica Neue"/>
                <w:color w:val="000000"/>
                <w:sz w:val="24"/>
                <w:szCs w:val="24"/>
              </w:rPr>
            </w:pPr>
            <w:r>
              <w:rPr>
                <w:rFonts w:eastAsia="Helvetica Neue" w:cs="Helvetica Neue" w:ascii="Helvetica Neue" w:hAnsi="Helvetica Neu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Helvetica Neue" w:hAnsi="Helvetica Neue" w:eastAsia="Helvetica Neue" w:cs="Helvetica Neue"/>
                <w:color w:val="000000"/>
                <w:sz w:val="35"/>
                <w:szCs w:val="35"/>
              </w:rPr>
            </w:pPr>
            <w:r>
              <w:rPr>
                <w:rFonts w:eastAsia="Helvetica Neue" w:cs="Helvetica Neue" w:ascii="Helvetica Neue" w:hAnsi="Helvetica Neue"/>
                <w:color w:val="000000"/>
                <w:sz w:val="24"/>
                <w:szCs w:val="24"/>
              </w:rPr>
              <w:t>Ponente</w:t>
            </w:r>
          </w:p>
        </w:tc>
        <w:tc>
          <w:tcPr>
            <w:tcW w:w="4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Helvetica Neue" w:hAnsi="Helvetica Neue" w:eastAsia="Helvetica Neue" w:cs="Helvetica Neue"/>
                <w:color w:val="000000"/>
                <w:sz w:val="35"/>
                <w:szCs w:val="35"/>
              </w:rPr>
            </w:pPr>
            <w:r>
              <w:rPr>
                <w:rFonts w:eastAsia="Helvetica Neue" w:cs="Helvetica Neue" w:ascii="Helvetica Neue" w:hAnsi="Helvetica Neue"/>
                <w:color w:val="000000"/>
                <w:sz w:val="24"/>
                <w:szCs w:val="24"/>
              </w:rPr>
              <w:t>Por determinar</w:t>
            </w:r>
          </w:p>
        </w:tc>
      </w:tr>
    </w:tbl>
    <w:p>
      <w:pPr>
        <w:pStyle w:val="Normal"/>
        <w:spacing w:lineRule="auto" w:line="240" w:before="0" w:after="248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Helvetica Neue" w:cs="Helvetica Neue" w:ascii="Helvetica Neue" w:hAnsi="Helvetica Neue"/>
          <w:color w:val="000000"/>
          <w:sz w:val="35"/>
          <w:szCs w:val="35"/>
        </w:rPr>
      </w:r>
    </w:p>
    <w:p>
      <w:pPr>
        <w:pStyle w:val="Normal"/>
        <w:spacing w:lineRule="auto" w:line="240" w:before="0" w:after="248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Helvetica Neue" w:cs="Helvetica Neue" w:ascii="Helvetica Neue" w:hAnsi="Helvetica Neue"/>
          <w:b/>
          <w:color w:val="000000"/>
          <w:sz w:val="35"/>
          <w:szCs w:val="35"/>
        </w:rPr>
        <w:t>Estrategias e indicadores para la valoración del trabajo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En este caso, para la evaluación del grupo de trabajo vamos a basarnos en los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siguientes datos: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1. Documentos de evaluación que elaboremos con las distintas aportaciones.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2. Realización de las tareas que nos propongamos como autoevaluación del trabajo individual y el colaborativo.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Tabla seguimiento de las actuaciones: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35"/>
          <w:szCs w:val="35"/>
          <w:highlight w:val="white"/>
        </w:rPr>
        <w:t> </w:t>
      </w:r>
    </w:p>
    <w:tbl>
      <w:tblPr>
        <w:tblStyle w:val="Table3"/>
        <w:tblW w:w="9026" w:type="dxa"/>
        <w:jc w:val="left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00"/>
      </w:tblPr>
      <w:tblGrid>
        <w:gridCol w:w="3716"/>
        <w:gridCol w:w="5309"/>
      </w:tblGrid>
      <w:tr>
        <w:trPr/>
        <w:tc>
          <w:tcPr>
            <w:tcW w:w="3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</w:rPr>
              <w:t>Actuaciones</w:t>
            </w:r>
          </w:p>
        </w:tc>
        <w:tc>
          <w:tcPr>
            <w:tcW w:w="5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color w:val="000000"/>
              </w:rPr>
              <w:t>Evaluación SI/NO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Helvetica Neue" w:cs="Helvetica Neue" w:ascii="Helvetica Neue" w:hAnsi="Helvetica Neue"/>
          <w:color w:val="000000"/>
          <w:sz w:val="35"/>
          <w:szCs w:val="35"/>
          <w:highlight w:val="white"/>
        </w:rPr>
        <w:t> </w:t>
      </w:r>
    </w:p>
    <w:p>
      <w:pPr>
        <w:pStyle w:val="Normal"/>
        <w:spacing w:lineRule="auto" w:line="240" w:before="0" w:after="0"/>
        <w:jc w:val="both"/>
        <w:rPr>
          <w:rFonts w:ascii="Helvetica Neue" w:hAnsi="Helvetica Neue" w:eastAsia="Helvetica Neue" w:cs="Helvetica Neue"/>
          <w:color w:val="000000"/>
          <w:sz w:val="35"/>
          <w:szCs w:val="35"/>
        </w:rPr>
      </w:pPr>
      <w:r>
        <w:rPr>
          <w:rFonts w:eastAsia="Arial" w:cs="Arial" w:ascii="Arial" w:hAnsi="Arial"/>
          <w:color w:val="000000"/>
        </w:rPr>
        <w:t>3. Producto final que se elabore.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>Establecer criterios de calidad 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</w:rPr>
        <w:t>El grupo de trabajo es un grupo de valoración cualitativa.</w:t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es-ES" w:eastAsia="zh-CN" w:bidi="hi-IN"/>
    </w:rPr>
  </w:style>
  <w:style w:type="paragraph" w:styleId="Encabezado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Encabezado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Encabezado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Encabezado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Encabezado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Encabezado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Noto Sans Symbols" w:cs="Noto Sans Symbols"/>
      <w:sz w:val="20"/>
      <w:szCs w:val="20"/>
    </w:rPr>
  </w:style>
  <w:style w:type="character" w:styleId="ListLabel2">
    <w:name w:val="ListLabel 2"/>
    <w:qFormat/>
    <w:rPr>
      <w:rFonts w:eastAsia="Courier New" w:cs="Courier New"/>
      <w:sz w:val="20"/>
      <w:szCs w:val="20"/>
    </w:rPr>
  </w:style>
  <w:style w:type="character" w:styleId="ListLabel3">
    <w:name w:val="ListLabel 3"/>
    <w:qFormat/>
    <w:rPr>
      <w:rFonts w:eastAsia="Noto Sans Symbols" w:cs="Noto Sans Symbols"/>
      <w:sz w:val="20"/>
      <w:szCs w:val="20"/>
    </w:rPr>
  </w:style>
  <w:style w:type="character" w:styleId="ListLabel4">
    <w:name w:val="ListLabel 4"/>
    <w:qFormat/>
    <w:rPr>
      <w:rFonts w:eastAsia="Noto Sans Symbols" w:cs="Noto Sans Symbols"/>
      <w:sz w:val="20"/>
      <w:szCs w:val="20"/>
    </w:rPr>
  </w:style>
  <w:style w:type="character" w:styleId="ListLabel5">
    <w:name w:val="ListLabel 5"/>
    <w:qFormat/>
    <w:rPr>
      <w:rFonts w:eastAsia="Noto Sans Symbols" w:cs="Noto Sans Symbols"/>
      <w:sz w:val="20"/>
      <w:szCs w:val="20"/>
    </w:rPr>
  </w:style>
  <w:style w:type="character" w:styleId="ListLabel6">
    <w:name w:val="ListLabel 6"/>
    <w:qFormat/>
    <w:rPr>
      <w:rFonts w:eastAsia="Noto Sans Symbols" w:cs="Noto Sans Symbols"/>
      <w:sz w:val="20"/>
      <w:szCs w:val="20"/>
    </w:rPr>
  </w:style>
  <w:style w:type="character" w:styleId="ListLabel7">
    <w:name w:val="ListLabel 7"/>
    <w:qFormat/>
    <w:rPr>
      <w:rFonts w:eastAsia="Noto Sans Symbols" w:cs="Noto Sans Symbols"/>
      <w:sz w:val="20"/>
      <w:szCs w:val="20"/>
    </w:rPr>
  </w:style>
  <w:style w:type="character" w:styleId="ListLabel8">
    <w:name w:val="ListLabel 8"/>
    <w:qFormat/>
    <w:rPr>
      <w:rFonts w:eastAsia="Noto Sans Symbols" w:cs="Noto Sans Symbols"/>
      <w:sz w:val="20"/>
      <w:szCs w:val="20"/>
    </w:rPr>
  </w:style>
  <w:style w:type="character" w:styleId="ListLabel9">
    <w:name w:val="ListLabel 9"/>
    <w:qFormat/>
    <w:rPr>
      <w:rFonts w:eastAsia="Noto Sans Symbols" w:cs="Noto Sans Symbols"/>
      <w:sz w:val="20"/>
      <w:szCs w:val="20"/>
    </w:rPr>
  </w:style>
  <w:style w:type="character" w:styleId="ListLabel10">
    <w:name w:val="ListLabel 10"/>
    <w:qFormat/>
    <w:rPr>
      <w:rFonts w:eastAsia="Noto Sans Symbols" w:cs="Noto Sans Symbols"/>
      <w:sz w:val="20"/>
      <w:szCs w:val="20"/>
    </w:rPr>
  </w:style>
  <w:style w:type="character" w:styleId="ListLabel11">
    <w:name w:val="ListLabel 11"/>
    <w:qFormat/>
    <w:rPr>
      <w:rFonts w:eastAsia="Courier New" w:cs="Courier New"/>
      <w:sz w:val="20"/>
      <w:szCs w:val="20"/>
    </w:rPr>
  </w:style>
  <w:style w:type="character" w:styleId="ListLabel12">
    <w:name w:val="ListLabel 12"/>
    <w:qFormat/>
    <w:rPr>
      <w:rFonts w:eastAsia="Noto Sans Symbols" w:cs="Noto Sans Symbols"/>
      <w:sz w:val="20"/>
      <w:szCs w:val="20"/>
    </w:rPr>
  </w:style>
  <w:style w:type="character" w:styleId="ListLabel13">
    <w:name w:val="ListLabel 13"/>
    <w:qFormat/>
    <w:rPr>
      <w:rFonts w:eastAsia="Noto Sans Symbols" w:cs="Noto Sans Symbols"/>
      <w:sz w:val="20"/>
      <w:szCs w:val="20"/>
    </w:rPr>
  </w:style>
  <w:style w:type="character" w:styleId="ListLabel14">
    <w:name w:val="ListLabel 14"/>
    <w:qFormat/>
    <w:rPr>
      <w:rFonts w:eastAsia="Noto Sans Symbols" w:cs="Noto Sans Symbols"/>
      <w:sz w:val="20"/>
      <w:szCs w:val="20"/>
    </w:rPr>
  </w:style>
  <w:style w:type="character" w:styleId="ListLabel15">
    <w:name w:val="ListLabel 15"/>
    <w:qFormat/>
    <w:rPr>
      <w:rFonts w:eastAsia="Noto Sans Symbols" w:cs="Noto Sans Symbols"/>
      <w:sz w:val="20"/>
      <w:szCs w:val="20"/>
    </w:rPr>
  </w:style>
  <w:style w:type="character" w:styleId="ListLabel16">
    <w:name w:val="ListLabel 16"/>
    <w:qFormat/>
    <w:rPr>
      <w:rFonts w:eastAsia="Noto Sans Symbols" w:cs="Noto Sans Symbols"/>
      <w:sz w:val="20"/>
      <w:szCs w:val="20"/>
    </w:rPr>
  </w:style>
  <w:style w:type="character" w:styleId="ListLabel17">
    <w:name w:val="ListLabel 17"/>
    <w:qFormat/>
    <w:rPr>
      <w:rFonts w:eastAsia="Noto Sans Symbols" w:cs="Noto Sans Symbols"/>
      <w:sz w:val="20"/>
      <w:szCs w:val="20"/>
    </w:rPr>
  </w:style>
  <w:style w:type="character" w:styleId="ListLabel18">
    <w:name w:val="ListLabel 18"/>
    <w:qFormat/>
    <w:rPr>
      <w:rFonts w:eastAsia="Noto Sans Symbols" w:cs="Noto Sans Symbols"/>
      <w:sz w:val="20"/>
      <w:szCs w:val="2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es-ES" w:eastAsia="zh-CN" w:bidi="hi-IN"/>
    </w:rPr>
  </w:style>
  <w:style w:type="paragraph" w:styleId="Ttulo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3</Pages>
  <Words>834</Words>
  <Characters>4780</Characters>
  <CharactersWithSpaces>5551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2018-11-30T10:40:02Z</dcterms:modified>
  <cp:revision>1</cp:revision>
  <dc:subject/>
  <dc:title/>
</cp:coreProperties>
</file>