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C1C" w:rsidRDefault="00E50C1C" w:rsidP="00E96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PROYECTO INICIAL: MATEMÁTICAS MANIPULATIVAS</w:t>
      </w:r>
    </w:p>
    <w:p w:rsidR="00E50C1C" w:rsidRDefault="00E50C1C" w:rsidP="00E96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</w:pPr>
    </w:p>
    <w:p w:rsidR="00E96102" w:rsidRPr="00E96102" w:rsidRDefault="00E96102" w:rsidP="00E9610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s-ES"/>
        </w:rPr>
        <w:t>Situación de partida</w:t>
      </w: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curso pasado, el profesorado del centro se introdujo en la formación de la competencia matemática. Nos iniciamos con el uso de las regletas, la descomposición de números, la suma y la resta. Aprendimos además otras estrategias como la “Liga de los problemas”. </w:t>
      </w: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La práctica de estos nuevos recursos dio lugar a mejores resultados en nuestro alumnado. Es por eso por lo que nos interesa seguir formándonos y ampliando lo ya aprendido para controlar completamente este material y poder transmitir con total seguridad.</w:t>
      </w: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El profesorado está muy motivado en iniciarse o continuar con esta formación por lo que se muestra muy colaborativo y confiamos en obtener muy buenos resultados.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Finalidad del proyecto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Crear un cuerpo docente capacitado para el uso de un recurso novedoso y eficaz como las regletas, además de una metodología integradora y colaborativa.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Establecer como práctica habitual el uso de regletas como recurso.</w:t>
      </w: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Cambiar la filosofía con prácticas positivas en la resolución de conflictos.</w:t>
      </w:r>
    </w:p>
    <w:p w:rsidR="00D7158E" w:rsidRPr="00E96102" w:rsidRDefault="00D7158E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Conocer nuevas técnicas y recursos para mejorar la competencia matemática de nuestro alumnado.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Objetivos</w:t>
      </w:r>
    </w:p>
    <w:p w:rsidR="00E96102" w:rsidRPr="00E50C1C" w:rsidRDefault="00D7158E" w:rsidP="00E96102">
      <w:pPr>
        <w:numPr>
          <w:ilvl w:val="0"/>
          <w:numId w:val="1"/>
        </w:numPr>
        <w:shd w:val="clear" w:color="auto" w:fill="FFFFFF"/>
        <w:spacing w:after="147" w:line="21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Trabajar la competencia matemática en todas las áreas.</w:t>
      </w:r>
    </w:p>
    <w:p w:rsidR="00D7158E" w:rsidRPr="00E96102" w:rsidRDefault="00D7158E" w:rsidP="00E96102">
      <w:pPr>
        <w:numPr>
          <w:ilvl w:val="0"/>
          <w:numId w:val="1"/>
        </w:numPr>
        <w:shd w:val="clear" w:color="auto" w:fill="FFFFFF"/>
        <w:spacing w:after="147" w:line="21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Conocer nuevos recursos manipulativos para mejorar las matemáticas.</w:t>
      </w:r>
    </w:p>
    <w:p w:rsidR="00E96102" w:rsidRPr="00E96102" w:rsidRDefault="00E96102" w:rsidP="00E96102">
      <w:pPr>
        <w:numPr>
          <w:ilvl w:val="0"/>
          <w:numId w:val="1"/>
        </w:numPr>
        <w:shd w:val="clear" w:color="auto" w:fill="FFFFFF"/>
        <w:spacing w:after="147" w:line="21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I</w:t>
      </w:r>
      <w:r w:rsidR="00D7158E"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mplantar </w:t>
      </w: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el uso de las regletas en el área de Matemáticas de todos los niveles educativos.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Estrategias y metodología colaborativa</w:t>
      </w:r>
    </w:p>
    <w:p w:rsidR="00E96102" w:rsidRPr="00E50C1C" w:rsidRDefault="00E96102" w:rsidP="00E96102">
      <w:pPr>
        <w:numPr>
          <w:ilvl w:val="0"/>
          <w:numId w:val="2"/>
        </w:numPr>
        <w:shd w:val="clear" w:color="auto" w:fill="FFFFFF"/>
        <w:spacing w:after="147" w:line="21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Resolver tareas matemáticas sencillas usando el recurso de las regletas para entender su mecánica. </w:t>
      </w:r>
    </w:p>
    <w:p w:rsidR="00C10472" w:rsidRPr="00C10472" w:rsidRDefault="00C10472" w:rsidP="00C1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047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Asistencia a las sesiones de formación.</w:t>
      </w:r>
    </w:p>
    <w:p w:rsidR="00C10472" w:rsidRPr="00C10472" w:rsidRDefault="00C10472" w:rsidP="00C1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047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Reuniones periódicas para trabajar colaborativamente.</w:t>
      </w:r>
    </w:p>
    <w:p w:rsidR="00C10472" w:rsidRPr="00C10472" w:rsidRDefault="00C10472" w:rsidP="00C1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047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Asignación de tareas de los distintos participantes.</w:t>
      </w:r>
    </w:p>
    <w:p w:rsidR="00C10472" w:rsidRPr="00C10472" w:rsidRDefault="00C10472" w:rsidP="00C1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047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Planificación y desarrollo de los proyectos.</w:t>
      </w:r>
    </w:p>
    <w:p w:rsidR="00C10472" w:rsidRPr="00C10472" w:rsidRDefault="00C10472" w:rsidP="00C1047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C10472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Comprobación objetiva de los resultados.</w:t>
      </w:r>
    </w:p>
    <w:p w:rsidR="00200881" w:rsidRDefault="00200881" w:rsidP="00200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0088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E50C1C" w:rsidRDefault="00E50C1C" w:rsidP="00200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E50C1C" w:rsidRPr="00200881" w:rsidRDefault="00E50C1C" w:rsidP="00200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</w:p>
    <w:p w:rsidR="00200881" w:rsidRPr="00200881" w:rsidRDefault="00200881" w:rsidP="002008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</w:pPr>
      <w:r w:rsidRPr="00200881">
        <w:rPr>
          <w:rFonts w:ascii="Times New Roman" w:eastAsia="Times New Roman" w:hAnsi="Times New Roman" w:cs="Times New Roman"/>
          <w:color w:val="333333"/>
          <w:sz w:val="24"/>
          <w:szCs w:val="24"/>
          <w:lang w:eastAsia="es-ES"/>
        </w:rPr>
        <w:t> </w:t>
      </w:r>
    </w:p>
    <w:p w:rsidR="00C10472" w:rsidRPr="00E96102" w:rsidRDefault="00C10472" w:rsidP="00C10472">
      <w:pPr>
        <w:shd w:val="clear" w:color="auto" w:fill="FFFFFF"/>
        <w:spacing w:after="147" w:line="21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lastRenderedPageBreak/>
        <w:t>Actuaciones en el aula y en el centro</w:t>
      </w:r>
    </w:p>
    <w:tbl>
      <w:tblPr>
        <w:tblpPr w:leftFromText="141" w:rightFromText="141" w:vertAnchor="page" w:horzAnchor="margin" w:tblpY="3001"/>
        <w:tblW w:w="8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1"/>
        <w:gridCol w:w="2008"/>
        <w:gridCol w:w="1609"/>
      </w:tblGrid>
      <w:tr w:rsidR="00200881" w:rsidRPr="00E50C1C" w:rsidTr="00570AC4">
        <w:trPr>
          <w:trHeight w:val="28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Actuación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Temporalización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Responsable</w:t>
            </w:r>
          </w:p>
        </w:tc>
      </w:tr>
      <w:tr w:rsidR="00200881" w:rsidRPr="00E50C1C" w:rsidTr="00570AC4">
        <w:trPr>
          <w:trHeight w:val="101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 </w:t>
            </w:r>
          </w:p>
          <w:p w:rsidR="00200881" w:rsidRPr="00200881" w:rsidRDefault="00200881" w:rsidP="00570AC4">
            <w:pPr>
              <w:numPr>
                <w:ilvl w:val="0"/>
                <w:numId w:val="5"/>
              </w:numPr>
              <w:spacing w:before="100" w:beforeAutospacing="1"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E9610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Dinámica de grupo de conocimiento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20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De n</w:t>
            </w: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oviembre a </w:t>
            </w: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Todos los participantes</w:t>
            </w:r>
          </w:p>
        </w:tc>
      </w:tr>
      <w:tr w:rsidR="00200881" w:rsidRPr="00E50C1C" w:rsidTr="00570AC4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numPr>
                <w:ilvl w:val="0"/>
                <w:numId w:val="6"/>
              </w:numPr>
              <w:spacing w:before="100" w:beforeAutospacing="1"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Seleccionar qué actuaciones podemos realizar para mejorar la competencia matemática en las distintas áreas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200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 De n</w:t>
            </w: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oviembre </w:t>
            </w: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y diciembre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Todos los participantes</w:t>
            </w:r>
          </w:p>
        </w:tc>
      </w:tr>
      <w:tr w:rsidR="00200881" w:rsidRPr="00E50C1C" w:rsidTr="00570AC4">
        <w:trPr>
          <w:trHeight w:val="5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200881">
            <w:pPr>
              <w:numPr>
                <w:ilvl w:val="0"/>
                <w:numId w:val="7"/>
              </w:numPr>
              <w:spacing w:before="100" w:beforeAutospacing="1"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Puesta en práctica de l</w:t>
            </w: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o aprendido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 De noviembre</w:t>
            </w: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 a mayo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Todos los participantes</w:t>
            </w:r>
          </w:p>
        </w:tc>
      </w:tr>
      <w:tr w:rsidR="00200881" w:rsidRPr="00E50C1C" w:rsidTr="00570AC4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numPr>
                <w:ilvl w:val="0"/>
                <w:numId w:val="8"/>
              </w:numPr>
              <w:spacing w:before="100" w:beforeAutospacing="1"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Valoración de las UDIS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Abril a mayo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Todos los participantes</w:t>
            </w:r>
          </w:p>
        </w:tc>
      </w:tr>
      <w:tr w:rsidR="00200881" w:rsidRPr="00E50C1C" w:rsidTr="00570AC4">
        <w:trPr>
          <w:trHeight w:val="54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200881">
            <w:pPr>
              <w:numPr>
                <w:ilvl w:val="0"/>
                <w:numId w:val="9"/>
              </w:numPr>
              <w:spacing w:before="100" w:beforeAutospacing="1" w:after="0" w:line="300" w:lineRule="atLeast"/>
              <w:ind w:left="375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 xml:space="preserve">Propuestas de mejora de la formación en </w:t>
            </w:r>
            <w:r w:rsidRPr="00E50C1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matemáticas manipulativas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00881" w:rsidRPr="00200881" w:rsidRDefault="00200881" w:rsidP="00570A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</w:pPr>
            <w:r w:rsidRPr="0020088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ES"/>
              </w:rPr>
              <w:t>Todos los participantes</w:t>
            </w:r>
          </w:p>
        </w:tc>
      </w:tr>
    </w:tbl>
    <w:p w:rsidR="00200881" w:rsidRPr="00E50C1C" w:rsidRDefault="00200881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00881" w:rsidRPr="00E50C1C" w:rsidRDefault="00200881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00881" w:rsidRPr="00E50C1C" w:rsidRDefault="00200881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200881" w:rsidRPr="00E96102" w:rsidRDefault="00200881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</w:pPr>
    </w:p>
    <w:p w:rsidR="00BC734B" w:rsidRPr="00E50C1C" w:rsidRDefault="00BC734B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es-ES"/>
        </w:rPr>
      </w:pPr>
    </w:p>
    <w:p w:rsidR="00BC734B" w:rsidRPr="00E50C1C" w:rsidRDefault="00BC734B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:rsidR="00E96102" w:rsidRPr="00E50C1C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Recursos y apoyos</w:t>
      </w:r>
    </w:p>
    <w:p w:rsidR="00240761" w:rsidRPr="00E50C1C" w:rsidRDefault="00240761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  <w:bookmarkStart w:id="0" w:name="_GoBack"/>
    </w:p>
    <w:tbl>
      <w:tblPr>
        <w:tblW w:w="8970" w:type="dxa"/>
        <w:tblInd w:w="-4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85"/>
        <w:gridCol w:w="6985"/>
      </w:tblGrid>
      <w:tr w:rsidR="00E50C1C" w:rsidRPr="00E50C1C" w:rsidTr="00E50C1C">
        <w:trPr>
          <w:trHeight w:val="2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bookmarkEnd w:id="0"/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Tipo de Recurso 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Descripción del recurso</w:t>
            </w:r>
          </w:p>
        </w:tc>
      </w:tr>
      <w:tr w:rsidR="00E50C1C" w:rsidRPr="00E50C1C" w:rsidTr="00E50C1C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Espacios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Dependencias del</w:t>
            </w:r>
            <w:r w:rsidRPr="00E5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centro, entorno del centro</w:t>
            </w: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.</w:t>
            </w:r>
          </w:p>
        </w:tc>
      </w:tr>
      <w:tr w:rsidR="00E50C1C" w:rsidRPr="00E50C1C" w:rsidTr="00E50C1C">
        <w:trPr>
          <w:trHeight w:val="236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Recursos humanos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proofErr w:type="spellStart"/>
            <w:r w:rsidRPr="00E5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Clausto</w:t>
            </w:r>
            <w:proofErr w:type="spellEnd"/>
            <w:r w:rsidRPr="00E5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de profesorado, formadores, alumnado, asesor del CEP.</w:t>
            </w:r>
          </w:p>
        </w:tc>
      </w:tr>
      <w:tr w:rsidR="00E50C1C" w:rsidRPr="00E50C1C" w:rsidTr="00E50C1C">
        <w:trPr>
          <w:trHeight w:val="245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240761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Recursos materiales</w:t>
            </w:r>
          </w:p>
        </w:tc>
        <w:tc>
          <w:tcPr>
            <w:tcW w:w="6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240761" w:rsidRPr="00240761" w:rsidRDefault="00240761" w:rsidP="00E50C1C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</w:pPr>
            <w:r w:rsidRPr="002407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>Recursos TIC, Audiovisuales,</w:t>
            </w:r>
            <w:r w:rsidR="00E50C1C" w:rsidRPr="00E50C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ES"/>
              </w:rPr>
              <w:t xml:space="preserve"> regletas, material fungible, libros de regletas.</w:t>
            </w:r>
          </w:p>
        </w:tc>
      </w:tr>
    </w:tbl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</w:p>
    <w:p w:rsidR="00E96102" w:rsidRPr="00E96102" w:rsidRDefault="00E96102" w:rsidP="00E96102">
      <w:pPr>
        <w:shd w:val="clear" w:color="auto" w:fill="FFFFFF"/>
        <w:spacing w:after="147" w:line="21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96102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Estrategias e indicadores para la valoración del trabajo</w:t>
      </w:r>
    </w:p>
    <w:p w:rsidR="00E96102" w:rsidRPr="00E96102" w:rsidRDefault="00E50C1C" w:rsidP="00E96102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0C1C">
        <w:rPr>
          <w:rFonts w:ascii="Times New Roman" w:eastAsia="Times New Roman" w:hAnsi="Times New Roman" w:cs="Times New Roman"/>
          <w:sz w:val="24"/>
          <w:szCs w:val="24"/>
          <w:lang w:eastAsia="es-ES"/>
        </w:rPr>
        <w:t>Dominar profundamente el uso de regletas por parte del profesorado.</w:t>
      </w:r>
    </w:p>
    <w:p w:rsidR="00E50C1C" w:rsidRPr="00E50C1C" w:rsidRDefault="00E50C1C" w:rsidP="00E50C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50C1C">
        <w:t>Amplia el conocimiento de</w:t>
      </w:r>
      <w:r w:rsidRPr="00E50C1C">
        <w:t> diferentes</w:t>
      </w:r>
      <w:r w:rsidRPr="00E50C1C">
        <w:t xml:space="preserve"> metodologías </w:t>
      </w:r>
      <w:r w:rsidRPr="00E50C1C">
        <w:t>manipulativas para mejorar la competencia matemática.</w:t>
      </w:r>
    </w:p>
    <w:p w:rsidR="00E50C1C" w:rsidRPr="00E50C1C" w:rsidRDefault="00E50C1C" w:rsidP="00E50C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50C1C">
        <w:t xml:space="preserve"> Aplica lo aprendido </w:t>
      </w:r>
      <w:r w:rsidRPr="00E50C1C">
        <w:t>en el uso de regletas, compartiendo las prácticas para obtener mejores resultados.</w:t>
      </w:r>
    </w:p>
    <w:p w:rsidR="00E50C1C" w:rsidRPr="00E50C1C" w:rsidRDefault="00E50C1C" w:rsidP="00E50C1C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</w:pPr>
      <w:r w:rsidRPr="00E50C1C">
        <w:t> </w:t>
      </w:r>
      <w:r w:rsidRPr="00E50C1C">
        <w:t xml:space="preserve">Implementa las </w:t>
      </w:r>
      <w:r w:rsidRPr="00E50C1C">
        <w:t>matemáticas manipulativas</w:t>
      </w:r>
      <w:r w:rsidRPr="00E50C1C">
        <w:t xml:space="preserve"> en el centro</w:t>
      </w:r>
    </w:p>
    <w:p w:rsidR="000E4A67" w:rsidRPr="00E50C1C" w:rsidRDefault="000E4A67"/>
    <w:sectPr w:rsidR="000E4A67" w:rsidRPr="00E50C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95515"/>
    <w:multiLevelType w:val="multilevel"/>
    <w:tmpl w:val="8A6E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6B1ABD"/>
    <w:multiLevelType w:val="multilevel"/>
    <w:tmpl w:val="0308A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4E5596"/>
    <w:multiLevelType w:val="multilevel"/>
    <w:tmpl w:val="378C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677062"/>
    <w:multiLevelType w:val="multilevel"/>
    <w:tmpl w:val="4EE6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DF1F0F"/>
    <w:multiLevelType w:val="multilevel"/>
    <w:tmpl w:val="868E6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B700FE"/>
    <w:multiLevelType w:val="multilevel"/>
    <w:tmpl w:val="81F65C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21580C"/>
    <w:multiLevelType w:val="multilevel"/>
    <w:tmpl w:val="FCE2ED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7E4C74"/>
    <w:multiLevelType w:val="multilevel"/>
    <w:tmpl w:val="9766A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0C12A6"/>
    <w:multiLevelType w:val="multilevel"/>
    <w:tmpl w:val="28BA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02"/>
    <w:rsid w:val="000E4A67"/>
    <w:rsid w:val="00200881"/>
    <w:rsid w:val="00240761"/>
    <w:rsid w:val="005F1D95"/>
    <w:rsid w:val="00616168"/>
    <w:rsid w:val="00BC734B"/>
    <w:rsid w:val="00C10472"/>
    <w:rsid w:val="00D7158E"/>
    <w:rsid w:val="00E50C1C"/>
    <w:rsid w:val="00E9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91321-D31C-484B-B4D4-BBD79112B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1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5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680">
          <w:marLeft w:val="0"/>
          <w:marRight w:val="0"/>
          <w:marTop w:val="0"/>
          <w:marBottom w:val="225"/>
          <w:divBdr>
            <w:top w:val="dotted" w:sz="6" w:space="4" w:color="DCDCDC"/>
            <w:left w:val="none" w:sz="0" w:space="0" w:color="auto"/>
            <w:bottom w:val="dotted" w:sz="6" w:space="4" w:color="DCDCDC"/>
            <w:right w:val="none" w:sz="0" w:space="0" w:color="auto"/>
          </w:divBdr>
        </w:div>
        <w:div w:id="813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463</Words>
  <Characters>2550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2018-11-21T09:01:00Z</cp:lastPrinted>
  <dcterms:created xsi:type="dcterms:W3CDTF">2018-11-21T08:59:00Z</dcterms:created>
  <dcterms:modified xsi:type="dcterms:W3CDTF">2018-11-21T10:03:00Z</dcterms:modified>
</cp:coreProperties>
</file>