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6EB" w:rsidRDefault="00B666EB">
      <w:bookmarkStart w:id="0" w:name="gjdgxs" w:colFirst="0" w:colLast="0"/>
      <w:bookmarkEnd w:id="0"/>
    </w:p>
    <w:p w:rsidR="00B666EB" w:rsidRDefault="00910BC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GRUPO DE TRABAJO</w:t>
      </w:r>
    </w:p>
    <w:p w:rsidR="00B666EB" w:rsidRDefault="00B666EB">
      <w:pPr>
        <w:jc w:val="center"/>
        <w:rPr>
          <w:rFonts w:ascii="Arial" w:eastAsia="Arial" w:hAnsi="Arial" w:cs="Arial"/>
        </w:rPr>
      </w:pPr>
    </w:p>
    <w:p w:rsidR="00B666EB" w:rsidRDefault="00910BC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GUIÓN PARA LA ELABORACIÓN DEL PROYECTO</w:t>
      </w:r>
    </w:p>
    <w:p w:rsidR="00B666EB" w:rsidRDefault="00B666EB">
      <w:pPr>
        <w:rPr>
          <w:rFonts w:ascii="Arial" w:eastAsia="Arial" w:hAnsi="Arial" w:cs="Arial"/>
          <w:b/>
          <w:sz w:val="22"/>
          <w:szCs w:val="22"/>
        </w:rPr>
      </w:pPr>
    </w:p>
    <w:p w:rsidR="00B666EB" w:rsidRDefault="00910B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CENTRO: </w:t>
      </w:r>
      <w:r>
        <w:rPr>
          <w:rFonts w:ascii="Arial" w:eastAsia="Arial" w:hAnsi="Arial" w:cs="Arial"/>
          <w:sz w:val="22"/>
          <w:szCs w:val="22"/>
        </w:rPr>
        <w:t>IES BLAS INFANTE</w:t>
      </w:r>
    </w:p>
    <w:p w:rsidR="00B666EB" w:rsidRDefault="00B666EB">
      <w:pPr>
        <w:rPr>
          <w:rFonts w:ascii="Arial" w:eastAsia="Arial" w:hAnsi="Arial" w:cs="Arial"/>
          <w:b/>
          <w:sz w:val="22"/>
          <w:szCs w:val="22"/>
        </w:rPr>
      </w:pPr>
    </w:p>
    <w:p w:rsidR="00B666EB" w:rsidRDefault="00910B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LOCALIDAD: </w:t>
      </w:r>
      <w:r>
        <w:rPr>
          <w:rFonts w:ascii="Arial" w:eastAsia="Arial" w:hAnsi="Arial" w:cs="Arial"/>
          <w:sz w:val="22"/>
          <w:szCs w:val="22"/>
        </w:rPr>
        <w:t>OGÍJARES (GRANADA)</w:t>
      </w:r>
    </w:p>
    <w:p w:rsidR="00B666EB" w:rsidRDefault="00B666EB">
      <w:pPr>
        <w:rPr>
          <w:rFonts w:ascii="Arial" w:eastAsia="Arial" w:hAnsi="Arial" w:cs="Arial"/>
          <w:b/>
          <w:sz w:val="22"/>
          <w:szCs w:val="22"/>
        </w:rPr>
      </w:pPr>
    </w:p>
    <w:p w:rsidR="00B666EB" w:rsidRDefault="00910BCF">
      <w:pP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 xml:space="preserve">CÓDIGO: </w:t>
      </w:r>
    </w:p>
    <w:p w:rsidR="00B666EB" w:rsidRDefault="00B666EB">
      <w:pPr>
        <w:rPr>
          <w:rFonts w:ascii="Arial" w:eastAsia="Arial" w:hAnsi="Arial" w:cs="Arial"/>
          <w:sz w:val="20"/>
          <w:szCs w:val="20"/>
          <w:highlight w:val="white"/>
        </w:rPr>
      </w:pPr>
    </w:p>
    <w:p w:rsidR="00B666EB" w:rsidRDefault="00910B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DEL PROYECTO: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APLICACIONES INFORMÁTICAS PARA LA GESTIÓN DE AULA Y PARA LA LABOR DOCENTE</w:t>
      </w:r>
    </w:p>
    <w:p w:rsidR="00B666EB" w:rsidRDefault="00B666EB">
      <w:pPr>
        <w:rPr>
          <w:rFonts w:ascii="Arial" w:eastAsia="Arial" w:hAnsi="Arial" w:cs="Arial"/>
          <w:b/>
          <w:sz w:val="22"/>
          <w:szCs w:val="22"/>
        </w:rPr>
      </w:pPr>
    </w:p>
    <w:p w:rsidR="00B666EB" w:rsidRDefault="00B666EB">
      <w:pPr>
        <w:rPr>
          <w:rFonts w:ascii="Arial" w:eastAsia="Arial" w:hAnsi="Arial" w:cs="Arial"/>
          <w:b/>
          <w:sz w:val="22"/>
          <w:szCs w:val="22"/>
        </w:rPr>
      </w:pPr>
    </w:p>
    <w:p w:rsidR="00B666EB" w:rsidRDefault="00910B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COORDINADOR/A</w:t>
      </w:r>
    </w:p>
    <w:p w:rsidR="00B666EB" w:rsidRDefault="00B666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25" w:type="dxa"/>
        <w:tblInd w:w="105" w:type="dxa"/>
        <w:tblLayout w:type="fixed"/>
        <w:tblLook w:val="0400" w:firstRow="0" w:lastRow="0" w:firstColumn="0" w:lastColumn="0" w:noHBand="0" w:noVBand="1"/>
      </w:tblPr>
      <w:tblGrid>
        <w:gridCol w:w="3750"/>
        <w:gridCol w:w="2325"/>
        <w:gridCol w:w="3750"/>
      </w:tblGrid>
      <w:tr w:rsidR="00B666EB">
        <w:tc>
          <w:tcPr>
            <w:tcW w:w="3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23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Centro de Servicio</w:t>
            </w:r>
          </w:p>
        </w:tc>
        <w:tc>
          <w:tcPr>
            <w:tcW w:w="37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B666EB">
        <w:trPr>
          <w:trHeight w:val="280"/>
        </w:trPr>
        <w:tc>
          <w:tcPr>
            <w:tcW w:w="37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666EB" w:rsidRDefault="00910BCF">
            <w:p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JOSE LUIS GALINDO ÁNGEL</w:t>
            </w:r>
          </w:p>
        </w:tc>
        <w:tc>
          <w:tcPr>
            <w:tcW w:w="23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666EB" w:rsidRDefault="00910BCF">
            <w:p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IES BLAS INFANTE</w:t>
            </w:r>
          </w:p>
        </w:tc>
        <w:tc>
          <w:tcPr>
            <w:tcW w:w="37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666EB" w:rsidRDefault="009C6B3E">
            <w:p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910BCF">
                <w:rPr>
                  <w:color w:val="0000FF"/>
                  <w:u w:val="single"/>
                </w:rPr>
                <w:t>j</w:t>
              </w:r>
            </w:hyperlink>
            <w:hyperlink r:id="rId9">
              <w:r w:rsidR="00910BCF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osekona1@hotmail.com</w:t>
              </w:r>
            </w:hyperlink>
          </w:p>
        </w:tc>
      </w:tr>
    </w:tbl>
    <w:p w:rsidR="00B666EB" w:rsidRDefault="00B666EB">
      <w:pPr>
        <w:rPr>
          <w:rFonts w:ascii="Arial" w:eastAsia="Arial" w:hAnsi="Arial" w:cs="Arial"/>
          <w:sz w:val="22"/>
          <w:szCs w:val="22"/>
        </w:rPr>
      </w:pPr>
    </w:p>
    <w:p w:rsidR="00B666EB" w:rsidRDefault="00910B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PARTICIPANTES</w:t>
      </w:r>
    </w:p>
    <w:p w:rsidR="00B666EB" w:rsidRDefault="00B666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3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1995"/>
        <w:gridCol w:w="4095"/>
      </w:tblGrid>
      <w:tr w:rsidR="00B666EB">
        <w:tc>
          <w:tcPr>
            <w:tcW w:w="3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9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Centro de Servicio</w:t>
            </w:r>
          </w:p>
        </w:tc>
        <w:tc>
          <w:tcPr>
            <w:tcW w:w="40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B666EB">
        <w:tc>
          <w:tcPr>
            <w:tcW w:w="3645" w:type="dxa"/>
            <w:tcBorders>
              <w:top w:val="single" w:sz="24" w:space="0" w:color="000000"/>
            </w:tcBorders>
          </w:tcPr>
          <w:p w:rsidR="00B666EB" w:rsidRDefault="00B666E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4" w:space="0" w:color="000000"/>
            </w:tcBorders>
            <w:vAlign w:val="center"/>
          </w:tcPr>
          <w:p w:rsidR="00B666EB" w:rsidRDefault="00910BCF">
            <w:pPr>
              <w:spacing w:after="1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 BLAS INFANTE</w:t>
            </w:r>
          </w:p>
        </w:tc>
        <w:tc>
          <w:tcPr>
            <w:tcW w:w="4095" w:type="dxa"/>
            <w:tcBorders>
              <w:top w:val="single" w:sz="24" w:space="0" w:color="000000"/>
            </w:tcBorders>
            <w:vAlign w:val="center"/>
          </w:tcPr>
          <w:p w:rsidR="00B666EB" w:rsidRDefault="00B666EB">
            <w:pPr>
              <w:spacing w:after="120"/>
              <w:contextualSpacing w:val="0"/>
              <w:rPr>
                <w:sz w:val="20"/>
                <w:szCs w:val="20"/>
              </w:rPr>
            </w:pPr>
          </w:p>
        </w:tc>
      </w:tr>
      <w:tr w:rsidR="00AA1B7B">
        <w:tc>
          <w:tcPr>
            <w:tcW w:w="3645" w:type="dxa"/>
            <w:vAlign w:val="center"/>
          </w:tcPr>
          <w:p w:rsidR="00AA1B7B" w:rsidRDefault="00AA1B7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B7B" w:rsidRDefault="00AA1B7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AA1B7B" w:rsidRDefault="00AA1B7B"/>
        </w:tc>
      </w:tr>
      <w:tr w:rsidR="00AA1B7B">
        <w:tc>
          <w:tcPr>
            <w:tcW w:w="3645" w:type="dxa"/>
            <w:vAlign w:val="center"/>
          </w:tcPr>
          <w:p w:rsidR="00AA1B7B" w:rsidRDefault="00AA1B7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A1B7B" w:rsidRDefault="00AA1B7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AA1B7B" w:rsidRDefault="00AA1B7B"/>
        </w:tc>
      </w:tr>
      <w:tr w:rsidR="00B666EB">
        <w:tc>
          <w:tcPr>
            <w:tcW w:w="3645" w:type="dxa"/>
            <w:vAlign w:val="center"/>
          </w:tcPr>
          <w:p w:rsidR="00B666EB" w:rsidRDefault="00910BC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Mª TERESA GUTIÉRREZ CASTILLO</w:t>
            </w:r>
          </w:p>
        </w:tc>
        <w:tc>
          <w:tcPr>
            <w:tcW w:w="1995" w:type="dxa"/>
            <w:vAlign w:val="center"/>
          </w:tcPr>
          <w:p w:rsidR="00B666EB" w:rsidRDefault="00910BCF">
            <w:pPr>
              <w:spacing w:after="1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 BLAS INFANTE</w:t>
            </w:r>
          </w:p>
        </w:tc>
        <w:tc>
          <w:tcPr>
            <w:tcW w:w="4095" w:type="dxa"/>
            <w:vAlign w:val="center"/>
          </w:tcPr>
          <w:p w:rsidR="00B666EB" w:rsidRDefault="009C6B3E">
            <w:pPr>
              <w:contextualSpacing w:val="0"/>
            </w:pPr>
            <w:hyperlink r:id="rId10">
              <w:r w:rsidR="00910BCF">
                <w:rPr>
                  <w:u w:val="single"/>
                </w:rPr>
                <w:t>maiteguca@gmail.com</w:t>
              </w:r>
            </w:hyperlink>
          </w:p>
          <w:p w:rsidR="00B666EB" w:rsidRDefault="00910BCF">
            <w:pPr>
              <w:spacing w:after="120"/>
              <w:contextualSpacing w:val="0"/>
              <w:rPr>
                <w:sz w:val="20"/>
                <w:szCs w:val="20"/>
              </w:rPr>
            </w:pPr>
            <w:r>
              <w:t>mariateresagutierrezcastillo@gmail.com</w:t>
            </w:r>
          </w:p>
        </w:tc>
      </w:tr>
      <w:tr w:rsidR="00B666EB">
        <w:tc>
          <w:tcPr>
            <w:tcW w:w="3645" w:type="dxa"/>
            <w:vAlign w:val="center"/>
          </w:tcPr>
          <w:p w:rsidR="00B666EB" w:rsidRDefault="00B666EB">
            <w:pPr>
              <w:spacing w:after="12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B666EB" w:rsidRDefault="00910BCF">
            <w:pPr>
              <w:spacing w:after="1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 BLAS INFANTE</w:t>
            </w:r>
          </w:p>
        </w:tc>
        <w:tc>
          <w:tcPr>
            <w:tcW w:w="4095" w:type="dxa"/>
            <w:vAlign w:val="center"/>
          </w:tcPr>
          <w:p w:rsidR="00B666EB" w:rsidRDefault="00B666EB">
            <w:pPr>
              <w:spacing w:after="120"/>
              <w:contextualSpacing w:val="0"/>
              <w:rPr>
                <w:sz w:val="20"/>
                <w:szCs w:val="20"/>
              </w:rPr>
            </w:pPr>
          </w:p>
        </w:tc>
      </w:tr>
    </w:tbl>
    <w:p w:rsidR="00B666EB" w:rsidRDefault="00B666EB">
      <w:pPr>
        <w:rPr>
          <w:rFonts w:ascii="Arial" w:eastAsia="Arial" w:hAnsi="Arial" w:cs="Arial"/>
          <w:sz w:val="22"/>
          <w:szCs w:val="22"/>
        </w:rPr>
      </w:pPr>
    </w:p>
    <w:p w:rsidR="00B666EB" w:rsidRDefault="00B666EB">
      <w:pPr>
        <w:rPr>
          <w:rFonts w:ascii="Arial" w:eastAsia="Arial" w:hAnsi="Arial" w:cs="Arial"/>
          <w:sz w:val="22"/>
          <w:szCs w:val="22"/>
        </w:rPr>
      </w:pPr>
    </w:p>
    <w:p w:rsidR="00B666EB" w:rsidRDefault="00910B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1.- SITUACIÓN DE PARTIDA</w:t>
      </w:r>
    </w:p>
    <w:p w:rsidR="00B666EB" w:rsidRDefault="00B666EB">
      <w:pPr>
        <w:rPr>
          <w:rFonts w:ascii="Arial" w:eastAsia="Arial" w:hAnsi="Arial" w:cs="Arial"/>
          <w:b/>
          <w:sz w:val="22"/>
          <w:szCs w:val="22"/>
        </w:rPr>
      </w:pPr>
    </w:p>
    <w:p w:rsidR="00B666EB" w:rsidRDefault="00910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pretende </w:t>
      </w:r>
      <w:r w:rsidR="00442817">
        <w:rPr>
          <w:sz w:val="22"/>
          <w:szCs w:val="22"/>
        </w:rPr>
        <w:t>seguir formando y animando</w:t>
      </w:r>
      <w:r>
        <w:rPr>
          <w:sz w:val="22"/>
          <w:szCs w:val="22"/>
        </w:rPr>
        <w:t xml:space="preserve"> al profesorado del centro al uso diario de las nuevas tecnologías, en particular: Pizarras digitales, paquete Office, plataforma Pasen, herramientas de Google Drive, </w:t>
      </w:r>
      <w:proofErr w:type="spellStart"/>
      <w:r>
        <w:rPr>
          <w:sz w:val="22"/>
          <w:szCs w:val="22"/>
        </w:rPr>
        <w:t>DropBox</w:t>
      </w:r>
      <w:proofErr w:type="spellEnd"/>
      <w:r>
        <w:rPr>
          <w:sz w:val="22"/>
          <w:szCs w:val="22"/>
        </w:rPr>
        <w:t xml:space="preserve"> y Moodle.</w:t>
      </w:r>
    </w:p>
    <w:p w:rsidR="00C06F62" w:rsidRDefault="00C06F62">
      <w:pPr>
        <w:ind w:firstLine="720"/>
        <w:jc w:val="both"/>
        <w:rPr>
          <w:sz w:val="22"/>
          <w:szCs w:val="22"/>
        </w:rPr>
      </w:pPr>
    </w:p>
    <w:p w:rsidR="00C06F62" w:rsidRDefault="00C06F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 curso es continuación del grupo de trabajo </w:t>
      </w:r>
      <w:r w:rsidRPr="00C06F62">
        <w:rPr>
          <w:sz w:val="22"/>
          <w:szCs w:val="22"/>
        </w:rPr>
        <w:t>GT063</w:t>
      </w:r>
      <w:r>
        <w:rPr>
          <w:sz w:val="22"/>
          <w:szCs w:val="22"/>
        </w:rPr>
        <w:t xml:space="preserve"> que se empezó el curso académico anterior.</w:t>
      </w:r>
      <w:bookmarkStart w:id="1" w:name="_GoBack"/>
      <w:bookmarkEnd w:id="1"/>
    </w:p>
    <w:p w:rsidR="00B666EB" w:rsidRDefault="00B666EB">
      <w:pPr>
        <w:jc w:val="both"/>
        <w:rPr>
          <w:sz w:val="22"/>
          <w:szCs w:val="22"/>
        </w:rPr>
      </w:pPr>
    </w:p>
    <w:p w:rsidR="00B666EB" w:rsidRDefault="004428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 nuevo este año e</w:t>
      </w:r>
      <w:r w:rsidR="00910BCF">
        <w:rPr>
          <w:sz w:val="22"/>
          <w:szCs w:val="22"/>
        </w:rPr>
        <w:t xml:space="preserve">l claustro del Centro ha cambiado casi en un 50%, muchos de los profesores no están formados en las herramientas TIC y pretendemos darle los conocimientos necesarios para que lo puedan hacer y sean autosuficientes en dicho campo. </w:t>
      </w:r>
    </w:p>
    <w:p w:rsidR="00B666EB" w:rsidRDefault="00B666EB">
      <w:pPr>
        <w:ind w:firstLine="720"/>
        <w:jc w:val="both"/>
        <w:rPr>
          <w:sz w:val="22"/>
          <w:szCs w:val="22"/>
        </w:rPr>
      </w:pPr>
    </w:p>
    <w:p w:rsidR="00B666EB" w:rsidRDefault="00910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particular, el desarrollo en las herramientas TIC viene recogido, entre otros, en las “Buenas Prácticas Docentes” del Plan de Mejora y Autoevaluación en </w:t>
      </w:r>
      <w:proofErr w:type="gramStart"/>
      <w:r>
        <w:rPr>
          <w:sz w:val="22"/>
          <w:szCs w:val="22"/>
        </w:rPr>
        <w:t>los siguientes ítem</w:t>
      </w:r>
      <w:proofErr w:type="gramEnd"/>
      <w:r>
        <w:rPr>
          <w:sz w:val="22"/>
          <w:szCs w:val="22"/>
        </w:rPr>
        <w:t xml:space="preserve"> de forma directa:</w:t>
      </w:r>
    </w:p>
    <w:p w:rsidR="00B666EB" w:rsidRDefault="00B666EB">
      <w:pPr>
        <w:jc w:val="both"/>
        <w:rPr>
          <w:sz w:val="22"/>
          <w:szCs w:val="22"/>
        </w:rPr>
      </w:pPr>
    </w:p>
    <w:p w:rsidR="00B666EB" w:rsidRDefault="00B666EB">
      <w:pPr>
        <w:jc w:val="both"/>
        <w:rPr>
          <w:sz w:val="22"/>
          <w:szCs w:val="22"/>
        </w:rPr>
      </w:pPr>
    </w:p>
    <w:p w:rsidR="00B666EB" w:rsidRDefault="00B666EB">
      <w:pPr>
        <w:jc w:val="both"/>
        <w:rPr>
          <w:sz w:val="22"/>
          <w:szCs w:val="22"/>
        </w:rPr>
      </w:pPr>
    </w:p>
    <w:tbl>
      <w:tblPr>
        <w:tblStyle w:val="a1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666EB">
        <w:trPr>
          <w:trHeight w:val="14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6EB" w:rsidRDefault="00910B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Buenas prácticas docentes:</w:t>
            </w:r>
          </w:p>
        </w:tc>
      </w:tr>
      <w:tr w:rsidR="00B666EB">
        <w:trPr>
          <w:trHeight w:val="12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66EB" w:rsidRDefault="00B666E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6EB">
        <w:trPr>
          <w:trHeight w:val="1020"/>
        </w:trPr>
        <w:tc>
          <w:tcPr>
            <w:tcW w:w="9214" w:type="dxa"/>
            <w:tcBorders>
              <w:left w:val="single" w:sz="12" w:space="0" w:color="000000"/>
              <w:right w:val="single" w:sz="12" w:space="0" w:color="000000"/>
            </w:tcBorders>
          </w:tcPr>
          <w:p w:rsidR="00B666EB" w:rsidRDefault="00910BC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aplican en el aula diferentes estrategias metodológicas y propuestas de actividades variadas y cercanas a la realidad del alumno/a (de análisis, investigación, preparación de tareas, etcétera, no sólo de reproducción mecánica).</w:t>
            </w:r>
          </w:p>
        </w:tc>
      </w:tr>
      <w:tr w:rsidR="00B666EB">
        <w:trPr>
          <w:trHeight w:val="120"/>
        </w:trPr>
        <w:tc>
          <w:tcPr>
            <w:tcW w:w="9214" w:type="dxa"/>
            <w:tcBorders>
              <w:left w:val="single" w:sz="12" w:space="0" w:color="000000"/>
              <w:right w:val="single" w:sz="12" w:space="0" w:color="000000"/>
            </w:tcBorders>
          </w:tcPr>
          <w:p w:rsidR="00B666EB" w:rsidRDefault="00910BC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utilizan en el aula recursos didácticos diversos, especialmente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para favorecer el desarrollo de actividades y tareas relevantes para el alumnado.</w:t>
            </w:r>
          </w:p>
        </w:tc>
      </w:tr>
      <w:tr w:rsidR="00B666EB">
        <w:trPr>
          <w:trHeight w:val="140"/>
        </w:trPr>
        <w:tc>
          <w:tcPr>
            <w:tcW w:w="9214" w:type="dxa"/>
            <w:tcBorders>
              <w:left w:val="single" w:sz="12" w:space="0" w:color="000000"/>
              <w:right w:val="single" w:sz="12" w:space="0" w:color="000000"/>
            </w:tcBorders>
          </w:tcPr>
          <w:p w:rsidR="00B666EB" w:rsidRDefault="00910B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han establecido, a nivel de departamentos didácticos, estrategias que permiten homologar: criterios de presentación de trabajos del alumnado, pautas de corrección, metodología,…</w:t>
            </w:r>
          </w:p>
        </w:tc>
      </w:tr>
      <w:tr w:rsidR="00B666EB">
        <w:trPr>
          <w:trHeight w:val="120"/>
        </w:trPr>
        <w:tc>
          <w:tcPr>
            <w:tcW w:w="9214" w:type="dxa"/>
            <w:tcBorders>
              <w:left w:val="single" w:sz="12" w:space="0" w:color="000000"/>
              <w:right w:val="single" w:sz="12" w:space="0" w:color="000000"/>
            </w:tcBorders>
          </w:tcPr>
          <w:p w:rsidR="00B666EB" w:rsidRDefault="00910B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Consideras que tu departamento puede ser un ejemplo de Buenas prácticas. En caso afirmativo, ¿cuáles son?</w:t>
            </w:r>
          </w:p>
        </w:tc>
      </w:tr>
      <w:tr w:rsidR="00B666EB">
        <w:trPr>
          <w:trHeight w:val="120"/>
        </w:trPr>
        <w:tc>
          <w:tcPr>
            <w:tcW w:w="9214" w:type="dxa"/>
            <w:tcBorders>
              <w:left w:val="single" w:sz="12" w:space="0" w:color="000000"/>
              <w:right w:val="single" w:sz="12" w:space="0" w:color="000000"/>
            </w:tcBorders>
          </w:tcPr>
          <w:p w:rsidR="00B666EB" w:rsidRDefault="00910B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desarrollan en las aulas actividades, para la adquisición de las competencias clave, relacionadas con: </w:t>
            </w:r>
          </w:p>
        </w:tc>
      </w:tr>
      <w:tr w:rsidR="00B666EB">
        <w:trPr>
          <w:trHeight w:val="780"/>
        </w:trPr>
        <w:tc>
          <w:tcPr>
            <w:tcW w:w="92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6EB" w:rsidRDefault="00910B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Buscar, consultar diferentes fuentes bibliográficas y textos de diferente naturaleza y soporte, aplicando especialmente estrategias de búsqueda y acceso en Internet. </w:t>
            </w:r>
          </w:p>
        </w:tc>
      </w:tr>
    </w:tbl>
    <w:p w:rsidR="00B666EB" w:rsidRDefault="00B666EB">
      <w:pPr>
        <w:spacing w:before="100"/>
        <w:jc w:val="both"/>
        <w:rPr>
          <w:sz w:val="22"/>
          <w:szCs w:val="22"/>
        </w:rPr>
      </w:pPr>
    </w:p>
    <w:p w:rsidR="00B666EB" w:rsidRDefault="00910B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También estando recogido de forma indirecta en otros puntos como en el proceso de Evaluación.</w:t>
      </w:r>
    </w:p>
    <w:p w:rsidR="00B666EB" w:rsidRDefault="00B666EB">
      <w:pPr>
        <w:jc w:val="both"/>
        <w:rPr>
          <w:sz w:val="22"/>
          <w:szCs w:val="22"/>
        </w:rPr>
      </w:pPr>
    </w:p>
    <w:p w:rsidR="00B666EB" w:rsidRDefault="00910B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Con el desarrollo de este grupo de trabajo se busca</w:t>
      </w:r>
      <w:r w:rsidR="00442817">
        <w:rPr>
          <w:sz w:val="22"/>
          <w:szCs w:val="22"/>
        </w:rPr>
        <w:t xml:space="preserve"> por una parte seguir con la autoformación en estas herramientas y por otra</w:t>
      </w:r>
      <w:r>
        <w:rPr>
          <w:sz w:val="22"/>
          <w:szCs w:val="22"/>
        </w:rPr>
        <w:t xml:space="preserve"> un reconocimiento a la labor de los docentes integrantes del mismo por la dedicación a la hora de buscar información, elaborar plantillas, manuales, colgar en Internet recursos para que estén disponibles, coordinar actuaciones formativas e informativas hacia los/las compañeros/as etc. Más que una innovación, por tanto, lo que se pretende es dar las herramientas TIC necesarias a los docentes que forman el claustro de profesores que les permitan optimizar su labor pedagógica y facilitar su autonomía a la hora de poder abordar su realidad diaria de forma efectiva y óptima. </w:t>
      </w:r>
    </w:p>
    <w:p w:rsidR="00B666EB" w:rsidRDefault="00910BCF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</w:p>
    <w:p w:rsidR="00B666EB" w:rsidRDefault="00B666EB">
      <w:pPr>
        <w:jc w:val="both"/>
        <w:rPr>
          <w:sz w:val="22"/>
          <w:szCs w:val="22"/>
        </w:rPr>
      </w:pPr>
    </w:p>
    <w:p w:rsidR="00B666EB" w:rsidRDefault="00910B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2.- OBJETIVOS DE LOGRO</w:t>
      </w:r>
    </w:p>
    <w:p w:rsidR="00B666EB" w:rsidRDefault="00B666EB">
      <w:pPr>
        <w:shd w:val="clear" w:color="auto" w:fill="FFFFFF"/>
        <w:jc w:val="both"/>
        <w:rPr>
          <w:sz w:val="22"/>
          <w:szCs w:val="22"/>
        </w:rPr>
      </w:pPr>
    </w:p>
    <w:p w:rsidR="00B666EB" w:rsidRDefault="00910BC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Entre los objetivos de logro más importantes se indican los siguientes:</w:t>
      </w:r>
    </w:p>
    <w:p w:rsidR="00B666EB" w:rsidRDefault="00B666EB">
      <w:pPr>
        <w:shd w:val="clear" w:color="auto" w:fill="FFFFFF"/>
        <w:jc w:val="both"/>
        <w:rPr>
          <w:sz w:val="22"/>
          <w:szCs w:val="22"/>
        </w:rPr>
      </w:pPr>
    </w:p>
    <w:p w:rsidR="00442817" w:rsidRDefault="00910BCF">
      <w:pPr>
        <w:shd w:val="clear" w:color="auto" w:fill="FFFFFF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42817">
        <w:rPr>
          <w:sz w:val="22"/>
          <w:szCs w:val="22"/>
        </w:rPr>
        <w:t xml:space="preserve">Seguir con la autoformación que iniciamos el curso académico anterior (2017-18), así como empezar la formación de aquellos docentes que </w:t>
      </w:r>
      <w:proofErr w:type="spellStart"/>
      <w:r w:rsidR="00442817">
        <w:rPr>
          <w:sz w:val="22"/>
          <w:szCs w:val="22"/>
        </w:rPr>
        <w:t>aun</w:t>
      </w:r>
      <w:proofErr w:type="spellEnd"/>
      <w:r w:rsidR="00442817">
        <w:rPr>
          <w:sz w:val="22"/>
          <w:szCs w:val="22"/>
        </w:rPr>
        <w:t xml:space="preserve"> no hayan abordado el uso de las nuevas tecnologías en su quehacer diario.</w:t>
      </w:r>
    </w:p>
    <w:p w:rsidR="00442817" w:rsidRDefault="00442817">
      <w:pPr>
        <w:shd w:val="clear" w:color="auto" w:fill="FFFFFF"/>
        <w:spacing w:before="100" w:after="100"/>
        <w:jc w:val="both"/>
        <w:rPr>
          <w:sz w:val="22"/>
          <w:szCs w:val="22"/>
        </w:rPr>
      </w:pPr>
    </w:p>
    <w:p w:rsidR="00B666EB" w:rsidRDefault="00442817">
      <w:pPr>
        <w:shd w:val="clear" w:color="auto" w:fill="FFFFFF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10BCF">
        <w:rPr>
          <w:sz w:val="22"/>
          <w:szCs w:val="22"/>
        </w:rPr>
        <w:t>Animar al profesorado del centro al uso diario de las nuevas tecnologías. Formarnos y ofrecer asesoramiento técnico, información y apoyo sobre el uso de las TIC al resto de compañeros/as del claustro.</w:t>
      </w:r>
    </w:p>
    <w:p w:rsidR="00B666EB" w:rsidRDefault="00B666EB">
      <w:pPr>
        <w:shd w:val="clear" w:color="auto" w:fill="FFFFFF"/>
        <w:spacing w:before="100" w:after="100"/>
        <w:jc w:val="both"/>
        <w:rPr>
          <w:sz w:val="22"/>
          <w:szCs w:val="22"/>
        </w:rPr>
      </w:pPr>
    </w:p>
    <w:p w:rsidR="00B666EB" w:rsidRDefault="00910BCF">
      <w:pPr>
        <w:shd w:val="clear" w:color="auto" w:fill="FFFFFF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2. Optimizar el uso del equipamiento tecnológico del centro para que sea utilizado por el máximo de docentes: PDI, ordenadores, etc.</w:t>
      </w:r>
    </w:p>
    <w:p w:rsidR="00B666EB" w:rsidRDefault="00B666EB">
      <w:pPr>
        <w:shd w:val="clear" w:color="auto" w:fill="FFFFFF"/>
        <w:spacing w:before="100" w:after="100"/>
        <w:jc w:val="both"/>
        <w:rPr>
          <w:sz w:val="22"/>
          <w:szCs w:val="22"/>
        </w:rPr>
      </w:pPr>
    </w:p>
    <w:p w:rsidR="00B666EB" w:rsidRDefault="00910BCF">
      <w:pPr>
        <w:shd w:val="clear" w:color="auto" w:fill="FFFFFF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Explorar la utilidad didáctica de herramientas web 2.0 y aplicaciones informáticas: Paquetes ofimáticos (Office...), Plataforma Pasen, Apps colaborativas (Google Drive), Alojamiento en la nube (</w:t>
      </w:r>
      <w:proofErr w:type="spellStart"/>
      <w:r>
        <w:rPr>
          <w:sz w:val="22"/>
          <w:szCs w:val="22"/>
        </w:rPr>
        <w:t>DropBox</w:t>
      </w:r>
      <w:proofErr w:type="spellEnd"/>
      <w:proofErr w:type="gramStart"/>
      <w:r>
        <w:rPr>
          <w:sz w:val="22"/>
          <w:szCs w:val="22"/>
        </w:rPr>
        <w:t>..)</w:t>
      </w:r>
      <w:proofErr w:type="gramEnd"/>
      <w:r>
        <w:rPr>
          <w:sz w:val="22"/>
          <w:szCs w:val="22"/>
        </w:rPr>
        <w:t>, Gestión de aula y LMS (Moodle…)</w:t>
      </w:r>
    </w:p>
    <w:p w:rsidR="00B666EB" w:rsidRDefault="00B666EB">
      <w:pPr>
        <w:shd w:val="clear" w:color="auto" w:fill="FFFFFF"/>
        <w:ind w:left="720" w:firstLine="720"/>
        <w:jc w:val="both"/>
        <w:rPr>
          <w:sz w:val="22"/>
          <w:szCs w:val="22"/>
        </w:rPr>
      </w:pPr>
    </w:p>
    <w:p w:rsidR="00B666EB" w:rsidRDefault="00B666EB">
      <w:pPr>
        <w:jc w:val="both"/>
        <w:rPr>
          <w:sz w:val="22"/>
          <w:szCs w:val="22"/>
        </w:rPr>
      </w:pPr>
    </w:p>
    <w:p w:rsidR="00B666EB" w:rsidRDefault="00910B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3.- REPERCUSIÓN EN EL AULA O CENTRO</w:t>
      </w:r>
    </w:p>
    <w:p w:rsidR="00B666EB" w:rsidRDefault="00B666EB">
      <w:pPr>
        <w:shd w:val="clear" w:color="auto" w:fill="FFFFFF"/>
        <w:jc w:val="both"/>
        <w:rPr>
          <w:sz w:val="22"/>
          <w:szCs w:val="22"/>
        </w:rPr>
      </w:pPr>
    </w:p>
    <w:p w:rsidR="00B666EB" w:rsidRDefault="00910BCF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general, se pretende que los profesores/as que constituyen el grupo de trabajo se formen primero y puedan posteriormente ofrecer asesoramiento y recursos para que el resto de compañeros/as puedan alcanzar los conocimientos necesarios en uso y desarrollo de recursos vinculados a las nuevas tecnologías, haciendo ver que los mismos facilitan la labor docente y permiten una mayor agilidad a la hora de llevar a cabo nuestra labor pedagógica. El conocimiento y buen uso de los recursos </w:t>
      </w:r>
      <w:proofErr w:type="spellStart"/>
      <w:r>
        <w:rPr>
          <w:sz w:val="22"/>
          <w:szCs w:val="22"/>
        </w:rPr>
        <w:t>TICs</w:t>
      </w:r>
      <w:proofErr w:type="spellEnd"/>
      <w:r>
        <w:rPr>
          <w:sz w:val="22"/>
          <w:szCs w:val="22"/>
        </w:rPr>
        <w:t xml:space="preserve"> nos pueden permitir entre otras cosas que los cauces de comunicación entre los diversos sectores involucrados en la labor educativa sean más abiertos, plenos y efectivos. Además los dotaremos de las herramientas necesarias para que los docentes puedan trabajar de forma más cómoda y ágil los contenidos en clase, consiguiendo por ende, una mejora significativa en lo resultados escolares.</w:t>
      </w:r>
    </w:p>
    <w:p w:rsidR="00B666EB" w:rsidRDefault="00B666EB">
      <w:pPr>
        <w:shd w:val="clear" w:color="auto" w:fill="FFFFFF"/>
        <w:jc w:val="both"/>
        <w:rPr>
          <w:sz w:val="22"/>
          <w:szCs w:val="22"/>
        </w:rPr>
      </w:pPr>
    </w:p>
    <w:p w:rsidR="00B666EB" w:rsidRDefault="00B666EB">
      <w:pPr>
        <w:rPr>
          <w:sz w:val="22"/>
          <w:szCs w:val="22"/>
        </w:rPr>
      </w:pPr>
    </w:p>
    <w:p w:rsidR="00B666EB" w:rsidRDefault="00910BCF">
      <w:pPr>
        <w:rPr>
          <w:b/>
          <w:sz w:val="22"/>
          <w:szCs w:val="22"/>
        </w:rPr>
      </w:pPr>
      <w:r>
        <w:rPr>
          <w:b/>
          <w:sz w:val="22"/>
          <w:szCs w:val="22"/>
        </w:rPr>
        <w:t>4.- ACTUACIONES</w:t>
      </w:r>
    </w:p>
    <w:p w:rsidR="00B666EB" w:rsidRDefault="00B666EB">
      <w:pPr>
        <w:rPr>
          <w:sz w:val="22"/>
          <w:szCs w:val="22"/>
        </w:rPr>
      </w:pPr>
    </w:p>
    <w:p w:rsidR="00B666EB" w:rsidRDefault="00910BC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Se pueden fijar las siguientes fases en la puesta en marcha del grupo:</w:t>
      </w:r>
    </w:p>
    <w:p w:rsidR="00B666EB" w:rsidRDefault="00B666EB">
      <w:pPr>
        <w:shd w:val="clear" w:color="auto" w:fill="FFFFFF"/>
        <w:jc w:val="both"/>
        <w:rPr>
          <w:sz w:val="22"/>
          <w:szCs w:val="22"/>
        </w:rPr>
      </w:pPr>
    </w:p>
    <w:p w:rsidR="00B666EB" w:rsidRDefault="00910BCF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Inicial: donde se hablará, concretará y justificará el empleo de cada una de las herramientas </w:t>
      </w:r>
      <w:proofErr w:type="spellStart"/>
      <w:r>
        <w:rPr>
          <w:sz w:val="22"/>
          <w:szCs w:val="22"/>
        </w:rPr>
        <w:t>TICs</w:t>
      </w:r>
      <w:proofErr w:type="spellEnd"/>
      <w:r>
        <w:rPr>
          <w:sz w:val="22"/>
          <w:szCs w:val="22"/>
        </w:rPr>
        <w:t xml:space="preserve"> que se van a estudiar. Se expondrán las posibles ventajas y limitaciones que dicha herramienta nos aportará.</w:t>
      </w:r>
    </w:p>
    <w:p w:rsidR="00B666EB" w:rsidRDefault="00910BCF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Búsqueda de información y elaboración de manuales / tutoriales: donde se explicará someramente, pero con una base conceptual profunda, la parte más teórica de cada una de las plataformas y programas a explicar.</w:t>
      </w:r>
    </w:p>
    <w:p w:rsidR="00B666EB" w:rsidRDefault="00910BCF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Ejemplificación y formación: en la que se expondrán pragmáticamente las diferentes posibilidades que dichas plataformas y recursos nos dan.</w:t>
      </w:r>
    </w:p>
    <w:p w:rsidR="00B666EB" w:rsidRDefault="00910BCF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Trabajo individual o en equipo de lo aprendido: en el que cada participante (y el resto de docentes implicados) tendrá que utilizar de forma autónoma lo aprendido, preguntando todas las dudas y necesidades específicas que vayan surgiendo.</w:t>
      </w:r>
    </w:p>
    <w:p w:rsidR="00B666EB" w:rsidRDefault="00910BCF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Autoevaluación de lo aprendido: etapa en la que los participantes pondrán hacerse una idea del grado de asimilación que de forma individual han tenido de los conocimientos adquiridos.</w:t>
      </w:r>
    </w:p>
    <w:p w:rsidR="00B666EB" w:rsidRDefault="00B666EB">
      <w:pPr>
        <w:rPr>
          <w:sz w:val="22"/>
          <w:szCs w:val="22"/>
        </w:rPr>
      </w:pPr>
    </w:p>
    <w:p w:rsidR="00B666EB" w:rsidRDefault="00910BCF">
      <w:pPr>
        <w:rPr>
          <w:b/>
          <w:sz w:val="22"/>
          <w:szCs w:val="22"/>
        </w:rPr>
      </w:pPr>
      <w:r>
        <w:rPr>
          <w:sz w:val="22"/>
          <w:szCs w:val="22"/>
        </w:rPr>
        <w:t>Detalle de las actuaciones concretas previstas:</w:t>
      </w:r>
    </w:p>
    <w:p w:rsidR="00B666EB" w:rsidRDefault="00B666EB">
      <w:pPr>
        <w:spacing w:after="120"/>
        <w:rPr>
          <w:sz w:val="22"/>
          <w:szCs w:val="22"/>
          <w:highlight w:val="yellow"/>
        </w:rPr>
      </w:pPr>
    </w:p>
    <w:tbl>
      <w:tblPr>
        <w:tblStyle w:val="a2"/>
        <w:tblW w:w="9639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4498"/>
        <w:gridCol w:w="2732"/>
        <w:gridCol w:w="2409"/>
      </w:tblGrid>
      <w:tr w:rsidR="00B666EB">
        <w:tc>
          <w:tcPr>
            <w:tcW w:w="44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Actuación</w:t>
            </w:r>
          </w:p>
        </w:tc>
        <w:tc>
          <w:tcPr>
            <w:tcW w:w="27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Temporalización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Responsables</w:t>
            </w:r>
          </w:p>
        </w:tc>
      </w:tr>
      <w:tr w:rsidR="00B666EB">
        <w:tc>
          <w:tcPr>
            <w:tcW w:w="4498" w:type="dxa"/>
            <w:tcBorders>
              <w:top w:val="single" w:sz="2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en Pizarras digitales</w:t>
            </w:r>
          </w:p>
        </w:tc>
        <w:tc>
          <w:tcPr>
            <w:tcW w:w="2732" w:type="dxa"/>
            <w:tcBorders>
              <w:top w:val="single" w:sz="2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sesiones de 2 horas. Preferiblemente en el segundo trimestre.*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2330FC">
            <w:pPr>
              <w:spacing w:after="120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 José Luis Galindo Ángel</w:t>
            </w:r>
          </w:p>
        </w:tc>
      </w:tr>
      <w:tr w:rsidR="00B666EB">
        <w:tc>
          <w:tcPr>
            <w:tcW w:w="4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en el Paquete Office</w:t>
            </w:r>
          </w:p>
        </w:tc>
        <w:tc>
          <w:tcPr>
            <w:tcW w:w="2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Cuatro sesiones de 2 horas. Preferiblemente en el segundo trimestre. *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2330FC">
            <w:pPr>
              <w:spacing w:after="120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 José Luis Galindo Ángel</w:t>
            </w:r>
          </w:p>
        </w:tc>
      </w:tr>
      <w:tr w:rsidR="00B666EB">
        <w:tc>
          <w:tcPr>
            <w:tcW w:w="4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en la Plataforma Pasen</w:t>
            </w:r>
          </w:p>
        </w:tc>
        <w:tc>
          <w:tcPr>
            <w:tcW w:w="2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sesiones de 2 horas. Preferiblemente en el segundo trimestre. *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2330FC">
            <w:pPr>
              <w:spacing w:after="120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 José Luis Galindo Ángel</w:t>
            </w:r>
          </w:p>
        </w:tc>
      </w:tr>
      <w:tr w:rsidR="00B666EB">
        <w:tc>
          <w:tcPr>
            <w:tcW w:w="4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Formación en Herramientas colaborativas (Google Drive…)</w:t>
            </w:r>
          </w:p>
        </w:tc>
        <w:tc>
          <w:tcPr>
            <w:tcW w:w="2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 sesiones de 2 horas. Preferiblemente en el tercer trimestre. *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2330FC">
            <w:pPr>
              <w:spacing w:after="120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 José Luis Galindo Ángel</w:t>
            </w:r>
          </w:p>
        </w:tc>
      </w:tr>
      <w:tr w:rsidR="00B666EB">
        <w:tc>
          <w:tcPr>
            <w:tcW w:w="4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en Plataformas de Alojamiento (</w:t>
            </w:r>
            <w:proofErr w:type="spellStart"/>
            <w:r>
              <w:rPr>
                <w:sz w:val="20"/>
                <w:szCs w:val="20"/>
              </w:rPr>
              <w:t>DropBox</w:t>
            </w:r>
            <w:proofErr w:type="spellEnd"/>
            <w:r>
              <w:rPr>
                <w:sz w:val="20"/>
                <w:szCs w:val="20"/>
              </w:rPr>
              <w:t>…)</w:t>
            </w:r>
          </w:p>
        </w:tc>
        <w:tc>
          <w:tcPr>
            <w:tcW w:w="2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 sesiones de 2 horas. Preferiblemente en el tercer trimestre. *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2330FC">
            <w:pPr>
              <w:spacing w:after="120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 José Luis Galindo Ángel</w:t>
            </w:r>
          </w:p>
        </w:tc>
      </w:tr>
      <w:tr w:rsidR="00B666EB">
        <w:tc>
          <w:tcPr>
            <w:tcW w:w="4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en Moodle</w:t>
            </w:r>
          </w:p>
        </w:tc>
        <w:tc>
          <w:tcPr>
            <w:tcW w:w="2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 sesiones de 2 horas. Preferiblemente en el tercer trimestre. *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2330FC">
            <w:pPr>
              <w:spacing w:after="120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 José Luis Galindo Ángel</w:t>
            </w:r>
          </w:p>
        </w:tc>
      </w:tr>
      <w:tr w:rsidR="00B666EB">
        <w:tc>
          <w:tcPr>
            <w:tcW w:w="4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Puesta a punto de los equipos, búsqueda de información, elaboración de manuales y tutoriales, asesoramiento individualizado a compañeros/as</w:t>
            </w:r>
          </w:p>
        </w:tc>
        <w:tc>
          <w:tcPr>
            <w:tcW w:w="2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910BCF">
            <w:pPr>
              <w:spacing w:after="12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todo el curso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66EB" w:rsidRDefault="00442817">
            <w:pPr>
              <w:spacing w:after="120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 José Luis Galindo Ángel</w:t>
            </w:r>
          </w:p>
        </w:tc>
      </w:tr>
    </w:tbl>
    <w:p w:rsidR="00B666EB" w:rsidRDefault="00910BCF">
      <w:pPr>
        <w:rPr>
          <w:sz w:val="22"/>
          <w:szCs w:val="22"/>
        </w:rPr>
      </w:pPr>
      <w:r>
        <w:rPr>
          <w:sz w:val="20"/>
          <w:szCs w:val="20"/>
        </w:rPr>
        <w:t>* Los tiempos propuestos son estimaciones iniciales. Estas  pueden cambiar dependiendo de las necesidades y los conocimientos de los asistentes a las sesiones ofrecidas por el grupo de trabajo.</w:t>
      </w:r>
    </w:p>
    <w:p w:rsidR="00B666EB" w:rsidRDefault="00910B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666EB" w:rsidRDefault="00910BCF">
      <w:pPr>
        <w:ind w:firstLine="72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Doña Susana Morales López</w:t>
      </w:r>
      <w:r w:rsidR="002330FC">
        <w:rPr>
          <w:color w:val="FF0000"/>
          <w:sz w:val="20"/>
          <w:szCs w:val="20"/>
        </w:rPr>
        <w:t xml:space="preserve"> como jefa del departamento TIC del IES Blas Infante participará como ponente en determinadas actuaciones.</w:t>
      </w:r>
    </w:p>
    <w:p w:rsidR="00B666EB" w:rsidRDefault="00B666EB">
      <w:pPr>
        <w:jc w:val="both"/>
        <w:rPr>
          <w:b/>
          <w:sz w:val="22"/>
          <w:szCs w:val="22"/>
        </w:rPr>
      </w:pPr>
    </w:p>
    <w:p w:rsidR="00B666EB" w:rsidRDefault="00B666EB">
      <w:pPr>
        <w:rPr>
          <w:b/>
          <w:sz w:val="22"/>
          <w:szCs w:val="22"/>
        </w:rPr>
      </w:pPr>
    </w:p>
    <w:p w:rsidR="00B666EB" w:rsidRDefault="00B666EB">
      <w:pPr>
        <w:rPr>
          <w:b/>
          <w:sz w:val="22"/>
          <w:szCs w:val="22"/>
        </w:rPr>
      </w:pPr>
    </w:p>
    <w:p w:rsidR="00B666EB" w:rsidRDefault="00910BCF">
      <w:pPr>
        <w:rPr>
          <w:b/>
          <w:sz w:val="22"/>
          <w:szCs w:val="22"/>
        </w:rPr>
      </w:pPr>
      <w:r>
        <w:rPr>
          <w:b/>
          <w:sz w:val="22"/>
          <w:szCs w:val="22"/>
        </w:rPr>
        <w:t>5.- RECURSOS Y APOYOS</w:t>
      </w:r>
    </w:p>
    <w:p w:rsidR="00B666EB" w:rsidRDefault="00B666EB">
      <w:pPr>
        <w:rPr>
          <w:b/>
          <w:sz w:val="22"/>
          <w:szCs w:val="22"/>
        </w:rPr>
      </w:pPr>
    </w:p>
    <w:p w:rsidR="00B666EB" w:rsidRDefault="00910BCF">
      <w:pPr>
        <w:shd w:val="clear" w:color="auto" w:fill="FFFFFF"/>
        <w:jc w:val="both"/>
      </w:pPr>
      <w:r>
        <w:rPr>
          <w:sz w:val="22"/>
          <w:szCs w:val="22"/>
        </w:rPr>
        <w:t>Exposición de las necesidades de recursos que el grupo considera necesarios para el desarrollo del proyecto.</w:t>
      </w:r>
    </w:p>
    <w:p w:rsidR="00B666EB" w:rsidRDefault="00B666EB">
      <w:pPr>
        <w:shd w:val="clear" w:color="auto" w:fill="FFFFFF"/>
      </w:pPr>
    </w:p>
    <w:tbl>
      <w:tblPr>
        <w:tblStyle w:val="a3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8"/>
        <w:gridCol w:w="4961"/>
      </w:tblGrid>
      <w:tr w:rsidR="00B666EB">
        <w:tc>
          <w:tcPr>
            <w:tcW w:w="47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</w:pPr>
            <w:r>
              <w:rPr>
                <w:b/>
              </w:rPr>
              <w:t>Tipo de Recurso</w:t>
            </w:r>
          </w:p>
          <w:p w:rsidR="00B666EB" w:rsidRDefault="00910BCF">
            <w:pPr>
              <w:shd w:val="clear" w:color="auto" w:fill="FFFFFF"/>
              <w:spacing w:after="120"/>
              <w:jc w:val="center"/>
            </w:pPr>
            <w:r>
              <w:rPr>
                <w:b/>
              </w:rPr>
              <w:t>(Bibliografía, material del CEP…)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</w:pPr>
            <w:r>
              <w:rPr>
                <w:b/>
              </w:rPr>
              <w:t>Descripción del recurso</w:t>
            </w:r>
          </w:p>
        </w:tc>
      </w:tr>
      <w:tr w:rsidR="00B666EB">
        <w:tc>
          <w:tcPr>
            <w:tcW w:w="4778" w:type="dxa"/>
            <w:tcBorders>
              <w:top w:val="single" w:sz="2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humanos internos del centro.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Se hará uso de al menos dos docentes del IES conocedores de las herramientas y plataformas </w:t>
            </w:r>
            <w:proofErr w:type="spellStart"/>
            <w:r>
              <w:rPr>
                <w:sz w:val="20"/>
                <w:szCs w:val="20"/>
              </w:rPr>
              <w:t>TICs</w:t>
            </w:r>
            <w:proofErr w:type="spellEnd"/>
            <w:r>
              <w:rPr>
                <w:sz w:val="20"/>
                <w:szCs w:val="20"/>
              </w:rPr>
              <w:t xml:space="preserve"> que se van a dar en dicho curso. </w:t>
            </w:r>
          </w:p>
        </w:tc>
      </w:tr>
      <w:tr w:rsidR="00B666EB">
        <w:tc>
          <w:tcPr>
            <w:tcW w:w="4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materiales internos del centro.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Bibliografía, apuntes, vídeos… específicos que serán aportados por los docentes que impartan el curso.</w:t>
            </w:r>
          </w:p>
        </w:tc>
      </w:tr>
      <w:tr w:rsidR="00B666EB">
        <w:tc>
          <w:tcPr>
            <w:tcW w:w="4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humanos externos al centro.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De forma puntual se puede requerir el asesoramiento de algún experto externo al centro y que pueda darnos algún tipo de conocimiento novedoso. Este tipo de recursos será totalmente puntual y en principio no es de obligado uso.</w:t>
            </w:r>
          </w:p>
        </w:tc>
      </w:tr>
      <w:tr w:rsidR="00B666EB">
        <w:tc>
          <w:tcPr>
            <w:tcW w:w="4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materiales externos al centro.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En algún caso puede ser necesario el uso de algún tipo de material ajeno al centro como puede ser material del CEP.</w:t>
            </w:r>
          </w:p>
        </w:tc>
      </w:tr>
    </w:tbl>
    <w:p w:rsidR="00B666EB" w:rsidRDefault="00B666EB">
      <w:pPr>
        <w:shd w:val="clear" w:color="auto" w:fill="FFFFFF"/>
        <w:rPr>
          <w:b/>
          <w:sz w:val="22"/>
          <w:szCs w:val="22"/>
        </w:rPr>
      </w:pPr>
    </w:p>
    <w:p w:rsidR="00B666EB" w:rsidRDefault="00B666EB">
      <w:pPr>
        <w:shd w:val="clear" w:color="auto" w:fill="FFFFFF"/>
        <w:rPr>
          <w:b/>
          <w:sz w:val="22"/>
          <w:szCs w:val="22"/>
        </w:rPr>
      </w:pPr>
    </w:p>
    <w:p w:rsidR="00B666EB" w:rsidRDefault="00910BCF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6.- ESTRATEGIAS E INDICADORES PARA LA VALORACIÓN DEL TRABAJO</w:t>
      </w:r>
    </w:p>
    <w:p w:rsidR="00B666EB" w:rsidRDefault="00B666EB">
      <w:pPr>
        <w:shd w:val="clear" w:color="auto" w:fill="FFFFFF"/>
      </w:pPr>
    </w:p>
    <w:p w:rsidR="00B666EB" w:rsidRDefault="00B666EB">
      <w:pPr>
        <w:shd w:val="clear" w:color="auto" w:fill="FFFFFF"/>
        <w:rPr>
          <w:sz w:val="22"/>
          <w:szCs w:val="22"/>
        </w:rPr>
      </w:pPr>
    </w:p>
    <w:p w:rsidR="00B666EB" w:rsidRDefault="00910BC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Como tónica general, la metodología empleada en la formación de este curso será procedimental, si bien es cierto que habrá una etapa inicial más basada en contenidos y teórica, centrada en autoformación y búsqueda de información. Se diseñarán también las distintas “píldoras formativas”, fijando el sentido de cada formación, y se hará especial hincapié en que la formación sea lo más pragmática posible, con el fin de hacer que el conocimiento alcance las mayores cotas de significación posibles. Así, la valoración y evaluación del </w:t>
      </w:r>
      <w:r>
        <w:rPr>
          <w:sz w:val="22"/>
          <w:szCs w:val="22"/>
        </w:rPr>
        <w:lastRenderedPageBreak/>
        <w:t>grupo se llevará a cabo de manera colaborativa y continua, en cada una de las fases descritas en el apartado de actuaciones.</w:t>
      </w:r>
    </w:p>
    <w:p w:rsidR="00B666EB" w:rsidRDefault="00B666EB"/>
    <w:p w:rsidR="00B666EB" w:rsidRDefault="00B666EB"/>
    <w:tbl>
      <w:tblPr>
        <w:tblStyle w:val="a4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8"/>
        <w:gridCol w:w="4961"/>
      </w:tblGrid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666EB" w:rsidRDefault="00910BCF">
            <w:pPr>
              <w:shd w:val="clear" w:color="auto" w:fill="FFFFFF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 DE LOGRO</w:t>
            </w:r>
          </w:p>
        </w:tc>
      </w:tr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Animar al profesorado del centro al uso diario de las nuevas tecnologías.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100% de los integrantes del grupo de trabajo utilizan las tecnologías habitualmente en el aula.</w:t>
            </w:r>
          </w:p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mayoría de los/las compañeros/as se animan a utilizar algún tipo de herramientas o equipamiento TIC en el aula aunque sea de forma esporádica. </w:t>
            </w:r>
          </w:p>
        </w:tc>
      </w:tr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before="100"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Formarnos y ofrecer asesoramiento técnico, información y apoyo sobre el uso de las TIC al resto de compañeros/as del claustro.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ofrecen una serie de charlas informativas / formativas a lo largo del curso al profesorado del centro.</w:t>
            </w:r>
          </w:p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asesora de manera personalizada a aquellos compañeros que lo solicitan.</w:t>
            </w:r>
          </w:p>
        </w:tc>
      </w:tr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Uso del equipamiento tecnológico y Pizarras digitales.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docentes usan en clase las pizarras digitales con normalidad y como herramienta avanzada (no solo como proyector o dispositivo de escritura sino aprovechando todas las características específicas que estas nos brindan: libros electrónicos, acceso a internet…)</w:t>
            </w:r>
          </w:p>
        </w:tc>
      </w:tr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Paquetes ofimáticos (Office...).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docentes conocen distintos paquetes informáticos existentes, su uso y su integración en las aulas como herramienta de trabajo diario en el tratamiento de textos, creación de presentaciones y uso de hojas de cálculo.</w:t>
            </w:r>
          </w:p>
        </w:tc>
      </w:tr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before="100" w:after="100"/>
              <w:jc w:val="both"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2"/>
                <w:szCs w:val="22"/>
              </w:rPr>
              <w:t>Plataforma Pasen.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usa la plataforma Pasen de una manera generalizada y continua, convirtiéndose en una línea de comunicación a través de ella con los padres.</w:t>
            </w:r>
          </w:p>
        </w:tc>
      </w:tr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Apps colaborativas y alojamiento en la nube (Google Drive, </w:t>
            </w:r>
            <w:proofErr w:type="spellStart"/>
            <w:r>
              <w:rPr>
                <w:sz w:val="22"/>
                <w:szCs w:val="22"/>
              </w:rPr>
              <w:t>DropBox</w:t>
            </w:r>
            <w:proofErr w:type="spellEnd"/>
            <w:r>
              <w:rPr>
                <w:sz w:val="22"/>
                <w:szCs w:val="22"/>
              </w:rPr>
              <w:t>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docentes utilizan alojamientos en la nube para compartir documentos entre los distintos miembros del equipo docente así como dentro del departamento.</w:t>
            </w:r>
          </w:p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exploran las herramientas de trabajo colaborativo que ofrece Google Apps</w:t>
            </w:r>
          </w:p>
        </w:tc>
      </w:tr>
      <w:tr w:rsidR="00B666E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Gestión de aula y LMS: Moodle.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666EB" w:rsidRDefault="00910BCF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comienza a usar la plataforma Moodle en el centro por parte de algunos docentes.</w:t>
            </w:r>
          </w:p>
        </w:tc>
      </w:tr>
    </w:tbl>
    <w:p w:rsidR="00B666EB" w:rsidRDefault="00B666EB"/>
    <w:p w:rsidR="00B666EB" w:rsidRDefault="00910BCF">
      <w:pPr>
        <w:shd w:val="clear" w:color="auto" w:fill="FFFFFF"/>
        <w:spacing w:before="100"/>
        <w:jc w:val="both"/>
        <w:rPr>
          <w:sz w:val="22"/>
          <w:szCs w:val="22"/>
        </w:rPr>
      </w:pPr>
      <w:r>
        <w:tab/>
      </w:r>
    </w:p>
    <w:p w:rsidR="00B666EB" w:rsidRDefault="00B666EB">
      <w:pPr>
        <w:shd w:val="clear" w:color="auto" w:fill="FFFFFF"/>
      </w:pPr>
    </w:p>
    <w:p w:rsidR="00B666EB" w:rsidRDefault="00910BCF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7.- VALORACIÓN CUALITATIVA</w:t>
      </w:r>
    </w:p>
    <w:p w:rsidR="00B666EB" w:rsidRDefault="00B666EB">
      <w:pPr>
        <w:shd w:val="clear" w:color="auto" w:fill="FFFFFF"/>
        <w:rPr>
          <w:b/>
          <w:sz w:val="22"/>
          <w:szCs w:val="22"/>
        </w:rPr>
      </w:pPr>
    </w:p>
    <w:p w:rsidR="00B666EB" w:rsidRDefault="00B666EB">
      <w:pPr>
        <w:shd w:val="clear" w:color="auto" w:fill="FFFFFF"/>
        <w:rPr>
          <w:sz w:val="22"/>
          <w:szCs w:val="22"/>
        </w:rPr>
      </w:pPr>
    </w:p>
    <w:p w:rsidR="00B666EB" w:rsidRDefault="00B666EB">
      <w:pPr>
        <w:shd w:val="clear" w:color="auto" w:fill="FFFFFF"/>
        <w:rPr>
          <w:sz w:val="22"/>
          <w:szCs w:val="22"/>
        </w:rPr>
      </w:pPr>
    </w:p>
    <w:p w:rsidR="00B666EB" w:rsidRPr="002330FC" w:rsidRDefault="002330FC" w:rsidP="002330FC">
      <w:pPr>
        <w:shd w:val="clear" w:color="auto" w:fill="FFFFFF"/>
        <w:ind w:left="1080"/>
        <w:jc w:val="both"/>
        <w:rPr>
          <w:rFonts w:ascii="Noto Sans Symbols" w:eastAsia="Noto Sans Symbols" w:hAnsi="Noto Sans Symbols" w:cs="Noto Sans Symbols"/>
          <w:i/>
          <w:color w:val="FF0000"/>
          <w:sz w:val="22"/>
          <w:szCs w:val="22"/>
        </w:rPr>
      </w:pPr>
      <w:r w:rsidRPr="002330FC">
        <w:rPr>
          <w:color w:val="FF0000"/>
          <w:sz w:val="22"/>
          <w:szCs w:val="22"/>
        </w:rPr>
        <w:t>No será solicitada.</w:t>
      </w:r>
    </w:p>
    <w:p w:rsidR="00B666EB" w:rsidRDefault="00B666EB">
      <w:pPr>
        <w:shd w:val="clear" w:color="auto" w:fill="FFFFFF"/>
        <w:jc w:val="both"/>
        <w:rPr>
          <w:sz w:val="22"/>
          <w:szCs w:val="22"/>
        </w:rPr>
      </w:pPr>
    </w:p>
    <w:p w:rsidR="00B666EB" w:rsidRDefault="00B666EB">
      <w:pPr>
        <w:shd w:val="clear" w:color="auto" w:fill="FFFFFF"/>
        <w:spacing w:before="100"/>
        <w:jc w:val="both"/>
      </w:pPr>
    </w:p>
    <w:sectPr w:rsidR="00B666EB">
      <w:headerReference w:type="default" r:id="rId11"/>
      <w:footerReference w:type="default" r:id="rId12"/>
      <w:pgSz w:w="11906" w:h="16838"/>
      <w:pgMar w:top="1985" w:right="1080" w:bottom="1843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3E" w:rsidRDefault="009C6B3E">
      <w:r>
        <w:separator/>
      </w:r>
    </w:p>
  </w:endnote>
  <w:endnote w:type="continuationSeparator" w:id="0">
    <w:p w:rsidR="009C6B3E" w:rsidRDefault="009C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EB" w:rsidRDefault="00910BCF">
    <w:pPr>
      <w:keepLines/>
      <w:widowControl w:val="0"/>
      <w:spacing w:after="720" w:line="200" w:lineRule="auto"/>
      <w:ind w:right="-120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-685799</wp:posOffset>
          </wp:positionH>
          <wp:positionV relativeFrom="paragraph">
            <wp:posOffset>-84454</wp:posOffset>
          </wp:positionV>
          <wp:extent cx="571500" cy="104775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margin">
                <wp:posOffset>3632200</wp:posOffset>
              </wp:positionH>
              <wp:positionV relativeFrom="paragraph">
                <wp:posOffset>-190499</wp:posOffset>
              </wp:positionV>
              <wp:extent cx="2654300" cy="596900"/>
              <wp:effectExtent l="0" t="0" r="0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484725"/>
                        <a:ext cx="26479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66EB" w:rsidRDefault="00910BCF">
                          <w:pPr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Centro del Profesorado de Granada</w:t>
                          </w:r>
                        </w:p>
                        <w:p w:rsidR="00B666EB" w:rsidRDefault="00910BCF">
                          <w:pPr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Camino de Santa Juliana, 3. 18016 Granada </w:t>
                          </w:r>
                        </w:p>
                        <w:p w:rsidR="00B666EB" w:rsidRDefault="00910BCF">
                          <w:pPr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Tfno.: 958 57 59 00- Fax: 958 123 331</w:t>
                          </w:r>
                        </w:p>
                        <w:p w:rsidR="00B666EB" w:rsidRDefault="00910BCF">
                          <w:pPr>
                            <w:ind w:right="-120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cepgr1.ced@juntadeandalucia.es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3632200</wp:posOffset>
              </wp:positionH>
              <wp:positionV relativeFrom="paragraph">
                <wp:posOffset>-190499</wp:posOffset>
              </wp:positionV>
              <wp:extent cx="2654300" cy="5969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300" cy="596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3E" w:rsidRDefault="009C6B3E">
      <w:r>
        <w:separator/>
      </w:r>
    </w:p>
  </w:footnote>
  <w:footnote w:type="continuationSeparator" w:id="0">
    <w:p w:rsidR="009C6B3E" w:rsidRDefault="009C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EB" w:rsidRDefault="00910BCF">
    <w:pPr>
      <w:tabs>
        <w:tab w:val="center" w:pos="4252"/>
        <w:tab w:val="right" w:pos="8504"/>
      </w:tabs>
      <w:spacing w:before="100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12700</wp:posOffset>
              </wp:positionV>
              <wp:extent cx="3314700" cy="584200"/>
              <wp:effectExtent l="0" t="0" r="0" b="0"/>
              <wp:wrapSquare wrapText="bothSides" distT="0" distB="0" distL="114300" distR="114300"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8650" y="3487900"/>
                        <a:ext cx="33147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66EB" w:rsidRDefault="00910BC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25"/>
                            </w:rPr>
                            <w:t>CENTRO DEL PROFESORADO DE GRANADA</w:t>
                          </w:r>
                        </w:p>
                        <w:p w:rsidR="00B666EB" w:rsidRDefault="00B666EB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3060700</wp:posOffset>
              </wp:positionH>
              <wp:positionV relativeFrom="paragraph">
                <wp:posOffset>12700</wp:posOffset>
              </wp:positionV>
              <wp:extent cx="3314700" cy="584200"/>
              <wp:effectExtent b="0" l="0" r="0" t="0"/>
              <wp:wrapSquare wrapText="bothSides" distB="0" distT="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4700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posOffset>-342899</wp:posOffset>
              </wp:positionH>
              <wp:positionV relativeFrom="paragraph">
                <wp:posOffset>241300</wp:posOffset>
              </wp:positionV>
              <wp:extent cx="2247900" cy="342900"/>
              <wp:effectExtent l="0" t="0" r="0" b="0"/>
              <wp:wrapSquare wrapText="bothSides" distT="0" distB="0" distL="114300" distR="11430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2050" y="3608551"/>
                        <a:ext cx="2247900" cy="342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66EB" w:rsidRDefault="00910BC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NewsGotT" w:eastAsia="NewsGotT" w:hAnsi="NewsGotT" w:cs="NewsGotT"/>
                              <w:sz w:val="18"/>
                            </w:rPr>
                            <w:t>CONSEJERÍA DE EDUCACIÓN</w:t>
                          </w:r>
                        </w:p>
                        <w:p w:rsidR="00B666EB" w:rsidRDefault="00B666EB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-342899</wp:posOffset>
              </wp:positionH>
              <wp:positionV relativeFrom="paragraph">
                <wp:posOffset>241300</wp:posOffset>
              </wp:positionV>
              <wp:extent cx="2247900" cy="342900"/>
              <wp:effectExtent b="0" l="0" r="0" t="0"/>
              <wp:wrapSquare wrapText="bothSides" distB="0" distT="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79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-114297</wp:posOffset>
          </wp:positionH>
          <wp:positionV relativeFrom="paragraph">
            <wp:posOffset>35560</wp:posOffset>
          </wp:positionV>
          <wp:extent cx="1917700" cy="1905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F89"/>
    <w:multiLevelType w:val="multilevel"/>
    <w:tmpl w:val="8E5E14F4"/>
    <w:lvl w:ilvl="0">
      <w:start w:val="2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398A"/>
    <w:multiLevelType w:val="multilevel"/>
    <w:tmpl w:val="5488789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C7060A"/>
    <w:multiLevelType w:val="multilevel"/>
    <w:tmpl w:val="C64E3F4C"/>
    <w:lvl w:ilvl="0">
      <w:start w:val="2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04C77"/>
    <w:multiLevelType w:val="multilevel"/>
    <w:tmpl w:val="7F705E88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85490A"/>
    <w:multiLevelType w:val="multilevel"/>
    <w:tmpl w:val="86EEEC0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6EB"/>
    <w:rsid w:val="00115FAD"/>
    <w:rsid w:val="002330FC"/>
    <w:rsid w:val="00433EB8"/>
    <w:rsid w:val="00442817"/>
    <w:rsid w:val="00910BCF"/>
    <w:rsid w:val="0093549B"/>
    <w:rsid w:val="009C6B3E"/>
    <w:rsid w:val="00AA1B7B"/>
    <w:rsid w:val="00B666EB"/>
    <w:rsid w:val="00C06F62"/>
    <w:rsid w:val="00DC6FB2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kona1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tegu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kona1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6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Galindo Ángel</dc:creator>
  <cp:lastModifiedBy>José Luis Galindo</cp:lastModifiedBy>
  <cp:revision>2</cp:revision>
  <dcterms:created xsi:type="dcterms:W3CDTF">2018-10-02T08:42:00Z</dcterms:created>
  <dcterms:modified xsi:type="dcterms:W3CDTF">2018-10-02T08:42:00Z</dcterms:modified>
</cp:coreProperties>
</file>