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B" w:rsidRDefault="00B8781B" w:rsidP="00B8781B">
      <w:r w:rsidRPr="00E8095B">
        <w:t xml:space="preserve">El claustro, ha sufrido este curso la baja por enfermedad de tres </w:t>
      </w:r>
      <w:r>
        <w:t xml:space="preserve">compañeras, todas las cuales de larga duración, con lo cual hemos tenido que retomar varias veces  el tema de las </w:t>
      </w:r>
      <w:proofErr w:type="spellStart"/>
      <w:r>
        <w:t>udis</w:t>
      </w:r>
      <w:proofErr w:type="spellEnd"/>
      <w:r>
        <w:t xml:space="preserve"> y de  las rubricas en concreto.</w:t>
      </w:r>
    </w:p>
    <w:p w:rsidR="00B8781B" w:rsidRDefault="00B8781B" w:rsidP="00B8781B">
      <w:r>
        <w:t xml:space="preserve">Hemos  consensuado un modelo de </w:t>
      </w:r>
      <w:proofErr w:type="spellStart"/>
      <w:r>
        <w:t>udis</w:t>
      </w:r>
      <w:proofErr w:type="spellEnd"/>
      <w:r>
        <w:t xml:space="preserve"> y el porcentaje de los factores evaluables, en educación infantil.</w:t>
      </w:r>
    </w:p>
    <w:p w:rsidR="00861E58" w:rsidRDefault="00A97609" w:rsidP="00A97609">
      <w:r>
        <w:t>En Educación Infantil, s</w:t>
      </w:r>
      <w:r w:rsidR="00B8781B">
        <w:t xml:space="preserve">e ha </w:t>
      </w:r>
      <w:r>
        <w:t xml:space="preserve"> variado el porcentaje</w:t>
      </w:r>
      <w:r w:rsidR="00A85B7B">
        <w:t xml:space="preserve"> de los factores evaluables p</w:t>
      </w:r>
      <w:r w:rsidR="007D1911">
        <w:t>or considerarlos más adecuados</w:t>
      </w:r>
      <w:r w:rsidR="00B8781B">
        <w:t>, con respecto  a primaria</w:t>
      </w:r>
      <w:bookmarkStart w:id="0" w:name="_GoBack"/>
      <w:bookmarkEnd w:id="0"/>
      <w:r w:rsidR="00A85B7B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85B7B" w:rsidRPr="00A85B7B" w:rsidTr="00A85B7B">
        <w:tc>
          <w:tcPr>
            <w:tcW w:w="4322" w:type="dxa"/>
          </w:tcPr>
          <w:p w:rsidR="00A85B7B" w:rsidRPr="00A85B7B" w:rsidRDefault="00A85B7B" w:rsidP="00A85B7B">
            <w:pPr>
              <w:jc w:val="center"/>
              <w:rPr>
                <w:b/>
              </w:rPr>
            </w:pPr>
            <w:r w:rsidRPr="00A85B7B">
              <w:rPr>
                <w:b/>
              </w:rPr>
              <w:t>CENTRO</w:t>
            </w:r>
          </w:p>
        </w:tc>
        <w:tc>
          <w:tcPr>
            <w:tcW w:w="4322" w:type="dxa"/>
          </w:tcPr>
          <w:p w:rsidR="00A85B7B" w:rsidRPr="00A85B7B" w:rsidRDefault="00A85B7B" w:rsidP="00A85B7B">
            <w:pPr>
              <w:jc w:val="center"/>
              <w:rPr>
                <w:b/>
              </w:rPr>
            </w:pPr>
            <w:r w:rsidRPr="00A85B7B">
              <w:rPr>
                <w:b/>
              </w:rPr>
              <w:t>INFANTIL</w:t>
            </w:r>
          </w:p>
        </w:tc>
      </w:tr>
      <w:tr w:rsidR="00A85B7B" w:rsidTr="00A85B7B">
        <w:tc>
          <w:tcPr>
            <w:tcW w:w="4322" w:type="dxa"/>
          </w:tcPr>
          <w:p w:rsidR="00A85B7B" w:rsidRDefault="00A85B7B" w:rsidP="00A97609">
            <w:r>
              <w:t>Adquisición de conocimientos 60%</w:t>
            </w:r>
          </w:p>
        </w:tc>
        <w:tc>
          <w:tcPr>
            <w:tcW w:w="4322" w:type="dxa"/>
          </w:tcPr>
          <w:p w:rsidR="00A85B7B" w:rsidRDefault="00A85B7B" w:rsidP="00A97609">
            <w:r>
              <w:t>Adquisición de conocimientos 60%</w:t>
            </w:r>
          </w:p>
        </w:tc>
      </w:tr>
      <w:tr w:rsidR="00A85B7B" w:rsidTr="00A85B7B">
        <w:tc>
          <w:tcPr>
            <w:tcW w:w="4322" w:type="dxa"/>
          </w:tcPr>
          <w:p w:rsidR="00A85B7B" w:rsidRDefault="00A85B7B" w:rsidP="00A85B7B">
            <w:r>
              <w:t>Trabajo Diario de clase y material 20%</w:t>
            </w:r>
          </w:p>
        </w:tc>
        <w:tc>
          <w:tcPr>
            <w:tcW w:w="4322" w:type="dxa"/>
          </w:tcPr>
          <w:p w:rsidR="00A85B7B" w:rsidRDefault="00A85B7B" w:rsidP="00A97609">
            <w:r>
              <w:t>Trabajo Diario de clase y material 20%</w:t>
            </w:r>
          </w:p>
        </w:tc>
      </w:tr>
      <w:tr w:rsidR="00A85B7B" w:rsidTr="00A85B7B">
        <w:tc>
          <w:tcPr>
            <w:tcW w:w="4322" w:type="dxa"/>
          </w:tcPr>
          <w:p w:rsidR="00A85B7B" w:rsidRDefault="00A85B7B" w:rsidP="00A97609">
            <w:r>
              <w:t>Libretas y cuadernillos 10%</w:t>
            </w:r>
          </w:p>
        </w:tc>
        <w:tc>
          <w:tcPr>
            <w:tcW w:w="4322" w:type="dxa"/>
          </w:tcPr>
          <w:p w:rsidR="00A85B7B" w:rsidRDefault="00A85B7B" w:rsidP="00A97609">
            <w:r>
              <w:t>Atención y participación 10%</w:t>
            </w:r>
          </w:p>
        </w:tc>
      </w:tr>
      <w:tr w:rsidR="00A85B7B" w:rsidTr="00A85B7B">
        <w:tc>
          <w:tcPr>
            <w:tcW w:w="4322" w:type="dxa"/>
          </w:tcPr>
          <w:p w:rsidR="00A85B7B" w:rsidRDefault="00A85B7B" w:rsidP="00A97609">
            <w:r>
              <w:t>Actitud hacia la asignatura, profesorado, compañeros 10%</w:t>
            </w:r>
          </w:p>
        </w:tc>
        <w:tc>
          <w:tcPr>
            <w:tcW w:w="4322" w:type="dxa"/>
          </w:tcPr>
          <w:p w:rsidR="00A85B7B" w:rsidRDefault="00A85B7B" w:rsidP="00A97609">
            <w:r>
              <w:t>Aceptación de normas 10%</w:t>
            </w:r>
          </w:p>
        </w:tc>
      </w:tr>
    </w:tbl>
    <w:p w:rsidR="00B8781B" w:rsidRDefault="00B8781B" w:rsidP="00FF0965"/>
    <w:p w:rsidR="00FF0965" w:rsidRDefault="00406444" w:rsidP="00FF0965">
      <w:r>
        <w:t xml:space="preserve">En los diferentes ciclos se están elaborando rubricas para </w:t>
      </w:r>
      <w:r>
        <w:t xml:space="preserve"> tener una unanimidad a la hora de calificar en el centro, en cuanto a evaluación de cuadernos, material y actitud ante la asignatura, profesor</w:t>
      </w:r>
      <w:r w:rsidR="00FF0965">
        <w:t>..., todo ello para tener  una referencia general de la evaluación en cada uno de los grupos del centro.</w:t>
      </w:r>
    </w:p>
    <w:p w:rsidR="00FF0965" w:rsidRDefault="00FF0965" w:rsidP="00FF0965">
      <w:r>
        <w:t xml:space="preserve">Esperamos completar con el curso los diferentes puntos de las </w:t>
      </w:r>
      <w:proofErr w:type="spellStart"/>
      <w:r>
        <w:t>udis</w:t>
      </w:r>
      <w:proofErr w:type="spellEnd"/>
      <w:r>
        <w:t xml:space="preserve"> y, como tenemos previsto elaborar </w:t>
      </w:r>
      <w:proofErr w:type="spellStart"/>
      <w:r>
        <w:t>udis</w:t>
      </w:r>
      <w:proofErr w:type="spellEnd"/>
      <w:r>
        <w:t xml:space="preserve"> en cada ciclo,</w:t>
      </w:r>
    </w:p>
    <w:p w:rsidR="00406444" w:rsidRDefault="00406444" w:rsidP="00A97609"/>
    <w:sectPr w:rsidR="00406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09"/>
    <w:rsid w:val="00406444"/>
    <w:rsid w:val="007D1911"/>
    <w:rsid w:val="00861E58"/>
    <w:rsid w:val="00A85B7B"/>
    <w:rsid w:val="00A97609"/>
    <w:rsid w:val="00B8781B"/>
    <w:rsid w:val="00E8095B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2</cp:revision>
  <dcterms:created xsi:type="dcterms:W3CDTF">2019-03-14T21:45:00Z</dcterms:created>
  <dcterms:modified xsi:type="dcterms:W3CDTF">2019-03-14T21:45:00Z</dcterms:modified>
</cp:coreProperties>
</file>