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6C" w:rsidRDefault="00652A6C" w:rsidP="00652A6C">
      <w:pPr>
        <w:tabs>
          <w:tab w:val="left" w:pos="2269"/>
        </w:tabs>
        <w:autoSpaceDE w:val="0"/>
        <w:autoSpaceDN w:val="0"/>
        <w:adjustRightInd w:val="0"/>
        <w:spacing w:after="0" w:line="360" w:lineRule="auto"/>
        <w:rPr>
          <w:rFonts w:ascii="Bookman Old Style" w:hAnsi="Bookman Old Style" w:cs="Times New Roman"/>
          <w:b/>
          <w:color w:val="9CC2E5" w:themeColor="accent5" w:themeTint="99"/>
          <w:sz w:val="24"/>
          <w:szCs w:val="24"/>
        </w:rPr>
      </w:pPr>
      <w:r>
        <w:rPr>
          <w:b/>
          <w:noProof/>
          <w:sz w:val="28"/>
          <w:szCs w:val="28"/>
          <w:lang w:eastAsia="es-ES"/>
        </w:rPr>
        <mc:AlternateContent>
          <mc:Choice Requires="wpg">
            <w:drawing>
              <wp:anchor distT="0" distB="0" distL="114300" distR="114300" simplePos="0" relativeHeight="251654656" behindDoc="1" locked="0" layoutInCell="1" allowOverlap="1" wp14:anchorId="18816780" wp14:editId="376C6AB9">
                <wp:simplePos x="0" y="0"/>
                <wp:positionH relativeFrom="page">
                  <wp:posOffset>311785</wp:posOffset>
                </wp:positionH>
                <wp:positionV relativeFrom="page">
                  <wp:posOffset>266065</wp:posOffset>
                </wp:positionV>
                <wp:extent cx="2479040" cy="10148570"/>
                <wp:effectExtent l="6985" t="0" r="0" b="5715"/>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10148570"/>
                          <a:chOff x="0" y="0"/>
                          <a:chExt cx="21945" cy="91257"/>
                        </a:xfrm>
                      </wpg:grpSpPr>
                      <wps:wsp>
                        <wps:cNvPr id="2" name="Rectángulo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 name="Pentágono 4"/>
                        <wps:cNvSpPr>
                          <a:spLocks noChangeArrowheads="1"/>
                        </wps:cNvSpPr>
                        <wps:spPr bwMode="auto">
                          <a:xfrm>
                            <a:off x="0" y="14668"/>
                            <a:ext cx="21945" cy="5521"/>
                          </a:xfrm>
                          <a:prstGeom prst="homePlate">
                            <a:avLst>
                              <a:gd name="adj" fmla="val 49998"/>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2A6C" w:rsidRDefault="00652A6C" w:rsidP="00652A6C">
                              <w:pPr>
                                <w:pStyle w:val="Sinespaciado"/>
                                <w:rPr>
                                  <w:color w:val="FFFFFF"/>
                                  <w:sz w:val="28"/>
                                  <w:szCs w:val="28"/>
                                </w:rPr>
                              </w:pPr>
                              <w:r w:rsidRPr="006022EF">
                                <w:rPr>
                                  <w:color w:val="FFFFFF"/>
                                  <w:sz w:val="28"/>
                                  <w:szCs w:val="28"/>
                                </w:rPr>
                                <w:t>C.P.R. SAN HILARIO DE POITIERS (COMARES)</w:t>
                              </w:r>
                            </w:p>
                            <w:p w:rsidR="00652A6C" w:rsidRPr="006022EF" w:rsidRDefault="00652A6C" w:rsidP="00652A6C">
                              <w:pPr>
                                <w:pStyle w:val="Sinespaciado"/>
                                <w:rPr>
                                  <w:color w:val="FFFFFF"/>
                                  <w:sz w:val="28"/>
                                  <w:szCs w:val="28"/>
                                </w:rPr>
                              </w:pPr>
                              <w:r>
                                <w:rPr>
                                  <w:color w:val="FFFFFF"/>
                                  <w:sz w:val="28"/>
                                  <w:szCs w:val="28"/>
                                </w:rPr>
                                <w:t>CÓDIGO: 29602542</w:t>
                              </w:r>
                            </w:p>
                          </w:txbxContent>
                        </wps:txbx>
                        <wps:bodyPr rot="0" vert="horz" wrap="square" lIns="91440" tIns="0" rIns="182880" bIns="0" anchor="ctr" anchorCtr="0" upright="1">
                          <a:noAutofit/>
                        </wps:bodyPr>
                      </wps:wsp>
                      <wpg:grpSp>
                        <wpg:cNvPr id="4" name="Grupo 5"/>
                        <wpg:cNvGrpSpPr>
                          <a:grpSpLocks/>
                        </wpg:cNvGrpSpPr>
                        <wpg:grpSpPr bwMode="auto">
                          <a:xfrm>
                            <a:off x="762" y="42100"/>
                            <a:ext cx="20574" cy="49103"/>
                            <a:chOff x="806" y="42118"/>
                            <a:chExt cx="13062" cy="31210"/>
                          </a:xfrm>
                        </wpg:grpSpPr>
                        <wpg:grpSp>
                          <wpg:cNvPr id="5" name="Grupo 6"/>
                          <wpg:cNvGrpSpPr>
                            <a:grpSpLocks noChangeAspect="1"/>
                          </wpg:cNvGrpSpPr>
                          <wpg:grpSpPr bwMode="auto">
                            <a:xfrm>
                              <a:off x="1410" y="42118"/>
                              <a:ext cx="10478" cy="31210"/>
                              <a:chOff x="1410" y="42118"/>
                              <a:chExt cx="10477" cy="31210"/>
                            </a:xfrm>
                          </wpg:grpSpPr>
                          <wps:wsp>
                            <wps:cNvPr id="6" name="Forma libre 20"/>
                            <wps:cNvSpPr>
                              <a:spLocks/>
                            </wps:cNvSpPr>
                            <wps:spPr bwMode="auto">
                              <a:xfrm>
                                <a:off x="3696" y="62168"/>
                                <a:ext cx="1937" cy="6985"/>
                              </a:xfrm>
                              <a:custGeom>
                                <a:avLst/>
                                <a:gdLst>
                                  <a:gd name="T0" fmla="*/ 0 w 122"/>
                                  <a:gd name="T1" fmla="*/ 0 h 440"/>
                                  <a:gd name="T2" fmla="*/ 982996 w 122"/>
                                  <a:gd name="T3" fmla="*/ 3830638 h 440"/>
                                  <a:gd name="T4" fmla="*/ 2117205 w 122"/>
                                  <a:gd name="T5" fmla="*/ 7661275 h 440"/>
                                  <a:gd name="T6" fmla="*/ 3074988 w 122"/>
                                  <a:gd name="T7" fmla="*/ 10509060 h 440"/>
                                  <a:gd name="T8" fmla="*/ 3074988 w 122"/>
                                  <a:gd name="T9" fmla="*/ 11088688 h 440"/>
                                  <a:gd name="T10" fmla="*/ 1915566 w 122"/>
                                  <a:gd name="T11" fmla="*/ 7711678 h 440"/>
                                  <a:gd name="T12" fmla="*/ 982996 w 122"/>
                                  <a:gd name="T13" fmla="*/ 4536281 h 440"/>
                                  <a:gd name="T14" fmla="*/ 151229 w 122"/>
                                  <a:gd name="T15" fmla="*/ 1335691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7" name="Forma libre 21"/>
                            <wps:cNvSpPr>
                              <a:spLocks/>
                            </wps:cNvSpPr>
                            <wps:spPr bwMode="auto">
                              <a:xfrm>
                                <a:off x="5728" y="69058"/>
                                <a:ext cx="1842" cy="4270"/>
                              </a:xfrm>
                              <a:custGeom>
                                <a:avLst/>
                                <a:gdLst>
                                  <a:gd name="T0" fmla="*/ 0 w 116"/>
                                  <a:gd name="T1" fmla="*/ 0 h 269"/>
                                  <a:gd name="T2" fmla="*/ 201667 w 116"/>
                                  <a:gd name="T3" fmla="*/ 478796 h 269"/>
                                  <a:gd name="T4" fmla="*/ 932719 w 116"/>
                                  <a:gd name="T5" fmla="*/ 2343547 h 269"/>
                                  <a:gd name="T6" fmla="*/ 1688971 w 116"/>
                                  <a:gd name="T7" fmla="*/ 4208299 h 269"/>
                                  <a:gd name="T8" fmla="*/ 2924175 w 116"/>
                                  <a:gd name="T9" fmla="*/ 6778633 h 269"/>
                                  <a:gd name="T10" fmla="*/ 2722508 w 116"/>
                                  <a:gd name="T11" fmla="*/ 6778633 h 269"/>
                                  <a:gd name="T12" fmla="*/ 1512504 w 116"/>
                                  <a:gd name="T13" fmla="*/ 4258698 h 269"/>
                                  <a:gd name="T14" fmla="*/ 756252 w 116"/>
                                  <a:gd name="T15" fmla="*/ 2469536 h 269"/>
                                  <a:gd name="T16" fmla="*/ 25216 w 116"/>
                                  <a:gd name="T17" fmla="*/ 629992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 name="Forma libre 22"/>
                            <wps:cNvSpPr>
                              <a:spLocks/>
                            </wps:cNvSpPr>
                            <wps:spPr bwMode="auto">
                              <a:xfrm>
                                <a:off x="1410" y="42118"/>
                                <a:ext cx="2223" cy="20193"/>
                              </a:xfrm>
                              <a:custGeom>
                                <a:avLst/>
                                <a:gdLst>
                                  <a:gd name="T0" fmla="*/ 0 w 140"/>
                                  <a:gd name="T1" fmla="*/ 0 h 1272"/>
                                  <a:gd name="T2" fmla="*/ 0 w 140"/>
                                  <a:gd name="T3" fmla="*/ 0 h 1272"/>
                                  <a:gd name="T4" fmla="*/ 25215 w 140"/>
                                  <a:gd name="T5" fmla="*/ 1990931 h 1272"/>
                                  <a:gd name="T6" fmla="*/ 75630 w 140"/>
                                  <a:gd name="T7" fmla="*/ 4007056 h 1272"/>
                                  <a:gd name="T8" fmla="*/ 302487 w 140"/>
                                  <a:gd name="T9" fmla="*/ 7988903 h 1272"/>
                                  <a:gd name="T10" fmla="*/ 579774 w 140"/>
                                  <a:gd name="T11" fmla="*/ 11995944 h 1272"/>
                                  <a:gd name="T12" fmla="*/ 983090 w 140"/>
                                  <a:gd name="T13" fmla="*/ 15977791 h 1272"/>
                                  <a:gd name="T14" fmla="*/ 1462019 w 140"/>
                                  <a:gd name="T15" fmla="*/ 19959638 h 1272"/>
                                  <a:gd name="T16" fmla="*/ 2092208 w 140"/>
                                  <a:gd name="T17" fmla="*/ 23891081 h 1272"/>
                                  <a:gd name="T18" fmla="*/ 2697182 w 140"/>
                                  <a:gd name="T19" fmla="*/ 27368897 h 1272"/>
                                  <a:gd name="T20" fmla="*/ 3402984 w 140"/>
                                  <a:gd name="T21" fmla="*/ 30821519 h 1272"/>
                                  <a:gd name="T22" fmla="*/ 3529013 w 140"/>
                                  <a:gd name="T23" fmla="*/ 32056388 h 1272"/>
                                  <a:gd name="T24" fmla="*/ 3478598 w 140"/>
                                  <a:gd name="T25" fmla="*/ 31804372 h 1272"/>
                                  <a:gd name="T26" fmla="*/ 2646767 w 140"/>
                                  <a:gd name="T27" fmla="*/ 27872928 h 1272"/>
                                  <a:gd name="T28" fmla="*/ 1940965 w 140"/>
                                  <a:gd name="T29" fmla="*/ 23916291 h 1272"/>
                                  <a:gd name="T30" fmla="*/ 1335991 w 140"/>
                                  <a:gd name="T31" fmla="*/ 19959638 h 1272"/>
                                  <a:gd name="T32" fmla="*/ 882261 w 140"/>
                                  <a:gd name="T33" fmla="*/ 15977791 h 1272"/>
                                  <a:gd name="T34" fmla="*/ 504145 w 140"/>
                                  <a:gd name="T35" fmla="*/ 11995944 h 1272"/>
                                  <a:gd name="T36" fmla="*/ 226873 w 140"/>
                                  <a:gd name="T37" fmla="*/ 7988903 h 1272"/>
                                  <a:gd name="T38" fmla="*/ 50414 w 140"/>
                                  <a:gd name="T39" fmla="*/ 4007056 h 1272"/>
                                  <a:gd name="T40" fmla="*/ 0 w 140"/>
                                  <a:gd name="T41" fmla="*/ 1990931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0" name="Forma libre 23"/>
                            <wps:cNvSpPr>
                              <a:spLocks/>
                            </wps:cNvSpPr>
                            <wps:spPr bwMode="auto">
                              <a:xfrm>
                                <a:off x="3410" y="48611"/>
                                <a:ext cx="715" cy="13557"/>
                              </a:xfrm>
                              <a:custGeom>
                                <a:avLst/>
                                <a:gdLst>
                                  <a:gd name="T0" fmla="*/ 1135070 w 45"/>
                                  <a:gd name="T1" fmla="*/ 0 h 854"/>
                                  <a:gd name="T2" fmla="*/ 1135070 w 45"/>
                                  <a:gd name="T3" fmla="*/ 0 h 854"/>
                                  <a:gd name="T4" fmla="*/ 882834 w 45"/>
                                  <a:gd name="T5" fmla="*/ 1663272 h 854"/>
                                  <a:gd name="T6" fmla="*/ 655814 w 45"/>
                                  <a:gd name="T7" fmla="*/ 3351754 h 854"/>
                                  <a:gd name="T8" fmla="*/ 353131 w 45"/>
                                  <a:gd name="T9" fmla="*/ 6728701 h 854"/>
                                  <a:gd name="T10" fmla="*/ 151342 w 45"/>
                                  <a:gd name="T11" fmla="*/ 10105648 h 854"/>
                                  <a:gd name="T12" fmla="*/ 75679 w 45"/>
                                  <a:gd name="T13" fmla="*/ 13457386 h 854"/>
                                  <a:gd name="T14" fmla="*/ 151342 w 45"/>
                                  <a:gd name="T15" fmla="*/ 16859542 h 854"/>
                                  <a:gd name="T16" fmla="*/ 353131 w 45"/>
                                  <a:gd name="T17" fmla="*/ 20236489 h 854"/>
                                  <a:gd name="T18" fmla="*/ 454025 w 45"/>
                                  <a:gd name="T19" fmla="*/ 21521738 h 854"/>
                                  <a:gd name="T20" fmla="*/ 454025 w 45"/>
                                  <a:gd name="T21" fmla="*/ 21446142 h 854"/>
                                  <a:gd name="T22" fmla="*/ 227020 w 45"/>
                                  <a:gd name="T23" fmla="*/ 20513694 h 854"/>
                                  <a:gd name="T24" fmla="*/ 201789 w 45"/>
                                  <a:gd name="T25" fmla="*/ 20236489 h 854"/>
                                  <a:gd name="T26" fmla="*/ 25232 w 45"/>
                                  <a:gd name="T27" fmla="*/ 16859542 h 854"/>
                                  <a:gd name="T28" fmla="*/ 0 w 45"/>
                                  <a:gd name="T29" fmla="*/ 13457386 h 854"/>
                                  <a:gd name="T30" fmla="*/ 75679 w 45"/>
                                  <a:gd name="T31" fmla="*/ 10105648 h 854"/>
                                  <a:gd name="T32" fmla="*/ 302683 w 45"/>
                                  <a:gd name="T33" fmla="*/ 6728701 h 854"/>
                                  <a:gd name="T34" fmla="*/ 630598 w 45"/>
                                  <a:gd name="T35" fmla="*/ 3326545 h 854"/>
                                  <a:gd name="T36" fmla="*/ 857603 w 45"/>
                                  <a:gd name="T37" fmla="*/ 1663272 h 854"/>
                                  <a:gd name="T38" fmla="*/ 1135070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1" name="Forma libre 24"/>
                            <wps:cNvSpPr>
                              <a:spLocks/>
                            </wps:cNvSpPr>
                            <wps:spPr bwMode="auto">
                              <a:xfrm>
                                <a:off x="3633" y="62311"/>
                                <a:ext cx="2444" cy="9985"/>
                              </a:xfrm>
                              <a:custGeom>
                                <a:avLst/>
                                <a:gdLst>
                                  <a:gd name="T0" fmla="*/ 0 w 154"/>
                                  <a:gd name="T1" fmla="*/ 0 h 629"/>
                                  <a:gd name="T2" fmla="*/ 251938 w 154"/>
                                  <a:gd name="T3" fmla="*/ 1108827 h 629"/>
                                  <a:gd name="T4" fmla="*/ 529078 w 154"/>
                                  <a:gd name="T5" fmla="*/ 3175278 h 629"/>
                                  <a:gd name="T6" fmla="*/ 856590 w 154"/>
                                  <a:gd name="T7" fmla="*/ 5216535 h 629"/>
                                  <a:gd name="T8" fmla="*/ 1335281 w 154"/>
                                  <a:gd name="T9" fmla="*/ 7383788 h 629"/>
                                  <a:gd name="T10" fmla="*/ 1889545 w 154"/>
                                  <a:gd name="T11" fmla="*/ 9576234 h 629"/>
                                  <a:gd name="T12" fmla="*/ 2519383 w 154"/>
                                  <a:gd name="T13" fmla="*/ 11743487 h 629"/>
                                  <a:gd name="T14" fmla="*/ 3023260 w 154"/>
                                  <a:gd name="T15" fmla="*/ 13129529 h 629"/>
                                  <a:gd name="T16" fmla="*/ 3552338 w 154"/>
                                  <a:gd name="T17" fmla="*/ 14515555 h 629"/>
                                  <a:gd name="T18" fmla="*/ 3829462 w 154"/>
                                  <a:gd name="T19" fmla="*/ 15573981 h 629"/>
                                  <a:gd name="T20" fmla="*/ 3879850 w 154"/>
                                  <a:gd name="T21" fmla="*/ 15851195 h 629"/>
                                  <a:gd name="T22" fmla="*/ 3527136 w 154"/>
                                  <a:gd name="T23" fmla="*/ 14994374 h 629"/>
                                  <a:gd name="T24" fmla="*/ 2897299 w 154"/>
                                  <a:gd name="T25" fmla="*/ 13406728 h 629"/>
                                  <a:gd name="T26" fmla="*/ 2343034 w 154"/>
                                  <a:gd name="T27" fmla="*/ 11793888 h 629"/>
                                  <a:gd name="T28" fmla="*/ 1687995 w 154"/>
                                  <a:gd name="T29" fmla="*/ 9651844 h 629"/>
                                  <a:gd name="T30" fmla="*/ 1184118 w 154"/>
                                  <a:gd name="T31" fmla="*/ 7434190 h 629"/>
                                  <a:gd name="T32" fmla="*/ 705427 w 154"/>
                                  <a:gd name="T33" fmla="*/ 5216535 h 629"/>
                                  <a:gd name="T34" fmla="*/ 302326 w 154"/>
                                  <a:gd name="T35" fmla="*/ 2620864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2" name="Forma libre 25"/>
                            <wps:cNvSpPr>
                              <a:spLocks/>
                            </wps:cNvSpPr>
                            <wps:spPr bwMode="auto">
                              <a:xfrm>
                                <a:off x="6204" y="72233"/>
                                <a:ext cx="524" cy="1095"/>
                              </a:xfrm>
                              <a:custGeom>
                                <a:avLst/>
                                <a:gdLst>
                                  <a:gd name="T0" fmla="*/ 0 w 33"/>
                                  <a:gd name="T1" fmla="*/ 0 h 69"/>
                                  <a:gd name="T2" fmla="*/ 831858 w 33"/>
                                  <a:gd name="T3" fmla="*/ 1738320 h 69"/>
                                  <a:gd name="T4" fmla="*/ 604982 w 33"/>
                                  <a:gd name="T5" fmla="*/ 1738320 h 69"/>
                                  <a:gd name="T6" fmla="*/ 302491 w 33"/>
                                  <a:gd name="T7" fmla="*/ 881761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3" name="Forma libre 26"/>
                            <wps:cNvSpPr>
                              <a:spLocks/>
                            </wps:cNvSpPr>
                            <wps:spPr bwMode="auto">
                              <a:xfrm>
                                <a:off x="3553" y="61533"/>
                                <a:ext cx="238" cy="1476"/>
                              </a:xfrm>
                              <a:custGeom>
                                <a:avLst/>
                                <a:gdLst>
                                  <a:gd name="T0" fmla="*/ 0 w 15"/>
                                  <a:gd name="T1" fmla="*/ 0 h 93"/>
                                  <a:gd name="T2" fmla="*/ 226703 w 15"/>
                                  <a:gd name="T3" fmla="*/ 932229 h 93"/>
                                  <a:gd name="T4" fmla="*/ 226703 w 15"/>
                                  <a:gd name="T5" fmla="*/ 1007806 h 93"/>
                                  <a:gd name="T6" fmla="*/ 377833 w 15"/>
                                  <a:gd name="T7" fmla="*/ 2343158 h 93"/>
                                  <a:gd name="T8" fmla="*/ 125950 w 15"/>
                                  <a:gd name="T9" fmla="*/ 1234571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4" name="Forma libre 27"/>
                            <wps:cNvSpPr>
                              <a:spLocks/>
                            </wps:cNvSpPr>
                            <wps:spPr bwMode="auto">
                              <a:xfrm>
                                <a:off x="5633" y="56897"/>
                                <a:ext cx="6255" cy="12161"/>
                              </a:xfrm>
                              <a:custGeom>
                                <a:avLst/>
                                <a:gdLst>
                                  <a:gd name="T0" fmla="*/ 9929813 w 394"/>
                                  <a:gd name="T1" fmla="*/ 0 h 766"/>
                                  <a:gd name="T2" fmla="*/ 9929813 w 394"/>
                                  <a:gd name="T3" fmla="*/ 0 h 766"/>
                                  <a:gd name="T4" fmla="*/ 8972115 w 394"/>
                                  <a:gd name="T5" fmla="*/ 957718 h 766"/>
                                  <a:gd name="T6" fmla="*/ 8039628 w 394"/>
                                  <a:gd name="T7" fmla="*/ 1940648 h 766"/>
                                  <a:gd name="T8" fmla="*/ 7157530 w 394"/>
                                  <a:gd name="T9" fmla="*/ 2948773 h 766"/>
                                  <a:gd name="T10" fmla="*/ 6275448 w 394"/>
                                  <a:gd name="T11" fmla="*/ 4032499 h 766"/>
                                  <a:gd name="T12" fmla="*/ 5216940 w 394"/>
                                  <a:gd name="T13" fmla="*/ 5494279 h 766"/>
                                  <a:gd name="T14" fmla="*/ 4234032 w 394"/>
                                  <a:gd name="T15" fmla="*/ 6956060 h 766"/>
                                  <a:gd name="T16" fmla="*/ 3301545 w 394"/>
                                  <a:gd name="T17" fmla="*/ 8543865 h 766"/>
                                  <a:gd name="T18" fmla="*/ 2469852 w 394"/>
                                  <a:gd name="T19" fmla="*/ 10131653 h 766"/>
                                  <a:gd name="T20" fmla="*/ 1738985 w 394"/>
                                  <a:gd name="T21" fmla="*/ 11769864 h 766"/>
                                  <a:gd name="T22" fmla="*/ 1134124 w 394"/>
                                  <a:gd name="T23" fmla="*/ 13483675 h 766"/>
                                  <a:gd name="T24" fmla="*/ 655267 w 394"/>
                                  <a:gd name="T25" fmla="*/ 15222683 h 766"/>
                                  <a:gd name="T26" fmla="*/ 352836 w 394"/>
                                  <a:gd name="T27" fmla="*/ 16961706 h 766"/>
                                  <a:gd name="T28" fmla="*/ 176426 w 394"/>
                                  <a:gd name="T29" fmla="*/ 18801525 h 766"/>
                                  <a:gd name="T30" fmla="*/ 151215 w 394"/>
                                  <a:gd name="T31" fmla="*/ 19305588 h 766"/>
                                  <a:gd name="T32" fmla="*/ 0 w 394"/>
                                  <a:gd name="T33" fmla="*/ 18877142 h 766"/>
                                  <a:gd name="T34" fmla="*/ 25211 w 394"/>
                                  <a:gd name="T35" fmla="*/ 18751119 h 766"/>
                                  <a:gd name="T36" fmla="*/ 176426 w 394"/>
                                  <a:gd name="T37" fmla="*/ 16961706 h 766"/>
                                  <a:gd name="T38" fmla="*/ 529262 w 394"/>
                                  <a:gd name="T39" fmla="*/ 15197487 h 766"/>
                                  <a:gd name="T40" fmla="*/ 1008103 w 394"/>
                                  <a:gd name="T41" fmla="*/ 13433269 h 766"/>
                                  <a:gd name="T42" fmla="*/ 1638175 w 394"/>
                                  <a:gd name="T43" fmla="*/ 11744652 h 766"/>
                                  <a:gd name="T44" fmla="*/ 2369042 w 394"/>
                                  <a:gd name="T45" fmla="*/ 10081247 h 766"/>
                                  <a:gd name="T46" fmla="*/ 3200734 w 394"/>
                                  <a:gd name="T47" fmla="*/ 8468247 h 766"/>
                                  <a:gd name="T48" fmla="*/ 4133221 w 394"/>
                                  <a:gd name="T49" fmla="*/ 6930865 h 766"/>
                                  <a:gd name="T50" fmla="*/ 5141324 w 394"/>
                                  <a:gd name="T51" fmla="*/ 5418678 h 766"/>
                                  <a:gd name="T52" fmla="*/ 6250237 w 394"/>
                                  <a:gd name="T53" fmla="*/ 3982092 h 766"/>
                                  <a:gd name="T54" fmla="*/ 7107125 w 394"/>
                                  <a:gd name="T55" fmla="*/ 2923562 h 766"/>
                                  <a:gd name="T56" fmla="*/ 8014417 w 394"/>
                                  <a:gd name="T57" fmla="*/ 1915437 h 766"/>
                                  <a:gd name="T58" fmla="*/ 8921710 w 394"/>
                                  <a:gd name="T59" fmla="*/ 932523 h 766"/>
                                  <a:gd name="T60" fmla="*/ 9929813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5" name="Forma libre 28"/>
                            <wps:cNvSpPr>
                              <a:spLocks/>
                            </wps:cNvSpPr>
                            <wps:spPr bwMode="auto">
                              <a:xfrm>
                                <a:off x="5633" y="69153"/>
                                <a:ext cx="571" cy="3080"/>
                              </a:xfrm>
                              <a:custGeom>
                                <a:avLst/>
                                <a:gdLst>
                                  <a:gd name="T0" fmla="*/ 0 w 36"/>
                                  <a:gd name="T1" fmla="*/ 0 h 194"/>
                                  <a:gd name="T2" fmla="*/ 151077 w 36"/>
                                  <a:gd name="T3" fmla="*/ 403258 h 194"/>
                                  <a:gd name="T4" fmla="*/ 176265 w 36"/>
                                  <a:gd name="T5" fmla="*/ 478876 h 194"/>
                                  <a:gd name="T6" fmla="*/ 276983 w 36"/>
                                  <a:gd name="T7" fmla="*/ 2016289 h 194"/>
                                  <a:gd name="T8" fmla="*/ 503590 w 36"/>
                                  <a:gd name="T9" fmla="*/ 3326876 h 194"/>
                                  <a:gd name="T10" fmla="*/ 830932 w 36"/>
                                  <a:gd name="T11" fmla="*/ 4662675 h 194"/>
                                  <a:gd name="T12" fmla="*/ 906463 w 36"/>
                                  <a:gd name="T13" fmla="*/ 4889500 h 194"/>
                                  <a:gd name="T14" fmla="*/ 528778 w 36"/>
                                  <a:gd name="T15" fmla="*/ 4057789 h 194"/>
                                  <a:gd name="T16" fmla="*/ 377701 w 36"/>
                                  <a:gd name="T17" fmla="*/ 3654531 h 194"/>
                                  <a:gd name="T18" fmla="*/ 125906 w 36"/>
                                  <a:gd name="T19" fmla="*/ 2041500 h 194"/>
                                  <a:gd name="T20" fmla="*/ 25187 w 36"/>
                                  <a:gd name="T21" fmla="*/ 1033356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6" name="Forma libre 29"/>
                            <wps:cNvSpPr>
                              <a:spLocks/>
                            </wps:cNvSpPr>
                            <wps:spPr bwMode="auto">
                              <a:xfrm>
                                <a:off x="6077" y="72296"/>
                                <a:ext cx="493" cy="1032"/>
                              </a:xfrm>
                              <a:custGeom>
                                <a:avLst/>
                                <a:gdLst>
                                  <a:gd name="T0" fmla="*/ 0 w 31"/>
                                  <a:gd name="T1" fmla="*/ 0 h 65"/>
                                  <a:gd name="T2" fmla="*/ 782645 w 31"/>
                                  <a:gd name="T3" fmla="*/ 1638308 h 65"/>
                                  <a:gd name="T4" fmla="*/ 580674 w 31"/>
                                  <a:gd name="T5" fmla="*/ 163830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7" name="Forma libre 30"/>
                            <wps:cNvSpPr>
                              <a:spLocks/>
                            </wps:cNvSpPr>
                            <wps:spPr bwMode="auto">
                              <a:xfrm>
                                <a:off x="5633" y="68788"/>
                                <a:ext cx="111" cy="666"/>
                              </a:xfrm>
                              <a:custGeom>
                                <a:avLst/>
                                <a:gdLst>
                                  <a:gd name="T0" fmla="*/ 0 w 7"/>
                                  <a:gd name="T1" fmla="*/ 0 h 42"/>
                                  <a:gd name="T2" fmla="*/ 151039 w 7"/>
                                  <a:gd name="T3" fmla="*/ 427953 h 42"/>
                                  <a:gd name="T4" fmla="*/ 176220 w 7"/>
                                  <a:gd name="T5" fmla="*/ 1057275 h 42"/>
                                  <a:gd name="T6" fmla="*/ 151039 w 7"/>
                                  <a:gd name="T7" fmla="*/ 981763 h 42"/>
                                  <a:gd name="T8" fmla="*/ 0 w 7"/>
                                  <a:gd name="T9" fmla="*/ 578992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8" name="Forma libre 31"/>
                            <wps:cNvSpPr>
                              <a:spLocks/>
                            </wps:cNvSpPr>
                            <wps:spPr bwMode="auto">
                              <a:xfrm>
                                <a:off x="5871" y="71455"/>
                                <a:ext cx="714" cy="1873"/>
                              </a:xfrm>
                              <a:custGeom>
                                <a:avLst/>
                                <a:gdLst>
                                  <a:gd name="T0" fmla="*/ 0 w 45"/>
                                  <a:gd name="T1" fmla="*/ 0 h 118"/>
                                  <a:gd name="T2" fmla="*/ 151130 w 45"/>
                                  <a:gd name="T3" fmla="*/ 403171 h 118"/>
                                  <a:gd name="T4" fmla="*/ 528963 w 45"/>
                                  <a:gd name="T5" fmla="*/ 1234720 h 118"/>
                                  <a:gd name="T6" fmla="*/ 831223 w 45"/>
                                  <a:gd name="T7" fmla="*/ 2116649 h 118"/>
                                  <a:gd name="T8" fmla="*/ 1133483 w 45"/>
                                  <a:gd name="T9" fmla="*/ 2973388 h 118"/>
                                  <a:gd name="T10" fmla="*/ 1108287 w 45"/>
                                  <a:gd name="T11" fmla="*/ 2973388 h 118"/>
                                  <a:gd name="T12" fmla="*/ 327456 w 45"/>
                                  <a:gd name="T13" fmla="*/ 1335512 h 118"/>
                                  <a:gd name="T14" fmla="*/ 277080 w 45"/>
                                  <a:gd name="T15" fmla="*/ 1058324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19" name="Grupo 7"/>
                          <wpg:cNvGrpSpPr>
                            <a:grpSpLocks noChangeAspect="1"/>
                          </wpg:cNvGrpSpPr>
                          <wpg:grpSpPr bwMode="auto">
                            <a:xfrm>
                              <a:off x="806" y="48269"/>
                              <a:ext cx="13063" cy="25059"/>
                              <a:chOff x="806" y="46499"/>
                              <a:chExt cx="8747" cy="16779"/>
                            </a:xfrm>
                          </wpg:grpSpPr>
                          <wps:wsp>
                            <wps:cNvPr id="20" name="Forma libre 8"/>
                            <wps:cNvSpPr>
                              <a:spLocks/>
                            </wps:cNvSpPr>
                            <wps:spPr bwMode="auto">
                              <a:xfrm>
                                <a:off x="1187" y="51897"/>
                                <a:ext cx="1984" cy="7143"/>
                              </a:xfrm>
                              <a:custGeom>
                                <a:avLst/>
                                <a:gdLst>
                                  <a:gd name="T0" fmla="*/ 0 w 125"/>
                                  <a:gd name="T1" fmla="*/ 0 h 450"/>
                                  <a:gd name="T2" fmla="*/ 1033077 w 125"/>
                                  <a:gd name="T3" fmla="*/ 3905840 h 450"/>
                                  <a:gd name="T4" fmla="*/ 2166925 w 125"/>
                                  <a:gd name="T5" fmla="*/ 7786473 h 450"/>
                                  <a:gd name="T6" fmla="*/ 3149608 w 125"/>
                                  <a:gd name="T7" fmla="*/ 10709548 h 450"/>
                                  <a:gd name="T8" fmla="*/ 3149608 w 125"/>
                                  <a:gd name="T9" fmla="*/ 11339513 h 450"/>
                                  <a:gd name="T10" fmla="*/ 1990555 w 125"/>
                                  <a:gd name="T11" fmla="*/ 7836871 h 450"/>
                                  <a:gd name="T12" fmla="*/ 1033077 w 125"/>
                                  <a:gd name="T13" fmla="*/ 4611410 h 450"/>
                                  <a:gd name="T14" fmla="*/ 176386 w 125"/>
                                  <a:gd name="T15" fmla="*/ 1360742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1" name="Forma libre 9"/>
                            <wps:cNvSpPr>
                              <a:spLocks/>
                            </wps:cNvSpPr>
                            <wps:spPr bwMode="auto">
                              <a:xfrm>
                                <a:off x="3282" y="58913"/>
                                <a:ext cx="1874" cy="4366"/>
                              </a:xfrm>
                              <a:custGeom>
                                <a:avLst/>
                                <a:gdLst>
                                  <a:gd name="T0" fmla="*/ 0 w 118"/>
                                  <a:gd name="T1" fmla="*/ 0 h 275"/>
                                  <a:gd name="T2" fmla="*/ 201693 w 118"/>
                                  <a:gd name="T3" fmla="*/ 504075 h 275"/>
                                  <a:gd name="T4" fmla="*/ 932839 w 118"/>
                                  <a:gd name="T5" fmla="*/ 2419558 h 275"/>
                                  <a:gd name="T6" fmla="*/ 1739612 w 118"/>
                                  <a:gd name="T7" fmla="*/ 4284634 h 275"/>
                                  <a:gd name="T8" fmla="*/ 2974975 w 118"/>
                                  <a:gd name="T9" fmla="*/ 6931033 h 275"/>
                                  <a:gd name="T10" fmla="*/ 2748078 w 118"/>
                                  <a:gd name="T11" fmla="*/ 6931033 h 275"/>
                                  <a:gd name="T12" fmla="*/ 1537919 w 118"/>
                                  <a:gd name="T13" fmla="*/ 4385449 h 275"/>
                                  <a:gd name="T14" fmla="*/ 756350 w 118"/>
                                  <a:gd name="T15" fmla="*/ 2520373 h 275"/>
                                  <a:gd name="T16" fmla="*/ 0 w 118"/>
                                  <a:gd name="T17" fmla="*/ 655297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2" name="Forma libre 10"/>
                            <wps:cNvSpPr>
                              <a:spLocks/>
                            </wps:cNvSpPr>
                            <wps:spPr bwMode="auto">
                              <a:xfrm>
                                <a:off x="806" y="50103"/>
                                <a:ext cx="317" cy="1921"/>
                              </a:xfrm>
                              <a:custGeom>
                                <a:avLst/>
                                <a:gdLst>
                                  <a:gd name="T0" fmla="*/ 0 w 20"/>
                                  <a:gd name="T1" fmla="*/ 0 h 121"/>
                                  <a:gd name="T2" fmla="*/ 402590 w 20"/>
                                  <a:gd name="T3" fmla="*/ 1814631 h 121"/>
                                  <a:gd name="T4" fmla="*/ 503238 w 20"/>
                                  <a:gd name="T5" fmla="*/ 3049595 h 121"/>
                                  <a:gd name="T6" fmla="*/ 452914 w 20"/>
                                  <a:gd name="T7" fmla="*/ 2822759 h 121"/>
                                  <a:gd name="T8" fmla="*/ 0 w 20"/>
                                  <a:gd name="T9" fmla="*/ 781307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3" name="Forma libre 12"/>
                            <wps:cNvSpPr>
                              <a:spLocks/>
                            </wps:cNvSpPr>
                            <wps:spPr bwMode="auto">
                              <a:xfrm>
                                <a:off x="1123" y="52024"/>
                                <a:ext cx="2509" cy="10207"/>
                              </a:xfrm>
                              <a:custGeom>
                                <a:avLst/>
                                <a:gdLst>
                                  <a:gd name="T0" fmla="*/ 0 w 158"/>
                                  <a:gd name="T1" fmla="*/ 0 h 643"/>
                                  <a:gd name="T2" fmla="*/ 277308 w 158"/>
                                  <a:gd name="T3" fmla="*/ 1159201 h 643"/>
                                  <a:gd name="T4" fmla="*/ 554600 w 158"/>
                                  <a:gd name="T5" fmla="*/ 3250810 h 643"/>
                                  <a:gd name="T6" fmla="*/ 907528 w 158"/>
                                  <a:gd name="T7" fmla="*/ 5317212 h 643"/>
                                  <a:gd name="T8" fmla="*/ 1386508 w 158"/>
                                  <a:gd name="T9" fmla="*/ 7585214 h 643"/>
                                  <a:gd name="T10" fmla="*/ 1915891 w 158"/>
                                  <a:gd name="T11" fmla="*/ 9802815 h 643"/>
                                  <a:gd name="T12" fmla="*/ 2596545 w 158"/>
                                  <a:gd name="T13" fmla="*/ 11995209 h 643"/>
                                  <a:gd name="T14" fmla="*/ 3100727 w 158"/>
                                  <a:gd name="T15" fmla="*/ 13431618 h 643"/>
                                  <a:gd name="T16" fmla="*/ 3630110 w 158"/>
                                  <a:gd name="T17" fmla="*/ 14817611 h 643"/>
                                  <a:gd name="T18" fmla="*/ 3907418 w 158"/>
                                  <a:gd name="T19" fmla="*/ 15926412 h 643"/>
                                  <a:gd name="T20" fmla="*/ 3983038 w 158"/>
                                  <a:gd name="T21" fmla="*/ 16203620 h 643"/>
                                  <a:gd name="T22" fmla="*/ 3579692 w 158"/>
                                  <a:gd name="T23" fmla="*/ 15321612 h 643"/>
                                  <a:gd name="T24" fmla="*/ 2974674 w 158"/>
                                  <a:gd name="T25" fmla="*/ 13708811 h 643"/>
                                  <a:gd name="T26" fmla="*/ 2394872 w 158"/>
                                  <a:gd name="T27" fmla="*/ 12045609 h 643"/>
                                  <a:gd name="T28" fmla="*/ 1739436 w 158"/>
                                  <a:gd name="T29" fmla="*/ 9853216 h 643"/>
                                  <a:gd name="T30" fmla="*/ 1184836 w 158"/>
                                  <a:gd name="T31" fmla="*/ 7610406 h 643"/>
                                  <a:gd name="T32" fmla="*/ 731072 w 158"/>
                                  <a:gd name="T33" fmla="*/ 5342404 h 643"/>
                                  <a:gd name="T34" fmla="*/ 327726 w 158"/>
                                  <a:gd name="T35" fmla="*/ 2696410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4" name="Forma libre 13"/>
                            <wps:cNvSpPr>
                              <a:spLocks/>
                            </wps:cNvSpPr>
                            <wps:spPr bwMode="auto">
                              <a:xfrm>
                                <a:off x="3759" y="62152"/>
                                <a:ext cx="524" cy="1127"/>
                              </a:xfrm>
                              <a:custGeom>
                                <a:avLst/>
                                <a:gdLst>
                                  <a:gd name="T0" fmla="*/ 0 w 33"/>
                                  <a:gd name="T1" fmla="*/ 0 h 71"/>
                                  <a:gd name="T2" fmla="*/ 831858 w 33"/>
                                  <a:gd name="T3" fmla="*/ 1789120 h 71"/>
                                  <a:gd name="T4" fmla="*/ 604982 w 33"/>
                                  <a:gd name="T5" fmla="*/ 1789120 h 71"/>
                                  <a:gd name="T6" fmla="*/ 277291 w 33"/>
                                  <a:gd name="T7" fmla="*/ 907156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5" name="Forma libre 14"/>
                            <wps:cNvSpPr>
                              <a:spLocks/>
                            </wps:cNvSpPr>
                            <wps:spPr bwMode="auto">
                              <a:xfrm>
                                <a:off x="1060" y="51246"/>
                                <a:ext cx="238" cy="1508"/>
                              </a:xfrm>
                              <a:custGeom>
                                <a:avLst/>
                                <a:gdLst>
                                  <a:gd name="T0" fmla="*/ 0 w 15"/>
                                  <a:gd name="T1" fmla="*/ 0 h 95"/>
                                  <a:gd name="T2" fmla="*/ 201507 w 15"/>
                                  <a:gd name="T3" fmla="*/ 932388 h 95"/>
                                  <a:gd name="T4" fmla="*/ 201507 w 15"/>
                                  <a:gd name="T5" fmla="*/ 1033186 h 95"/>
                                  <a:gd name="T6" fmla="*/ 377833 w 15"/>
                                  <a:gd name="T7" fmla="*/ 2393958 h 95"/>
                                  <a:gd name="T8" fmla="*/ 100753 w 15"/>
                                  <a:gd name="T9" fmla="*/ 1234782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6" name="Forma libre 15"/>
                            <wps:cNvSpPr>
                              <a:spLocks/>
                            </wps:cNvSpPr>
                            <wps:spPr bwMode="auto">
                              <a:xfrm>
                                <a:off x="3171" y="46499"/>
                                <a:ext cx="6382" cy="12414"/>
                              </a:xfrm>
                              <a:custGeom>
                                <a:avLst/>
                                <a:gdLst>
                                  <a:gd name="T0" fmla="*/ 10131425 w 402"/>
                                  <a:gd name="T1" fmla="*/ 0 h 782"/>
                                  <a:gd name="T2" fmla="*/ 10131425 w 402"/>
                                  <a:gd name="T3" fmla="*/ 25209 h 782"/>
                                  <a:gd name="T4" fmla="*/ 9148533 w 402"/>
                                  <a:gd name="T5" fmla="*/ 982849 h 782"/>
                                  <a:gd name="T6" fmla="*/ 8190837 w 402"/>
                                  <a:gd name="T7" fmla="*/ 1990891 h 782"/>
                                  <a:gd name="T8" fmla="*/ 7308739 w 402"/>
                                  <a:gd name="T9" fmla="*/ 3049336 h 782"/>
                                  <a:gd name="T10" fmla="*/ 6426658 w 402"/>
                                  <a:gd name="T11" fmla="*/ 4132973 h 782"/>
                                  <a:gd name="T12" fmla="*/ 5317746 w 402"/>
                                  <a:gd name="T13" fmla="*/ 5594634 h 782"/>
                                  <a:gd name="T14" fmla="*/ 4309644 w 402"/>
                                  <a:gd name="T15" fmla="*/ 7157100 h 782"/>
                                  <a:gd name="T16" fmla="*/ 3351947 w 402"/>
                                  <a:gd name="T17" fmla="*/ 8719565 h 782"/>
                                  <a:gd name="T18" fmla="*/ 2520255 w 402"/>
                                  <a:gd name="T19" fmla="*/ 10357642 h 782"/>
                                  <a:gd name="T20" fmla="*/ 1789389 w 402"/>
                                  <a:gd name="T21" fmla="*/ 12046104 h 782"/>
                                  <a:gd name="T22" fmla="*/ 1134123 w 402"/>
                                  <a:gd name="T23" fmla="*/ 13759776 h 782"/>
                                  <a:gd name="T24" fmla="*/ 680477 w 402"/>
                                  <a:gd name="T25" fmla="*/ 15549059 h 782"/>
                                  <a:gd name="T26" fmla="*/ 327641 w 402"/>
                                  <a:gd name="T27" fmla="*/ 17363535 h 782"/>
                                  <a:gd name="T28" fmla="*/ 176426 w 402"/>
                                  <a:gd name="T29" fmla="*/ 19178011 h 782"/>
                                  <a:gd name="T30" fmla="*/ 176426 w 402"/>
                                  <a:gd name="T31" fmla="*/ 19707225 h 782"/>
                                  <a:gd name="T32" fmla="*/ 0 w 402"/>
                                  <a:gd name="T33" fmla="*/ 19278815 h 782"/>
                                  <a:gd name="T34" fmla="*/ 25210 w 402"/>
                                  <a:gd name="T35" fmla="*/ 19178011 h 782"/>
                                  <a:gd name="T36" fmla="*/ 176426 w 402"/>
                                  <a:gd name="T37" fmla="*/ 17338326 h 782"/>
                                  <a:gd name="T38" fmla="*/ 529261 w 402"/>
                                  <a:gd name="T39" fmla="*/ 15523850 h 782"/>
                                  <a:gd name="T40" fmla="*/ 1008102 w 402"/>
                                  <a:gd name="T41" fmla="*/ 13734583 h 782"/>
                                  <a:gd name="T42" fmla="*/ 1663368 w 402"/>
                                  <a:gd name="T43" fmla="*/ 11970509 h 782"/>
                                  <a:gd name="T44" fmla="*/ 2394250 w 402"/>
                                  <a:gd name="T45" fmla="*/ 10307239 h 782"/>
                                  <a:gd name="T46" fmla="*/ 3276331 w 402"/>
                                  <a:gd name="T47" fmla="*/ 8643970 h 782"/>
                                  <a:gd name="T48" fmla="*/ 4208834 w 402"/>
                                  <a:gd name="T49" fmla="*/ 7081504 h 782"/>
                                  <a:gd name="T50" fmla="*/ 5267341 w 402"/>
                                  <a:gd name="T51" fmla="*/ 5544232 h 782"/>
                                  <a:gd name="T52" fmla="*/ 6376253 w 402"/>
                                  <a:gd name="T53" fmla="*/ 4107780 h 782"/>
                                  <a:gd name="T54" fmla="*/ 7233140 w 402"/>
                                  <a:gd name="T55" fmla="*/ 3024127 h 782"/>
                                  <a:gd name="T56" fmla="*/ 8165626 w 402"/>
                                  <a:gd name="T57" fmla="*/ 1965682 h 782"/>
                                  <a:gd name="T58" fmla="*/ 9123323 w 402"/>
                                  <a:gd name="T59" fmla="*/ 957640 h 782"/>
                                  <a:gd name="T60" fmla="*/ 1013142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7" name="Forma libre 16"/>
                            <wps:cNvSpPr>
                              <a:spLocks/>
                            </wps:cNvSpPr>
                            <wps:spPr bwMode="auto">
                              <a:xfrm>
                                <a:off x="3171" y="59040"/>
                                <a:ext cx="588" cy="3112"/>
                              </a:xfrm>
                              <a:custGeom>
                                <a:avLst/>
                                <a:gdLst>
                                  <a:gd name="T0" fmla="*/ 0 w 37"/>
                                  <a:gd name="T1" fmla="*/ 0 h 196"/>
                                  <a:gd name="T2" fmla="*/ 151370 w 37"/>
                                  <a:gd name="T3" fmla="*/ 378092 h 196"/>
                                  <a:gd name="T4" fmla="*/ 176607 w 37"/>
                                  <a:gd name="T5" fmla="*/ 453701 h 196"/>
                                  <a:gd name="T6" fmla="*/ 302741 w 37"/>
                                  <a:gd name="T7" fmla="*/ 2016449 h 196"/>
                                  <a:gd name="T8" fmla="*/ 529804 w 37"/>
                                  <a:gd name="T9" fmla="*/ 3377552 h 196"/>
                                  <a:gd name="T10" fmla="*/ 832544 w 37"/>
                                  <a:gd name="T11" fmla="*/ 4738655 h 196"/>
                                  <a:gd name="T12" fmla="*/ 933458 w 37"/>
                                  <a:gd name="T13" fmla="*/ 4940300 h 196"/>
                                  <a:gd name="T14" fmla="*/ 555024 w 37"/>
                                  <a:gd name="T15" fmla="*/ 4083309 h 196"/>
                                  <a:gd name="T16" fmla="*/ 378434 w 37"/>
                                  <a:gd name="T17" fmla="*/ 3680019 h 196"/>
                                  <a:gd name="T18" fmla="*/ 126150 w 37"/>
                                  <a:gd name="T19" fmla="*/ 2041663 h 196"/>
                                  <a:gd name="T20" fmla="*/ 25236 w 37"/>
                                  <a:gd name="T21" fmla="*/ 1008224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8" name="Forma libre 17"/>
                            <wps:cNvSpPr>
                              <a:spLocks/>
                            </wps:cNvSpPr>
                            <wps:spPr bwMode="auto">
                              <a:xfrm>
                                <a:off x="3632" y="62231"/>
                                <a:ext cx="492" cy="1048"/>
                              </a:xfrm>
                              <a:custGeom>
                                <a:avLst/>
                                <a:gdLst>
                                  <a:gd name="T0" fmla="*/ 0 w 31"/>
                                  <a:gd name="T1" fmla="*/ 0 h 66"/>
                                  <a:gd name="T2" fmla="*/ 781058 w 31"/>
                                  <a:gd name="T3" fmla="*/ 1663700 h 66"/>
                                  <a:gd name="T4" fmla="*/ 604684 w 31"/>
                                  <a:gd name="T5" fmla="*/ 1663700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 name="Forma libre 18"/>
                            <wps:cNvSpPr>
                              <a:spLocks/>
                            </wps:cNvSpPr>
                            <wps:spPr bwMode="auto">
                              <a:xfrm>
                                <a:off x="3171" y="58644"/>
                                <a:ext cx="111" cy="682"/>
                              </a:xfrm>
                              <a:custGeom>
                                <a:avLst/>
                                <a:gdLst>
                                  <a:gd name="T0" fmla="*/ 0 w 7"/>
                                  <a:gd name="T1" fmla="*/ 0 h 43"/>
                                  <a:gd name="T2" fmla="*/ 176220 w 7"/>
                                  <a:gd name="T3" fmla="*/ 428042 h 43"/>
                                  <a:gd name="T4" fmla="*/ 176220 w 7"/>
                                  <a:gd name="T5" fmla="*/ 1082683 h 43"/>
                                  <a:gd name="T6" fmla="*/ 151039 w 7"/>
                                  <a:gd name="T7" fmla="*/ 1007140 h 43"/>
                                  <a:gd name="T8" fmla="*/ 0 w 7"/>
                                  <a:gd name="T9" fmla="*/ 629470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0" name="Forma libre 19"/>
                            <wps:cNvSpPr>
                              <a:spLocks/>
                            </wps:cNvSpPr>
                            <wps:spPr bwMode="auto">
                              <a:xfrm>
                                <a:off x="3409" y="61358"/>
                                <a:ext cx="731" cy="1921"/>
                              </a:xfrm>
                              <a:custGeom>
                                <a:avLst/>
                                <a:gdLst>
                                  <a:gd name="T0" fmla="*/ 0 w 46"/>
                                  <a:gd name="T1" fmla="*/ 0 h 121"/>
                                  <a:gd name="T2" fmla="*/ 176600 w 46"/>
                                  <a:gd name="T3" fmla="*/ 403251 h 121"/>
                                  <a:gd name="T4" fmla="*/ 555004 w 46"/>
                                  <a:gd name="T5" fmla="*/ 1260160 h 121"/>
                                  <a:gd name="T6" fmla="*/ 832514 w 46"/>
                                  <a:gd name="T7" fmla="*/ 2167475 h 121"/>
                                  <a:gd name="T8" fmla="*/ 1160463 w 46"/>
                                  <a:gd name="T9" fmla="*/ 3049595 h 121"/>
                                  <a:gd name="T10" fmla="*/ 1135243 w 46"/>
                                  <a:gd name="T11" fmla="*/ 3049595 h 121"/>
                                  <a:gd name="T12" fmla="*/ 353184 w 46"/>
                                  <a:gd name="T13" fmla="*/ 1386184 h 121"/>
                                  <a:gd name="T14" fmla="*/ 277510 w 46"/>
                                  <a:gd name="T15" fmla="*/ 1108941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24.55pt;margin-top:20.95pt;width:195.2pt;height:799.1pt;z-index:-251661824;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">
                <v:rect id="Rectá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3MEA&#10;AADaAAAADwAAAGRycy9kb3ducmV2LnhtbESPQYvCMBSE7wv+h/AEL4umuiJSjaIuSg9eqv6AR/Ns&#10;is1LabK1/nuzsLDHYWa+Ydbb3taio9ZXjhVMJwkI4sLpiksFt+txvAThA7LG2jEpeJGH7WbwscZU&#10;uyfn1F1CKSKEfYoKTAhNKqUvDFn0E9cQR+/uWoshyraUusVnhNtazpJkIS1WHBcMNnQwVDwuP1bB&#10;8Zzprj99arN32fygbf79FfZKjYb9bgUiUB/+w3/tTCuYwe+Ve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9VdzBAAAA2gAAAA8AAAAAAAAAAAAAAAAAmAIAAGRycy9kb3du&#10;cmV2LnhtbFBLBQYAAAAABAAEAPUAAACGAw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it8UA&#10;AADaAAAADwAAAGRycy9kb3ducmV2LnhtbESPQWvCQBSE74X+h+UVeilm02o1xKwihYKISqpevD2y&#10;r0lo9m3Ibk38965Q6HGYmW+YbDmYRlyoc7VlBa9RDIK4sLrmUsHp+DlKQDiPrLGxTAqu5GC5eHzI&#10;MNW25y+6HHwpAoRdigoq79tUSldUZNBFtiUO3rftDPogu1LqDvsAN418i+OpNFhzWKiwpY+Kip/D&#10;r1GQyM1kP8mvszx/ty/9blWcj9tEqeenYTUH4Wnw/+G/9lorGMP9Sr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KK3xQAAANoAAAAPAAAAAAAAAAAAAAAAAJgCAABkcnMv&#10;ZG93bnJldi54bWxQSwUGAAAAAAQABAD1AAAAigMAAAAA&#10;" adj="18883" fillcolor="#5b9bd5" stroked="f" strokeweight="1pt">
                  <v:textbox inset=",0,14.4pt,0">
                    <w:txbxContent>
                      <w:p w:rsidR="00652A6C" w:rsidRDefault="00652A6C" w:rsidP="00652A6C">
                        <w:pPr>
                          <w:pStyle w:val="Sinespaciado"/>
                          <w:rPr>
                            <w:color w:val="FFFFFF"/>
                            <w:sz w:val="28"/>
                            <w:szCs w:val="28"/>
                          </w:rPr>
                        </w:pPr>
                        <w:r w:rsidRPr="006022EF">
                          <w:rPr>
                            <w:color w:val="FFFFFF"/>
                            <w:sz w:val="28"/>
                            <w:szCs w:val="28"/>
                          </w:rPr>
                          <w:t>C.P.R. SAN HILARIO DE POITIERS (COMARES)</w:t>
                        </w:r>
                      </w:p>
                      <w:p w:rsidR="00652A6C" w:rsidRPr="006022EF" w:rsidRDefault="00652A6C" w:rsidP="00652A6C">
                        <w:pPr>
                          <w:pStyle w:val="Sinespaciado"/>
                          <w:rPr>
                            <w:color w:val="FFFFFF"/>
                            <w:sz w:val="28"/>
                            <w:szCs w:val="28"/>
                          </w:rPr>
                        </w:pPr>
                        <w:r>
                          <w:rPr>
                            <w:color w:val="FFFFFF"/>
                            <w:sz w:val="28"/>
                            <w:szCs w:val="28"/>
                          </w:rPr>
                          <w:t>CÓDIGO: 29602542</w:t>
                        </w:r>
                      </w:p>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Forma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zTb8A&#10;AADaAAAADwAAAGRycy9kb3ducmV2LnhtbESP0YrCMBRE34X9h3AXfNN0hdWlaxRZFNY3rX7Apbk2&#10;xeamNLGNf28EwcdhZs4wy3W0jeip87VjBV/TDARx6XTNlYLzaTf5AeEDssbGMSm4k4f16mO0xFy7&#10;gY/UF6ESCcI+RwUmhDaX0peGLPqpa4mTd3GdxZBkV0nd4ZDgtpGzLJtLizWnBYMt/Rkqr8XNJord&#10;butLbFoc4qGw/f7wbRaVUuPPuPkFESiGd/jV/tcK5vC8km6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bNNvwAAANoAAAAPAAAAAAAAAAAAAAAAAJgCAABkcnMvZG93bnJl&#10;di54bWxQSwUGAAAAAAQABAD1AAAAhAMAAAAA&#10;" path="m,l39,152,84,304r38,113l122,440,76,306,39,180,6,53,,xe" fillcolor="#44546a" strokecolor="#44546a" strokeweight="0">
                      <v:path arrowok="t" o:connecttype="custom" o:connectlocs="0,0;15607076,60811378;33614968,121622741;48821736,166831328;48821736,176032922;30413536,122422888;15607076,72013461;2401070,21204095;0,0" o:connectangles="0,0,0,0,0,0,0,0,0"/>
                    </v:shape>
                    <v:shape id="Forma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Q3MUA&#10;AADaAAAADwAAAGRycy9kb3ducmV2LnhtbESPQUsDMRSE70L/Q3iCN5so0sratEiptRSq2HrQ22Pz&#10;3CzdvKxJut3++6YgeBxm5htmMutdIzoKsfas4W6oQBCX3tRcafjcvdw+gogJ2WDjmTScKMJsOria&#10;YGH8kT+o26ZKZAjHAjXYlNpCylhachiHviXO3o8PDlOWoZIm4DHDXSPvlRpJhzXnBYstzS2V++3B&#10;aVh+bXbd+uGtX3z/vo7Ce6uWtlNa31z3z08gEvXpP/zXXhkNY7hcyTdA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pDcxQAAANoAAAAPAAAAAAAAAAAAAAAAAJgCAABkcnMv&#10;ZG93bnJldi54bWxQSwUGAAAAAAQABAD1AAAAigMAAAAA&#10;" path="m,l8,19,37,93r30,74l116,269r-8,l60,169,30,98,1,25,,xe" fillcolor="#44546a" strokecolor="#44546a" strokeweight="0">
                      <v:path arrowok="t" o:connecttype="custom" o:connectlocs="0,0;3202333,7600219;14810934,37200542;26819695,66800880;46433882,107601349;43231549,107601349;24017520,67600894;12008760,39200441;400413,10000245;0,0" o:connectangles="0,0,0,0,0,0,0,0,0,0"/>
                    </v:shape>
                    <v:shape id="Forma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wb4A&#10;AADaAAAADwAAAGRycy9kb3ducmV2LnhtbERPz2vCMBS+C/4P4QneNK0HN2pTGYOCF4eten80b01Z&#10;81KaaLv/3hwGO358v/PjbHvxpNF3jhWk2wQEceN0x62C27XcvIPwAVlj75gU/JKHY7Fc5JhpN3FF&#10;zzq0Ioawz1CBCWHIpPSNIYt+6wbiyH270WKIcGylHnGK4baXuyTZS4sdxwaDA30aan7qh1XwKM/2&#10;XuLbV1qmicFrNV1O/aTUejV/HEAEmsO/+M990gri1ngl3gBZ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7qZMG+AAAA2gAAAA8AAAAAAAAAAAAAAAAAmAIAAGRycy9kb3ducmV2&#10;LnhtbFBLBQYAAAAABAAEAPUAAACDAwAAAAA=&#10;" path="m,l,,1,79r2,80l12,317,23,476,39,634,58,792,83,948r24,138l135,1223r5,49l138,1262,105,1106,77,949,53,792,35,634,20,476,9,317,2,159,,79,,xe" fillcolor="#44546a" strokecolor="#44546a" strokeweight="0">
                      <v:path arrowok="t" o:connecttype="custom" o:connectlocs="0,0;0,0;400378,31606030;1200896,63612014;4803061,126823835;9205983,190435611;15610065,253647432;23214773,316859253;33221274,379270911;42827397,434481240;54034525,489291614;56035685,508895160;55235167,504894406;42026879,442482732;30819751,379671120;21213629,316859253;14009044,253647432;8005102,190435611;3602419,126823835;800502,63612014;0,31606030;0,0" o:connectangles="0,0,0,0,0,0,0,0,0,0,0,0,0,0,0,0,0,0,0,0,0,0"/>
                    </v:shape>
                    <v:shape id="Forma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C+sQA&#10;AADbAAAADwAAAGRycy9kb3ducmV2LnhtbESPQUvDQBCF7wX/wzKCt3ajiJTYbSiBQEAvxh7qbcyO&#10;SWh2Nu6uafTXOwfB2wzvzXvf7IrFjWqmEAfPBm43GSji1tuBOwPH12q9BRUTssXRMxn4pgjF/mq1&#10;w9z6C7/Q3KROSQjHHA30KU251rHtyWHc+IlYtA8fHCZZQ6dtwIuEu1HfZdmDdjiwNPQ4UdlTe26+&#10;nIH6VP6EyjX3z5/12zuHufRPoTHm5no5PIJKtKR/8991bQVf6OUXG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gvrEAAAA2wAAAA8AAAAAAAAAAAAAAAAAmAIAAGRycy9k&#10;b3ducmV2LnhtbFBLBQYAAAAABAAEAPUAAACJAwAAAAA=&#10;" path="m45,r,l35,66r-9,67l14,267,6,401,3,534,6,669r8,134l18,854r,-3l9,814,8,803,1,669,,534,3,401,12,267,25,132,34,66,45,xe" fillcolor="#44546a" strokecolor="#44546a" strokeweight="0">
                      <v:path arrowok="t" o:connecttype="custom" o:connectlocs="18035001,0;18035001,0;14027251,26403956;10420156,53208114;5610859,106816159;2404656,160424204;1202455,213632063;2404656,267640294;5610859,321248339;7213953,341651290;7213953,340451226;3607096,325648887;3206203,321248339;400908,267640294;0,213632063;1202455,160424204;4809297,106816159;10019502,52807928;13626359,26403956;18035001,0" o:connectangles="0,0,0,0,0,0,0,0,0,0,0,0,0,0,0,0,0,0,0,0"/>
                    </v:shape>
                    <v:shape id="Forma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djMEA&#10;AADbAAAADwAAAGRycy9kb3ducmV2LnhtbERPzWrCQBC+F3yHZQpeim4iRUt0E0QR7KEHtQ8wZMf8&#10;NDsbdldN3t4tFHqbj+93NsVgOnEn5xvLCtJ5AoK4tLrhSsH35TD7AOEDssbOMikYyUORT142mGn7&#10;4BPdz6ESMYR9hgrqEPpMSl/WZNDPbU8cuat1BkOErpLa4SOGm04ukmQpDTYcG2rsaVdT+XO+GQWr&#10;97arsDXXrzf3OY7L/SCb5KTU9HXYrkEEGsK/+M991HF+Cr+/x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B3YzBAAAA2wAAAA8AAAAAAAAAAAAAAAAAmAIAAGRycy9kb3du&#10;cmV2LnhtbFBLBQYAAAAABAAEAPUAAACGAwAAAAA=&#10;" path="m,l10,44r11,82l34,207r19,86l75,380r25,86l120,521r21,55l152,618r2,11l140,595,115,532,93,468,67,383,47,295,28,207,12,104,,xe" fillcolor="#44546a" strokecolor="#44546a" strokeweight="0">
                      <v:path arrowok="t" o:connecttype="custom" o:connectlocs="0,0;3998289,17601968;8396537,50405645;13594195,82809383;21191083,117213232;29987325,152017006;39982935,186420855;47979529,208423445;56376065,230425782;60774059,247227663;61573723,251628270;55976106,238026748;45980511,212823814;37184254,187220941;26788700,153217269;18792106,118013334;11195218,82809383;4797953,41604653;0,0" o:connectangles="0,0,0,0,0,0,0,0,0,0,0,0,0,0,0,0,0,0,0"/>
                    </v:shape>
                    <v:shape id="Forma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NH8MA&#10;AADbAAAADwAAAGRycy9kb3ducmV2LnhtbERPTWvCQBC9F/wPywi9FN00gtiYjZRSRaE9xApeh91p&#10;EpqdDdmtRn+9WxB6m8f7nHw12FacqPeNYwXP0wQEsXam4UrB4Ws9WYDwAdlg65gUXMjDqhg95JgZ&#10;d+aSTvtQiRjCPkMFdQhdJqXXNVn0U9cRR+7b9RZDhH0lTY/nGG5bmSbJXFpsODbU2NFbTfpn/2sV&#10;mJfyfbZIw0bjcXd1n9uPbv2klXocD69LEIGG8C++u7cmzk/h75d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NH8MAAADbAAAADwAAAAAAAAAAAAAAAACYAgAAZHJzL2Rv&#10;d25yZXYueG1sUEsFBgAAAAAEAAQA9QAAAIgDAAAAAA==&#10;" path="m,l33,69r-9,l12,35,,xe" fillcolor="#44546a" strokecolor="#44546a" strokeweight="0">
                      <v:path arrowok="t" o:connecttype="custom" o:connectlocs="0,0;13208897,27586383;9606381,27586383;4803190,13993164;0,0" o:connectangles="0,0,0,0,0"/>
                    </v:shape>
                    <v:shape id="Forma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Z78A&#10;AADbAAAADwAAAGRycy9kb3ducmV2LnhtbERPTWvCQBC9F/wPyxR6q7utIBLdBCu1lN5qxPOQnSYh&#10;2dmQHTX++25B6G0e73M2xeR7daExtoEtvMwNKOIquJZrC8dy/7wCFQXZYR+YLNwoQpHPHjaYuXDl&#10;b7ocpFYphGOGFhqRIdM6Vg15jPMwECfuJ4weJcGx1m7Eawr3vX41Zqk9tpwaGhxo11DVHc7egpiV&#10;hO7rpt+3C/3x1pdGTmVn7dPjtF2DEprkX3x3f7o0fwF/v6QDd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dsBnvwAAANsAAAAPAAAAAAAAAAAAAAAAAJgCAABkcnMvZG93bnJl&#10;di54bWxQSwUGAAAAAAQABAD1AAAAhAMAAAAA&#10;" path="m,l9,37r,3l15,93,5,49,,xe" fillcolor="#44546a" strokecolor="#44546a" strokeweight="0">
                      <v:path arrowok="t" o:connecttype="custom" o:connectlocs="0,0;3597021,14795376;3597021,15994857;5994950,37188185;1998407,19593837;0,0" o:connectangles="0,0,0,0,0,0"/>
                    </v:shape>
                    <v:shape id="Forma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7cIA&#10;AADbAAAADwAAAGRycy9kb3ducmV2LnhtbERPTWvCQBC9F/wPywjemo1FWpO6iogtRU9G2/OQnSbR&#10;7GzIrkn8912h4G0e73MWq8HUoqPWVZYVTKMYBHFudcWFgtPx43kOwnlkjbVlUnAjB6vl6GmBqbY9&#10;H6jLfCFCCLsUFZTeN6mULi/JoItsQxy4X9sa9AG2hdQt9iHc1PIljl+lwYpDQ4kNbUrKL9nVKDjv&#10;t2/HZF/hLPvZHr4/d7dk3WRKTcbD+h2Ep8E/xP/uLx3mz+D+Szh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77twgAAANsAAAAPAAAAAAAAAAAAAAAAAJgCAABkcnMvZG93&#10;bnJldi54bWxQSwUGAAAAAAQABAD1AAAAhwMAAAAA&#10;" path="m394,r,l356,38,319,77r-35,40l249,160r-42,58l168,276r-37,63l98,402,69,467,45,535,26,604,14,673,7,746,6,766,,749r1,-5l7,673,21,603,40,533,65,466,94,400r33,-64l164,275r40,-60l248,158r34,-42l318,76,354,37,394,xe" fillcolor="#44546a" strokecolor="#44546a" strokeweight="0">
                      <v:path arrowok="t" o:connecttype="custom" o:connectlocs="157642082,0;157642082,0;142438019,15204711;127634196,30809687;113630330,46814659;99626719,64019870;82822233,87227059;67217945,110434263;52414122,135642222;39210468,160849911;27607490,186858115;18004938,214066543;10402779,241674997;5601495,269283690;2800875,298492618;2400634,306495112;0,299693112;400241,297692374;2800875,269283690;8402370,241274986;16004275,213266298;26007068,186457850;37610045,160049667;50813683,134441712;65617506,110034268;81621781,86026819;99226478,63219609;112830119,46414409;127233955,30409438;141637807,14804716;157642082,0" o:connectangles="0,0,0,0,0,0,0,0,0,0,0,0,0,0,0,0,0,0,0,0,0,0,0,0,0,0,0,0,0,0,0"/>
                    </v:shape>
                    <v:shape id="Forma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r0cEA&#10;AADbAAAADwAAAGRycy9kb3ducmV2LnhtbERPS4vCMBC+C/sfwizsTVMLq1KNsggrHkTwwbrHoRmb&#10;YjMpTaz13xtB8DYf33Nmi85WoqXGl44VDAcJCOLc6ZILBcfDb38CwgdkjZVjUnAnD4v5R2+GmXY3&#10;3lG7D4WIIewzVGBCqDMpfW7Ioh+4mjhyZ9dYDBE2hdQN3mK4rWSaJCNpseTYYLCmpaH8sr9aBSez&#10;1Vomh+X/ppXn4er0N06vqVJfn93PFESgLrzFL/dax/nf8Pw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K9HBAAAA2wAAAA8AAAAAAAAAAAAAAAAAmAIAAGRycy9kb3du&#10;cmV2LnhtbFBLBQYAAAAABAAEAPUAAACGAwAAAAA=&#10;" path="m,l6,16r1,3l11,80r9,52l33,185r3,9l21,161,15,145,5,81,1,41,,xe" fillcolor="#44546a" strokecolor="#44546a" strokeweight="0">
                      <v:path arrowok="t" o:connecttype="custom" o:connectlocs="0,0;2396249,6402240;2795759,7602774;4393258,32011186;7987497,52818444;13179505,74025974;14377510,77627113;8387007,64422629;5990758,58020389;1997009,32411443;399494,16405858;0,0" o:connectangles="0,0,0,0,0,0,0,0,0,0,0,0"/>
                    </v:shape>
                    <v:shape id="Forma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nL8A&#10;AADbAAAADwAAAGRycy9kb3ducmV2LnhtbERPS2sCMRC+F/wPYYTeaqLgg9Uoogge6wPPw2bcbLuZ&#10;LJsYt/++EQq9zcf3nNWmd41I1IXas4bxSIEgLr2pudJwvRw+FiBCRDbYeCYNPxRgsx68rbAw/skn&#10;SudYiRzCoUANNsa2kDKUlhyGkW+JM3f3ncOYYVdJ0+Ezh7tGTpSaSYc15waLLe0sld/nh9OwuHxt&#10;rdrFlD6tGu/TdH67ybnW78N+uwQRqY//4j/30eT5M3j9k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G42cvwAAANsAAAAPAAAAAAAAAAAAAAAAAJgCAABkcnMvZG93bnJl&#10;di54bWxQSwUGAAAAAAQABAD1AAAAhAMAAAAA&#10;" path="m,l31,65r-8,l,xe" fillcolor="#44546a" strokecolor="#44546a" strokeweight="0">
                      <v:path arrowok="t" o:connecttype="custom" o:connectlocs="0,0;12446580,26011290;9234590,26011290;0,0" o:connectangles="0,0,0,0"/>
                    </v:shape>
                    <v:shape id="Forma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5VcIA&#10;AADbAAAADwAAAGRycy9kb3ducmV2LnhtbERPS2vCQBC+F/wPywje6kaFNkQ3orZiL6VEvXgbs5MH&#10;ZmdDdjXpv+8WCr3Nx/ec1XowjXhQ52rLCmbTCARxbnXNpYLzaf8cg3AeWWNjmRR8k4N1OnpaYaJt&#10;zxk9jr4UIYRdggoq79tESpdXZNBNbUscuMJ2Bn2AXSl1h30IN42cR9GLNFhzaKiwpV1F+e14Nwqu&#10;u/jdbjf4dSg+ZzK7vHG2aBZKTcbDZgnC0+D/xX/uDx3mv8LvL+EA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XlVwgAAANsAAAAPAAAAAAAAAAAAAAAAAJgCAABkcnMvZG93&#10;bnJldi54bWxQSwUGAAAAAAQABAD1AAAAhwMAAAAA&#10;" path="m,l6,17,7,42,6,39,,23,,xe" fillcolor="#44546a" strokecolor="#44546a" strokeweight="0">
                      <v:path arrowok="t" o:connecttype="custom" o:connectlocs="0,0;2395047,6786112;2794346,16765361;2395047,15567956;0,9181159;0,0" o:connectangles="0,0,0,0,0,0"/>
                    </v:shape>
                    <v:shape id="Forma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OMQA&#10;AADbAAAADwAAAGRycy9kb3ducmV2LnhtbESPT2vCQBDF74V+h2UKvdWNpYhEV1GL6KnFPwjehuy4&#10;CWZnQ3aj8dt3DgVvM7w37/1mOu99rW7UxiqwgeEgA0VcBFuxM3A8rD/GoGJCtlgHJgMPijCfvb5M&#10;Mbfhzju67ZNTEsIxRwNlSk2udSxK8hgHoSEW7RJaj0nW1mnb4l3Cfa0/s2ykPVYsDSU2tCqpuO47&#10;b2CVHjv3/XNyXXfZ/B6X568TjrbGvL/1iwmoRH16mv+vt1bwBVZ+kQH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iTjEAAAA2wAAAA8AAAAAAAAAAAAAAAAAmAIAAGRycy9k&#10;b3ducmV2LnhtbFBLBQYAAAAABAAEAPUAAACJAwAAAAA=&#10;" path="m,l6,16,21,49,33,84r12,34l44,118,13,53,11,42,,xe" fillcolor="#44546a" strokecolor="#44546a" strokeweight="0">
                      <v:path arrowok="t" o:connecttype="custom" o:connectlocs="0,0;2397929,6399485;8392880,19598564;13188738,33597318;17984597,47196235;17584820,47196235;5195635,21198424;4396336,16798651;0,0" o:connectangles="0,0,0,0,0,0,0,0,0"/>
                    </v:shape>
                  </v:group>
                  <v:group id="Grupo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shape id="Forma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2uLoA&#10;AADbAAAADwAAAGRycy9kb3ducmV2LnhtbERPSwrCMBDdC94hjOBOE4s/qlFEENyJ1QMMzdgWm0lp&#10;Yq23NwvB5eP9t/ve1qKj1leONcymCgRx7kzFhYb77TRZg/AB2WDtmDR8yMN+NxxsMTXuzVfqslCI&#10;GMI+RQ1lCE0qpc9LsuinriGO3MO1FkOEbSFNi+8YbmuZKLWUFiuODSU2dCwpf2Yvq2Fu1GqRmau/&#10;YP9KXN2oDj9K6/GoP2xABOrDX/xzn42GJK6PX+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nUn2uLoAAADbAAAADwAAAAAAAAAAAAAAAACYAgAAZHJzL2Rvd25yZXYueG1s&#10;UEsFBgAAAAAEAAQA9QAAAH8DAAAAAA==&#10;" path="m,l41,155,86,309r39,116l125,450,79,311,41,183,7,54,,xe" fillcolor="#44546a" strokecolor="#44546a" strokeweight="0">
                      <v:fill opacity="13107f"/>
                      <v:stroke opacity="13107f"/>
                      <v:path arrowok="t" o:connecttype="custom" o:connectlocs="0,0;16396998,61998700;34393434,123597281;49990578,169996225;49990578,179995870;31594089,124397266;16396998,73198448;2799599,21599511;0,0" o:connectangles="0,0,0,0,0,0,0,0,0"/>
                    </v:shape>
                    <v:shape id="Forma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dcUA&#10;AADbAAAADwAAAGRycy9kb3ducmV2LnhtbESPT2vCQBTE74LfYXmCF6mb5NDa1FWCUGxv1gp6fM2+&#10;/MHs25DdJqmf3i0Uehxm5jfMejuaRvTUudqygngZgSDOra65VHD6fH1YgXAeWWNjmRT8kIPtZjpZ&#10;Y6rtwB/UH30pAoRdigoq79tUSpdXZNAtbUscvMJ2Bn2QXSl1h0OAm0YmUfQoDdYcFipsaVdRfj1+&#10;GwXF+et5kZlTdpDF5X1/G+2Tvl2Ums/G7AWEp9H/h//ab1pBEsPv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91xQAAANsAAAAPAAAAAAAAAAAAAAAAAJgCAABkcnMv&#10;ZG93bnJldi54bWxQSwUGAAAAAAQABAD1AAAAigMAAAAA&#10;" path="m,l8,20,37,96r32,74l118,275r-9,l61,174,30,100,,26,,xe" fillcolor="#44546a" strokecolor="#44546a" strokeweight="0">
                      <v:fill opacity="13107f"/>
                      <v:stroke opacity="13107f"/>
                      <v:path arrowok="t" o:connecttype="custom" o:connectlocs="0,0;3203158,8002878;14814748,38413783;27627397,68024407;47246637,110039600;43643205,110039600;24424239,69624983;12011864,40014358;0,10403733;0,0" o:connectangles="0,0,0,0,0,0,0,0,0,0"/>
                    </v:shape>
                    <v:shape id="Forma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vlsMA&#10;AADbAAAADwAAAGRycy9kb3ducmV2LnhtbESPUWvCQBCE3wX/w7FC3/RiHkqJnlKLhUIhabQ/YJtb&#10;k2BuN+ROk/77XqHQx2FmvmG2+8l16k6Db4UNrFcJKOJKbMu1gc/z6/IJlA/IFjthMvBNHva7+WyL&#10;mZWRS7qfQq0ihH2GBpoQ+kxrXzXk0K+kJ47eRQaHIcqh1nbAMcJdp9MkedQOW44LDfb00lB1Pd2c&#10;AXf5CPqQ28NRSqlv+bV4/5LCmIfF9LwBFWgK/+G/9ps1kKbw+yX+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vlsMAAADbAAAADwAAAAAAAAAAAAAAAACYAgAAZHJzL2Rv&#10;d25yZXYueG1sUEsFBgAAAAAEAAQA9QAAAIgDAAAAAA==&#10;" path="m,l16,72r4,49l18,112,,31,,xe" fillcolor="#44546a" strokecolor="#44546a" strokeweight="0">
                      <v:fill opacity="13107f"/>
                      <v:stroke opacity="13107f"/>
                      <v:path arrowok="t" o:connecttype="custom" o:connectlocs="0,0;6381052,28809142;7976322,48415471;7178687,44814215;0,12404056;0,0" o:connectangles="0,0,0,0,0,0"/>
                    </v:shape>
                    <v:shape id="Forma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yMQA&#10;AADbAAAADwAAAGRycy9kb3ducmV2LnhtbESPQWsCMRSE7wX/Q3iCt5pVqZTVKCJYRCnituD1sXnd&#10;bN28hE26rv31TaHQ4zAz3zDLdW8b0VEbascKJuMMBHHpdM2Vgve33eMziBCRNTaOScGdAqxXg4cl&#10;5trd+ExdESuRIBxyVGBi9LmUoTRkMYydJ07eh2stxiTbSuoWbwluGznNsrm0WHNaMOhpa6i8Fl9W&#10;QfGyPb6ezPmiP+O8fDp0/rs/eaVGw36zABGpj//hv/ZeK5jO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0MjEAAAA2wAAAA8AAAAAAAAAAAAAAAAAmAIAAGRycy9k&#10;b3ducmV2LnhtbFBLBQYAAAAABAAEAPUAAACJAwAAAAA=&#10;" path="m,l11,46r11,83l36,211r19,90l76,389r27,87l123,533r21,55l155,632r3,11l142,608,118,544,95,478,69,391,47,302,29,212,13,107,,xe" fillcolor="#44546a" strokecolor="#44546a" strokeweight="0">
                      <v:fill opacity="13107f"/>
                      <v:stroke opacity="13107f"/>
                      <v:path arrowok="t" o:connecttype="custom" o:connectlocs="0,0;4403581,18401189;8806908,51603449;14411315,84405572;22017396,120407899;30423864,155610160;41232477,190412283;49238760,213213880;57645228,235215172;62048809,252816310;63249635,257216717;56844603,243215698;47237070,217614050;38029961,191212334;27621803,156410227;18814896,120807798;11609238,84805471;5204206,42802888;0,0" o:connectangles="0,0,0,0,0,0,0,0,0,0,0,0,0,0,0,0,0,0,0"/>
                    </v:shape>
                    <v:shape id="Forma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1qsMA&#10;AADbAAAADwAAAGRycy9kb3ducmV2LnhtbESP0WrCQBRE3wv+w3IFX4puTINo6irSEjCPaj7gkr1N&#10;0mbvhuyaxL93C4U+DjNzhtkfJ9OKgXrXWFawXkUgiEurG64UFLdsuQXhPLLG1jIpeJCD42H2ssdU&#10;25EvNFx9JQKEXYoKau+7VEpX1mTQrWxHHLwv2xv0QfaV1D2OAW5aGUfRRhpsOCzU2NFHTeXP9W4U&#10;4GvSXbaU3Is8zwr6Hv3n226n1GI+nd5BeJr8f/ivfdYK4gR+v4Qf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1qsMAAADbAAAADwAAAAAAAAAAAAAAAACYAgAAZHJzL2Rv&#10;d25yZXYueG1sUEsFBgAAAAAEAAQA9QAAAIgDAAAAAA==&#10;" path="m,l33,71r-9,l11,36,,xe" fillcolor="#44546a" strokecolor="#44546a" strokeweight="0">
                      <v:fill opacity="13107f"/>
                      <v:stroke opacity="13107f"/>
                      <v:path arrowok="t" o:connecttype="custom" o:connectlocs="0,0;13208897,28399130;9606381,28399130;4403045,14399504;0,0" o:connectangles="0,0,0,0,0"/>
                    </v:shape>
                    <v:shape id="Forma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HQcMA&#10;AADbAAAADwAAAGRycy9kb3ducmV2LnhtbESPX2vCQBDE3wt+h2OFvtWLSotGTxGhUiiF+gd8XXJr&#10;LpjbC7mtSfvpe4WCj8PM/IZZrntfqxu1sQpsYDzKQBEXwVZcGjgdX59moKIgW6wDk4FvirBeDR6W&#10;mNvQ8Z5uBylVgnDM0YATaXKtY+HIYxyFhjh5l9B6lCTbUtsWuwT3tZ5k2Yv2WHFacNjQ1lFxPXx5&#10;A0JhFty8ehf6/PHddHfW84+zMY/DfrMAJdTLPfzffrMGJs/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HQcMAAADbAAAADwAAAAAAAAAAAAAAAACYAgAAZHJzL2Rv&#10;d25yZXYueG1sUEsFBgAAAAAEAAQA9QAAAIgDAAAAAA==&#10;" path="m,l8,37r,4l15,95,4,49,,xe" fillcolor="#44546a" strokecolor="#44546a" strokeweight="0">
                      <v:fill opacity="13107f"/>
                      <v:stroke opacity="13107f"/>
                      <v:path arrowok="t" o:connecttype="custom" o:connectlocs="0,0;3197244,14800433;3197244,16400468;5994950,38000933;1598614,19600540;0,0" o:connectangles="0,0,0,0,0,0"/>
                    </v:shape>
                    <v:shape id="Forma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qssMA&#10;AADbAAAADwAAAGRycy9kb3ducmV2LnhtbESP0YrCMBRE34X9h3CFfdNUwSLVKCKsu6yIWP2AS3Nt&#10;is1NaaJ29+uNIPg4zMwZZr7sbC1u1PrKsYLRMAFBXDhdcangdPwaTEH4gKyxdkwK/sjDcvHRm2Om&#10;3Z0PdMtDKSKEfYYKTAhNJqUvDFn0Q9cQR+/sWoshyraUusV7hNtajpMklRYrjgsGG1obKi751Sqw&#10;u+0+rVZN+r2ZmkkxyY+/dvuv1Ge/W81ABOrCO/xq/2gF4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qssMAAADbAAAADwAAAAAAAAAAAAAAAACYAgAAZHJzL2Rv&#10;d25yZXYueG1sUEsFBgAAAAAEAAQA9QAAAIg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60842673,0;160842673,400185;145238651,15602414;130034631,31604758;116030777,48407234;102027192,65609625;84422525,88813026;68418279,113616674;53214243,138420307;40010615,164424255;28407663,191228050;18004908,218432045;10802996,246836341;5201505,275640567;2800872,304444794;2800872,312845897;0,306045025;400224,304444794;2800872,275240382;8402348,246436156;16004246,218032114;26407001,190028003;38010208,163624124;52013792,137220260;66817857,112416612;83622314,88012911;101226982,65209694;114830596,48007049;129634391,31204573;144838426,15202229;160842673,0" o:connectangles="0,0,0,0,0,0,0,0,0,0,0,0,0,0,0,0,0,0,0,0,0,0,0,0,0,0,0,0,0,0,0"/>
                    </v:shape>
                    <v:shape id="Forma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8B8UA&#10;AADbAAAADwAAAGRycy9kb3ducmV2LnhtbESPT2vCQBTE74LfYXmFXoJu9FAlukoR7B9PNkkL3h7Z&#10;1yQ0+zZm1xi/fbcg9DjMzG+Y9XYwjeipc7VlBbNpDIK4sLrmUkGe7SdLEM4ja2wsk4IbOdhuxqM1&#10;Jtpe+YP61JciQNglqKDyvk2kdEVFBt3UtsTB+7adQR9kV0rd4TXATSPncfwkDdYcFipsaVdR8ZNe&#10;jILz+2d2jA6vfnAvp8vuCykv+kipx4fheQXC0+D/w/f2m1YwX8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vwHxQAAANsAAAAPAAAAAAAAAAAAAAAAAJgCAABkcnMv&#10;ZG93bnJldi54bWxQSwUGAAAAAAQABAD1AAAAigMAAAAA&#10;" path="m,l6,15r1,3l12,80r9,54l33,188r4,8l22,162,15,146,5,81,1,40,,xe" fillcolor="#44546a" strokecolor="#44546a" strokeweight="0">
                      <v:fill opacity="13107f"/>
                      <v:stroke opacity="13107f"/>
                      <v:path arrowok="t" o:connecttype="custom" o:connectlocs="0,0;2405556,6003175;2806619,7203661;4811127,32016272;8419588,53627254;13230699,75238237;14834414,78439865;8820381,64832947;6014032,58429689;2004762,32416608;401048,16008128;0,0" o:connectangles="0,0,0,0,0,0,0,0,0,0,0,0"/>
                    </v:shape>
                    <v:shape id="Forma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pkMEA&#10;AADbAAAADwAAAGRycy9kb3ducmV2LnhtbERPyWrDMBC9B/IPYgK9hEZOStLgRA6poNBTIUvvU2ti&#10;G1sjY8lL/746FHp8vP14mmwjBup85VjBepWAIM6dqbhQcL+9P+9B+IBssHFMCn7Iwymbz46YGjfy&#10;hYZrKEQMYZ+igjKENpXS5yVZ9CvXEkfu4TqLIcKukKbDMYbbRm6SZCctVhwbSmxJl5TX194qGIdR&#10;91O9/n592+qX6lMuv7TulXpaTOcDiEBT+Bf/uT+M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ZDBAAAA2wAAAA8AAAAAAAAAAAAAAAAAmAIAAGRycy9kb3du&#10;cmV2LnhtbFBLBQYAAAAABAAEAPUAAACGAwAAAAA=&#10;" path="m,l31,66r-7,l,xe" fillcolor="#44546a" strokecolor="#44546a" strokeweight="0">
                      <v:fill opacity="13107f"/>
                      <v:stroke opacity="13107f"/>
                      <v:path arrowok="t" o:connecttype="custom" o:connectlocs="0,0;12396146,26417539;9596920,26417539;0,0" o:connectangles="0,0,0,0"/>
                    </v:shape>
                    <v:shape id="Forma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oc8QA&#10;AADbAAAADwAAAGRycy9kb3ducmV2LnhtbESPQWsCMRSE70L/Q3iF3jSr0NJujVJFpRYvXQvF22Pz&#10;3Gy7eVmSqOu/N4LgcZiZb5jxtLONOJIPtWMFw0EGgrh0uuZKwc922X8FESKyxsYxKThTgOnkoTfG&#10;XLsTf9OxiJVIEA45KjAxtrmUoTRkMQxcS5y8vfMWY5K+ktrjKcFtI0dZ9iIt1pwWDLY0N1T+Fwer&#10;YP+HraHfrw3uVn7xvNnuZnK4Vurpsft4BxGpi/fwrf2pFYze4Pol/QA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KHPEAAAA2wAAAA8AAAAAAAAAAAAAAAAAmAIAAGRycy9k&#10;b3ducmV2LnhtbFBLBQYAAAAABAAEAPUAAACJAwAAAAA=&#10;" path="m,l7,17r,26l6,40,,25,,xe" fillcolor="#44546a" strokecolor="#44546a" strokeweight="0">
                      <v:fill opacity="13107f"/>
                      <v:stroke opacity="13107f"/>
                      <v:path arrowok="t" o:connecttype="custom" o:connectlocs="0,0;2794346,6788945;2794346,17171856;2395047,15973709;0,9983687;0,0" o:connectangles="0,0,0,0,0,0"/>
                    </v:shape>
                    <v:shape id="Forma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938IA&#10;AADbAAAADwAAAGRycy9kb3ducmV2LnhtbERPyWrDMBC9B/oPYgq9JXJbcIwbJbQuheQQyNaeB2tq&#10;ubVGxlJs5++jQyDHx9sXq9E2oqfO144VPM8SEMSl0zVXCk7Hr2kGwgdkjY1jUnAhD6vlw2SBuXYD&#10;76k/hErEEPY5KjAhtLmUvjRk0c9cSxy5X9dZDBF2ldQdDjHcNvIlSVJpsebYYLClwlD5fzhbBdvP&#10;j92f3H2f5pvCrufHLP3ZG1Tq6XF8fwMRaAx38c291gpe4/r4Jf4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H3fwgAAANsAAAAPAAAAAAAAAAAAAAAAAJgCAABkcnMvZG93&#10;bnJldi54bWxQSwUGAAAAAAQABAD1AAAAhwMAAAAA&#10;" path="m,l7,16,22,50,33,86r13,35l45,121,14,55,11,44,,xe" fillcolor="#44546a" strokecolor="#44546a" strokeweight="0">
                      <v:fill opacity="13107f"/>
                      <v:stroke opacity="13107f"/>
                      <v:path arrowok="t" o:connecttype="custom" o:connectlocs="0,0;2806404,6402026;8819737,20006342;13229733,34410905;18441271,48415471;18040492,48415471;5612554,22007103;4409996,17605584;0,0" o:connectangles="0,0,0,0,0,0,0,0,0"/>
                    </v:shape>
                  </v:group>
                </v:group>
                <w10:wrap anchorx="page" anchory="page"/>
              </v:group>
            </w:pict>
          </mc:Fallback>
        </mc:AlternateContent>
      </w: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652A6C">
      <w:pPr>
        <w:autoSpaceDE w:val="0"/>
        <w:autoSpaceDN w:val="0"/>
        <w:adjustRightInd w:val="0"/>
        <w:spacing w:after="0" w:line="360" w:lineRule="auto"/>
        <w:jc w:val="right"/>
        <w:rPr>
          <w:color w:val="17365D"/>
          <w:sz w:val="96"/>
          <w:szCs w:val="96"/>
        </w:rPr>
      </w:pPr>
      <w:bookmarkStart w:id="0" w:name="_GoBack"/>
      <w:bookmarkEnd w:id="0"/>
      <w:r w:rsidRPr="001B0959">
        <w:rPr>
          <w:color w:val="17365D"/>
          <w:sz w:val="96"/>
          <w:szCs w:val="96"/>
        </w:rPr>
        <w:t>PROYECTO COMUNIDAD DE APRENDIZAJE</w:t>
      </w:r>
    </w:p>
    <w:p w:rsidR="00652A6C" w:rsidRDefault="00652A6C" w:rsidP="00652A6C">
      <w:pPr>
        <w:autoSpaceDE w:val="0"/>
        <w:autoSpaceDN w:val="0"/>
        <w:adjustRightInd w:val="0"/>
        <w:spacing w:after="0" w:line="360" w:lineRule="auto"/>
        <w:jc w:val="right"/>
        <w:rPr>
          <w:rFonts w:ascii="Bookman Old Style" w:hAnsi="Bookman Old Style" w:cs="Times New Roman"/>
          <w:b/>
          <w:color w:val="9CC2E5" w:themeColor="accent5" w:themeTint="99"/>
          <w:sz w:val="24"/>
          <w:szCs w:val="24"/>
        </w:rPr>
      </w:pPr>
      <w:r>
        <w:rPr>
          <w:rFonts w:ascii="Bookman Old Style" w:hAnsi="Bookman Old Style" w:cs="Times New Roman"/>
          <w:b/>
          <w:color w:val="9CC2E5" w:themeColor="accent5" w:themeTint="99"/>
          <w:sz w:val="24"/>
          <w:szCs w:val="24"/>
        </w:rPr>
        <w:t>FASE DEL SUEÑO 2018 - 2019</w:t>
      </w: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652A6C">
      <w:pPr>
        <w:autoSpaceDE w:val="0"/>
        <w:autoSpaceDN w:val="0"/>
        <w:adjustRightInd w:val="0"/>
        <w:spacing w:after="0" w:line="360" w:lineRule="auto"/>
        <w:jc w:val="right"/>
        <w:rPr>
          <w:rFonts w:ascii="Bookman Old Style" w:hAnsi="Bookman Old Style" w:cs="Times New Roman"/>
          <w:b/>
          <w:color w:val="9CC2E5" w:themeColor="accent5" w:themeTint="99"/>
          <w:sz w:val="24"/>
          <w:szCs w:val="24"/>
        </w:rPr>
      </w:pPr>
      <w:r>
        <w:rPr>
          <w:rFonts w:ascii="Calibri Light" w:hAnsi="Calibri Light"/>
          <w:noProof/>
          <w:color w:val="1F3864"/>
          <w:sz w:val="72"/>
          <w:szCs w:val="72"/>
          <w:lang w:eastAsia="es-ES"/>
        </w:rPr>
        <w:drawing>
          <wp:inline distT="0" distB="0" distL="0" distR="0" wp14:anchorId="6013CAEE" wp14:editId="725CEACB">
            <wp:extent cx="3981450" cy="2847975"/>
            <wp:effectExtent l="0" t="0" r="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2847975"/>
                    </a:xfrm>
                    <a:prstGeom prst="rect">
                      <a:avLst/>
                    </a:prstGeom>
                    <a:noFill/>
                    <a:ln>
                      <a:noFill/>
                    </a:ln>
                  </pic:spPr>
                </pic:pic>
              </a:graphicData>
            </a:graphic>
          </wp:inline>
        </w:drawing>
      </w: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652A6C" w:rsidRDefault="00652A6C" w:rsidP="00652A6C">
      <w:pPr>
        <w:autoSpaceDE w:val="0"/>
        <w:autoSpaceDN w:val="0"/>
        <w:adjustRightInd w:val="0"/>
        <w:spacing w:after="0" w:line="360" w:lineRule="auto"/>
        <w:rPr>
          <w:rFonts w:ascii="Bookman Old Style" w:hAnsi="Bookman Old Style" w:cs="Times New Roman"/>
          <w:b/>
          <w:color w:val="9CC2E5" w:themeColor="accent5" w:themeTint="99"/>
          <w:sz w:val="24"/>
          <w:szCs w:val="24"/>
        </w:rPr>
      </w:pPr>
    </w:p>
    <w:p w:rsidR="00BE7981" w:rsidRDefault="00BE7981"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r w:rsidRPr="00BE7981">
        <w:rPr>
          <w:rFonts w:ascii="Bookman Old Style" w:hAnsi="Bookman Old Style" w:cs="Times New Roman"/>
          <w:b/>
          <w:color w:val="9CC2E5" w:themeColor="accent5" w:themeTint="99"/>
          <w:sz w:val="24"/>
          <w:szCs w:val="24"/>
        </w:rPr>
        <w:lastRenderedPageBreak/>
        <w:t>FASE DEL SUEÑO: COMARES.</w:t>
      </w:r>
    </w:p>
    <w:p w:rsidR="00652A6C" w:rsidRPr="00BE7981" w:rsidRDefault="00652A6C" w:rsidP="00BE7981">
      <w:pPr>
        <w:autoSpaceDE w:val="0"/>
        <w:autoSpaceDN w:val="0"/>
        <w:adjustRightInd w:val="0"/>
        <w:spacing w:after="0" w:line="360" w:lineRule="auto"/>
        <w:jc w:val="center"/>
        <w:rPr>
          <w:rFonts w:ascii="Bookman Old Style" w:hAnsi="Bookman Old Style" w:cs="Times New Roman"/>
          <w:b/>
          <w:color w:val="9CC2E5" w:themeColor="accent5" w:themeTint="99"/>
          <w:sz w:val="24"/>
          <w:szCs w:val="24"/>
        </w:rPr>
      </w:pPr>
    </w:p>
    <w:p w:rsidR="00BE7981" w:rsidRPr="00BE7981" w:rsidRDefault="00BE7981" w:rsidP="00AC1334">
      <w:pPr>
        <w:autoSpaceDE w:val="0"/>
        <w:autoSpaceDN w:val="0"/>
        <w:adjustRightInd w:val="0"/>
        <w:spacing w:after="0" w:line="360" w:lineRule="auto"/>
        <w:ind w:firstLine="708"/>
        <w:jc w:val="both"/>
        <w:rPr>
          <w:rFonts w:ascii="Bookman Old Style" w:hAnsi="Bookman Old Style" w:cs="Times New Roman"/>
          <w:sz w:val="24"/>
          <w:szCs w:val="24"/>
        </w:rPr>
      </w:pPr>
      <w:r w:rsidRPr="00BE7981">
        <w:rPr>
          <w:rFonts w:ascii="Bookman Old Style" w:hAnsi="Bookman Old Style" w:cs="Times New Roman"/>
          <w:sz w:val="24"/>
          <w:szCs w:val="24"/>
        </w:rPr>
        <w:t>La fase del sueño en las Comunidades de aprendizaje es el motor de arranque de la</w:t>
      </w:r>
      <w:r>
        <w:rPr>
          <w:rFonts w:ascii="Bookman Old Style" w:hAnsi="Bookman Old Style" w:cs="Times New Roman"/>
          <w:sz w:val="24"/>
          <w:szCs w:val="24"/>
        </w:rPr>
        <w:t xml:space="preserve"> </w:t>
      </w:r>
      <w:r w:rsidRPr="00BE7981">
        <w:rPr>
          <w:rFonts w:ascii="Bookman Old Style" w:hAnsi="Bookman Old Style" w:cs="Times New Roman"/>
          <w:sz w:val="24"/>
          <w:szCs w:val="24"/>
        </w:rPr>
        <w:t>utopía, de la ilusión y del encantamiento. Es la ocasión para que todo el mundo, grandes</w:t>
      </w:r>
      <w:r>
        <w:rPr>
          <w:rFonts w:ascii="Bookman Old Style" w:hAnsi="Bookman Old Style" w:cs="Times New Roman"/>
          <w:sz w:val="24"/>
          <w:szCs w:val="24"/>
        </w:rPr>
        <w:t xml:space="preserve"> </w:t>
      </w:r>
      <w:r w:rsidRPr="00BE7981">
        <w:rPr>
          <w:rFonts w:ascii="Bookman Old Style" w:hAnsi="Bookman Old Style" w:cs="Times New Roman"/>
          <w:sz w:val="24"/>
          <w:szCs w:val="24"/>
        </w:rPr>
        <w:t>y pequeños, jóvenes y mayores den rienda suelta a su imaginación y comience el</w:t>
      </w:r>
      <w:r>
        <w:rPr>
          <w:rFonts w:ascii="Bookman Old Style" w:hAnsi="Bookman Old Style" w:cs="Times New Roman"/>
          <w:sz w:val="24"/>
          <w:szCs w:val="24"/>
        </w:rPr>
        <w:t xml:space="preserve"> </w:t>
      </w:r>
      <w:r w:rsidRPr="00BE7981">
        <w:rPr>
          <w:rFonts w:ascii="Bookman Old Style" w:hAnsi="Bookman Old Style" w:cs="Times New Roman"/>
          <w:sz w:val="24"/>
          <w:szCs w:val="24"/>
        </w:rPr>
        <w:t>proceso de transformación del centro. Es una fase proyectiva que, por decirlo en pocas</w:t>
      </w:r>
      <w:r>
        <w:rPr>
          <w:rFonts w:ascii="Bookman Old Style" w:hAnsi="Bookman Old Style" w:cs="Times New Roman"/>
          <w:sz w:val="24"/>
          <w:szCs w:val="24"/>
        </w:rPr>
        <w:t xml:space="preserve"> </w:t>
      </w:r>
      <w:r w:rsidRPr="00BE7981">
        <w:rPr>
          <w:rFonts w:ascii="Bookman Old Style" w:hAnsi="Bookman Old Style" w:cs="Times New Roman"/>
          <w:sz w:val="24"/>
          <w:szCs w:val="24"/>
        </w:rPr>
        <w:t>palabras, consiste en imaginar y pensar entre todos los agentes de la comunidad escolar,</w:t>
      </w:r>
      <w:r>
        <w:rPr>
          <w:rFonts w:ascii="Bookman Old Style" w:hAnsi="Bookman Old Style" w:cs="Times New Roman"/>
          <w:sz w:val="24"/>
          <w:szCs w:val="24"/>
        </w:rPr>
        <w:t xml:space="preserve"> </w:t>
      </w:r>
      <w:r w:rsidRPr="00BE7981">
        <w:rPr>
          <w:rFonts w:ascii="Bookman Old Style" w:hAnsi="Bookman Old Style" w:cs="Times New Roman"/>
          <w:sz w:val="24"/>
          <w:szCs w:val="24"/>
        </w:rPr>
        <w:t>el centro ideal al que les gustaría asistir, llevar a los hijos e hijas o dar clases.</w:t>
      </w:r>
      <w:r>
        <w:rPr>
          <w:rFonts w:ascii="Bookman Old Style" w:hAnsi="Bookman Old Style" w:cs="Times New Roman"/>
          <w:sz w:val="24"/>
          <w:szCs w:val="24"/>
        </w:rPr>
        <w:t xml:space="preserve"> </w:t>
      </w:r>
      <w:r w:rsidRPr="00BE7981">
        <w:rPr>
          <w:rFonts w:ascii="Bookman Old Style" w:hAnsi="Bookman Old Style" w:cs="Times New Roman"/>
          <w:sz w:val="24"/>
          <w:szCs w:val="24"/>
        </w:rPr>
        <w:t xml:space="preserve">En este proceso </w:t>
      </w:r>
      <w:r>
        <w:rPr>
          <w:rFonts w:ascii="Bookman Old Style" w:hAnsi="Bookman Old Style" w:cs="Times New Roman"/>
          <w:sz w:val="24"/>
          <w:szCs w:val="24"/>
        </w:rPr>
        <w:t xml:space="preserve">pretendemos que participen </w:t>
      </w:r>
      <w:r w:rsidRPr="00BE7981">
        <w:rPr>
          <w:rFonts w:ascii="Bookman Old Style" w:hAnsi="Bookman Old Style" w:cs="Times New Roman"/>
          <w:sz w:val="24"/>
          <w:szCs w:val="24"/>
        </w:rPr>
        <w:t xml:space="preserve">más de </w:t>
      </w:r>
      <w:r>
        <w:rPr>
          <w:rFonts w:ascii="Bookman Old Style" w:hAnsi="Bookman Old Style" w:cs="Times New Roman"/>
          <w:sz w:val="24"/>
          <w:szCs w:val="24"/>
        </w:rPr>
        <w:t xml:space="preserve">ciento ochenta </w:t>
      </w:r>
      <w:r w:rsidRPr="00BE7981">
        <w:rPr>
          <w:rFonts w:ascii="Bookman Old Style" w:hAnsi="Bookman Old Style" w:cs="Times New Roman"/>
          <w:sz w:val="24"/>
          <w:szCs w:val="24"/>
        </w:rPr>
        <w:t>personas entre profesorado, alumnado,</w:t>
      </w:r>
      <w:r>
        <w:rPr>
          <w:rFonts w:ascii="Bookman Old Style" w:hAnsi="Bookman Old Style" w:cs="Times New Roman"/>
          <w:sz w:val="24"/>
          <w:szCs w:val="24"/>
        </w:rPr>
        <w:t xml:space="preserve"> </w:t>
      </w:r>
      <w:r w:rsidRPr="00BE7981">
        <w:rPr>
          <w:rFonts w:ascii="Bookman Old Style" w:hAnsi="Bookman Old Style" w:cs="Times New Roman"/>
          <w:sz w:val="24"/>
          <w:szCs w:val="24"/>
        </w:rPr>
        <w:t xml:space="preserve">familiares y diversos agentes sociales y </w:t>
      </w:r>
      <w:r>
        <w:rPr>
          <w:rFonts w:ascii="Bookman Old Style" w:hAnsi="Bookman Old Style" w:cs="Times New Roman"/>
          <w:sz w:val="24"/>
          <w:szCs w:val="24"/>
        </w:rPr>
        <w:t>que sirva</w:t>
      </w:r>
      <w:r w:rsidRPr="00BE7981">
        <w:rPr>
          <w:rFonts w:ascii="Bookman Old Style" w:hAnsi="Bookman Old Style" w:cs="Times New Roman"/>
          <w:sz w:val="24"/>
          <w:szCs w:val="24"/>
        </w:rPr>
        <w:t xml:space="preserve"> de arranque para unificar criterios, crear</w:t>
      </w:r>
      <w:r>
        <w:rPr>
          <w:rFonts w:ascii="Bookman Old Style" w:hAnsi="Bookman Old Style" w:cs="Times New Roman"/>
          <w:sz w:val="24"/>
          <w:szCs w:val="24"/>
        </w:rPr>
        <w:t xml:space="preserve"> </w:t>
      </w:r>
      <w:r w:rsidRPr="00BE7981">
        <w:rPr>
          <w:rFonts w:ascii="Bookman Old Style" w:hAnsi="Bookman Old Style" w:cs="Times New Roman"/>
          <w:sz w:val="24"/>
          <w:szCs w:val="24"/>
        </w:rPr>
        <w:t>sentido, unir esfuerzos y compartir objetivos, así como para pertrecharnos de ilusión y</w:t>
      </w:r>
      <w:r>
        <w:rPr>
          <w:rFonts w:ascii="Bookman Old Style" w:hAnsi="Bookman Old Style" w:cs="Times New Roman"/>
          <w:sz w:val="24"/>
          <w:szCs w:val="24"/>
        </w:rPr>
        <w:t xml:space="preserve"> </w:t>
      </w:r>
      <w:r w:rsidRPr="00BE7981">
        <w:rPr>
          <w:rFonts w:ascii="Bookman Old Style" w:hAnsi="Bookman Old Style" w:cs="Times New Roman"/>
          <w:sz w:val="24"/>
          <w:szCs w:val="24"/>
        </w:rPr>
        <w:t>hacernos creer que podemos transformar y mejorar las cosas.</w:t>
      </w:r>
    </w:p>
    <w:p w:rsidR="00E35502" w:rsidRPr="00E35502" w:rsidRDefault="00E35502" w:rsidP="00E35502">
      <w:pPr>
        <w:pStyle w:val="Ttulo1"/>
        <w:rPr>
          <w:rFonts w:ascii="Bookman Old Style" w:eastAsia="Times New Roman" w:hAnsi="Bookman Old Style"/>
          <w:color w:val="8EAADB" w:themeColor="accent1" w:themeTint="99"/>
          <w:sz w:val="24"/>
          <w:szCs w:val="24"/>
          <w:lang w:eastAsia="es-ES"/>
        </w:rPr>
      </w:pPr>
      <w:r w:rsidRPr="00E35502">
        <w:rPr>
          <w:rFonts w:ascii="Bookman Old Style" w:eastAsia="Times New Roman" w:hAnsi="Bookman Old Style"/>
          <w:color w:val="8EAADB" w:themeColor="accent1" w:themeTint="99"/>
          <w:sz w:val="24"/>
          <w:szCs w:val="24"/>
          <w:lang w:eastAsia="es-ES"/>
        </w:rPr>
        <w:t>1.- SITUACIÓN DE PARTIDA</w:t>
      </w:r>
      <w:r>
        <w:rPr>
          <w:rFonts w:ascii="Bookman Old Style" w:eastAsia="Times New Roman" w:hAnsi="Bookman Old Style"/>
          <w:color w:val="8EAADB" w:themeColor="accent1" w:themeTint="99"/>
          <w:sz w:val="24"/>
          <w:szCs w:val="24"/>
          <w:lang w:eastAsia="es-ES"/>
        </w:rPr>
        <w:t>.</w:t>
      </w:r>
    </w:p>
    <w:p w:rsidR="00E35502" w:rsidRPr="00E35502" w:rsidRDefault="00E35502" w:rsidP="00E35502">
      <w:pPr>
        <w:spacing w:after="0" w:line="360" w:lineRule="auto"/>
        <w:ind w:right="125" w:firstLine="59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La orden de 8 de junio de 2012, por la que se regula el procedimiento de inscripción y continuidad de centros reconocidos como “Comunidad de Aprendizaje” y se crea la Red Andaluza “Comunidades de Aprendizaje” define a una Comunidad de Aprendizaje (de ahora en adelante, CdA) como:</w:t>
      </w:r>
    </w:p>
    <w:p w:rsidR="00E35502" w:rsidRPr="00E35502" w:rsidRDefault="00E35502" w:rsidP="00E35502">
      <w:pPr>
        <w:spacing w:after="0" w:line="360" w:lineRule="auto"/>
        <w:ind w:right="125" w:firstLine="595"/>
        <w:jc w:val="both"/>
        <w:rPr>
          <w:rFonts w:ascii="Bookman Old Style" w:eastAsia="Times New Roman" w:hAnsi="Bookman Old Style" w:cstheme="minorHAnsi"/>
          <w:i/>
          <w:color w:val="000000"/>
          <w:sz w:val="24"/>
          <w:szCs w:val="24"/>
          <w:lang w:eastAsia="es-ES"/>
        </w:rPr>
      </w:pPr>
      <w:r>
        <w:rPr>
          <w:rFonts w:ascii="Bookman Old Style" w:eastAsia="Times New Roman" w:hAnsi="Bookman Old Style" w:cstheme="minorHAnsi"/>
          <w:i/>
          <w:color w:val="000000"/>
          <w:sz w:val="24"/>
          <w:szCs w:val="24"/>
          <w:lang w:eastAsia="es-ES"/>
        </w:rPr>
        <w:t>“U</w:t>
      </w:r>
      <w:r w:rsidRPr="00E35502">
        <w:rPr>
          <w:rFonts w:ascii="Bookman Old Style" w:eastAsia="Times New Roman" w:hAnsi="Bookman Old Style" w:cstheme="minorHAnsi"/>
          <w:i/>
          <w:color w:val="000000"/>
          <w:sz w:val="24"/>
          <w:szCs w:val="24"/>
          <w:lang w:eastAsia="es-ES"/>
        </w:rPr>
        <w:t>n proyecto de transformación que desde los centros educativos y a través de la utilización de ciertas herramientas, está focalizado en el éxito escolar y, en el cual, el proceso de enseñanza-aprendizaje no recae exclusivamente en manos del profesorado, sino que depende de la implicación conjunta del personal del centro educativo y de diferentes sectores: familias, asociaciones y voluntariado”.</w:t>
      </w:r>
    </w:p>
    <w:p w:rsidR="00E35502" w:rsidRPr="00E35502" w:rsidRDefault="00E35502" w:rsidP="00E35502">
      <w:pPr>
        <w:spacing w:after="0" w:line="360" w:lineRule="auto"/>
        <w:ind w:right="125" w:firstLine="59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Además en el Itinerario formativo  de centros reconocidos como CdA, propuesto por el equipo asesor del CEP de la Axarquía, se establece que en el primer año además, del desarrollo de la fase del sueño durante todo ese curso escolar</w:t>
      </w:r>
      <w:r w:rsidRPr="00E35502">
        <w:rPr>
          <w:rFonts w:ascii="Bookman Old Style" w:hAnsi="Bookman Old Style" w:cstheme="minorHAnsi"/>
          <w:sz w:val="24"/>
          <w:szCs w:val="24"/>
        </w:rPr>
        <w:t xml:space="preserve">  y de poner en marcha</w:t>
      </w:r>
      <w:r w:rsidRPr="00E35502">
        <w:rPr>
          <w:rFonts w:ascii="Bookman Old Style" w:eastAsia="Times New Roman" w:hAnsi="Bookman Old Style" w:cstheme="minorHAnsi"/>
          <w:color w:val="000000"/>
          <w:sz w:val="24"/>
          <w:szCs w:val="24"/>
          <w:lang w:eastAsia="es-ES"/>
        </w:rPr>
        <w:t xml:space="preserve"> la Comisión de Mejora del Rendimiento, con especial atención a la </w:t>
      </w:r>
      <w:r w:rsidRPr="00E35502">
        <w:rPr>
          <w:rFonts w:ascii="Bookman Old Style" w:eastAsia="Times New Roman" w:hAnsi="Bookman Old Style" w:cstheme="minorHAnsi"/>
          <w:color w:val="000000"/>
          <w:sz w:val="24"/>
          <w:szCs w:val="24"/>
          <w:lang w:eastAsia="es-ES"/>
        </w:rPr>
        <w:lastRenderedPageBreak/>
        <w:t>comunicación lingüística y a la competencia matemática, el centro realizará una Formación en Centro (FC) sobre Aprendizaje Cooperativo.</w:t>
      </w:r>
    </w:p>
    <w:p w:rsidR="00E35502" w:rsidRPr="00E35502" w:rsidRDefault="00E35502" w:rsidP="00E35502">
      <w:pPr>
        <w:spacing w:after="0" w:line="360" w:lineRule="auto"/>
        <w:ind w:right="126" w:firstLine="59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 xml:space="preserve">Entre los participantes de esta FC, nos encontramos profesorado que  ha realizado ya, la fase de sensibilización con el curso respectivo y profesorado recién llegado al centro que realizará simultáneamente dicha formación de sensibilización con esta FC. </w:t>
      </w:r>
    </w:p>
    <w:p w:rsidR="00E35502" w:rsidRPr="00E35502" w:rsidRDefault="00E35502" w:rsidP="00E35502">
      <w:pPr>
        <w:spacing w:after="0" w:line="360" w:lineRule="auto"/>
        <w:ind w:right="126" w:firstLine="59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Para afrontar este proceso de transformación de centro, empezaremos por cambiar a una metodología activa, como es el Aprendizaje Cooperativo que supone  cambios organizativos en el aula y la transformación de la práctica docente como punto de partida para: la reflexión, propuestas de mejora, planificación del currículum que atienda a la diversidad y equidad para todo el alumnado… todo ello siempre basado en la adquisición de las competencias clave.</w:t>
      </w:r>
    </w:p>
    <w:p w:rsidR="00E35502" w:rsidRPr="00E35502" w:rsidRDefault="00E35502" w:rsidP="00E35502">
      <w:pPr>
        <w:spacing w:after="0" w:line="360" w:lineRule="auto"/>
        <w:ind w:right="126"/>
        <w:jc w:val="both"/>
        <w:rPr>
          <w:rFonts w:ascii="Bookman Old Style" w:eastAsia="Times New Roman" w:hAnsi="Bookman Old Style" w:cstheme="minorHAnsi"/>
          <w:b/>
          <w:color w:val="000000"/>
          <w:sz w:val="24"/>
          <w:szCs w:val="24"/>
          <w:lang w:eastAsia="es-ES"/>
        </w:rPr>
      </w:pPr>
    </w:p>
    <w:p w:rsidR="00E35502" w:rsidRPr="00E35502" w:rsidRDefault="00E35502" w:rsidP="00E35502">
      <w:pPr>
        <w:spacing w:after="0" w:line="360" w:lineRule="auto"/>
        <w:ind w:right="126"/>
        <w:jc w:val="both"/>
        <w:rPr>
          <w:rFonts w:ascii="Bookman Old Style" w:eastAsia="Times New Roman" w:hAnsi="Bookman Old Style" w:cstheme="minorHAnsi"/>
          <w:b/>
          <w:color w:val="8EAADB" w:themeColor="accent1" w:themeTint="99"/>
          <w:sz w:val="24"/>
          <w:szCs w:val="24"/>
          <w:lang w:eastAsia="es-ES"/>
        </w:rPr>
      </w:pPr>
      <w:r w:rsidRPr="00E35502">
        <w:rPr>
          <w:rFonts w:ascii="Bookman Old Style" w:eastAsia="Times New Roman" w:hAnsi="Bookman Old Style" w:cstheme="minorHAnsi"/>
          <w:b/>
          <w:color w:val="8EAADB" w:themeColor="accent1" w:themeTint="99"/>
          <w:sz w:val="24"/>
          <w:szCs w:val="24"/>
          <w:lang w:eastAsia="es-ES"/>
        </w:rPr>
        <w:t>2.- FINALIDAD DEL PROYECTO</w:t>
      </w:r>
      <w:r>
        <w:rPr>
          <w:rFonts w:ascii="Bookman Old Style" w:eastAsia="Times New Roman" w:hAnsi="Bookman Old Style" w:cstheme="minorHAnsi"/>
          <w:b/>
          <w:color w:val="8EAADB" w:themeColor="accent1" w:themeTint="99"/>
          <w:sz w:val="24"/>
          <w:szCs w:val="24"/>
          <w:lang w:eastAsia="es-ES"/>
        </w:rPr>
        <w:t>.</w:t>
      </w:r>
    </w:p>
    <w:p w:rsidR="00E35502" w:rsidRPr="00E35502" w:rsidRDefault="00E35502" w:rsidP="00E35502">
      <w:pPr>
        <w:spacing w:after="0" w:line="360" w:lineRule="auto"/>
        <w:ind w:right="126"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 xml:space="preserve">La formación debe perseguir </w:t>
      </w:r>
      <w:r w:rsidRPr="00E35502">
        <w:rPr>
          <w:rFonts w:ascii="Bookman Old Style" w:eastAsia="Times New Roman" w:hAnsi="Bookman Old Style" w:cstheme="minorHAnsi"/>
          <w:color w:val="000000"/>
          <w:spacing w:val="-2"/>
          <w:sz w:val="24"/>
          <w:szCs w:val="24"/>
          <w:lang w:eastAsia="es-ES"/>
        </w:rPr>
        <w:t>como</w:t>
      </w:r>
      <w:r w:rsidRPr="00E35502">
        <w:rPr>
          <w:rFonts w:ascii="Bookman Old Style" w:eastAsia="Times New Roman" w:hAnsi="Bookman Old Style" w:cstheme="minorHAnsi"/>
          <w:color w:val="000000"/>
          <w:sz w:val="24"/>
          <w:szCs w:val="24"/>
          <w:lang w:eastAsia="es-ES"/>
        </w:rPr>
        <w:t xml:space="preserve"> </w:t>
      </w:r>
      <w:r w:rsidRPr="00E35502">
        <w:rPr>
          <w:rFonts w:ascii="Bookman Old Style" w:eastAsia="Times New Roman" w:hAnsi="Bookman Old Style" w:cstheme="minorHAnsi"/>
          <w:bCs/>
          <w:color w:val="000000"/>
          <w:spacing w:val="-3"/>
          <w:sz w:val="24"/>
          <w:szCs w:val="24"/>
          <w:lang w:eastAsia="es-ES"/>
        </w:rPr>
        <w:t xml:space="preserve">finalidad el logro de una mayor capacitación y competencia profesional  como elemento de logro esencial para obtener mejores resultados y conseguir el éxito educativo de todo el alumnado. Para llegar a la consecución de esta gran finalidad nos planteamos desarrollar la siguiente línea estratégica de formación: </w:t>
      </w:r>
    </w:p>
    <w:p w:rsidR="00E35502" w:rsidRPr="00E35502" w:rsidRDefault="00E35502" w:rsidP="00E35502">
      <w:pPr>
        <w:spacing w:after="0" w:line="360" w:lineRule="auto"/>
        <w:ind w:left="708"/>
        <w:jc w:val="both"/>
        <w:rPr>
          <w:rFonts w:ascii="Bookman Old Style" w:eastAsia="Times New Roman" w:hAnsi="Bookman Old Style" w:cstheme="minorHAnsi"/>
          <w:color w:val="000000"/>
          <w:spacing w:val="-3"/>
          <w:sz w:val="24"/>
          <w:szCs w:val="24"/>
          <w:lang w:eastAsia="es-ES"/>
        </w:rPr>
      </w:pPr>
      <w:r w:rsidRPr="00E35502">
        <w:rPr>
          <w:rFonts w:ascii="Bookman Old Style" w:eastAsia="Times New Roman" w:hAnsi="Bookman Old Style" w:cstheme="minorHAnsi"/>
          <w:color w:val="000000"/>
          <w:spacing w:val="-3"/>
          <w:sz w:val="24"/>
          <w:szCs w:val="24"/>
          <w:lang w:eastAsia="es-ES"/>
        </w:rPr>
        <w:t>LÍNEA IV- Apoyo a la progresiva transformación de los centros educativos en entornos colaborativos de aprendizaje y formación en los que participan todos los miembros de la comunidad educativa.</w:t>
      </w:r>
    </w:p>
    <w:p w:rsidR="00E35502" w:rsidRP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Donde el centro debe abrirse a su entorno y constituirse en referente y motor para el desarrollo comunitario, gestionando y creando recursos, procesos y conocimiento, abiertos a toda la Comunidad. Para ello nos planteamos los siguientes objetivos:</w:t>
      </w:r>
    </w:p>
    <w:p w:rsidR="00E35502" w:rsidRPr="00E35502" w:rsidRDefault="00E35502" w:rsidP="00E35502">
      <w:pPr>
        <w:pStyle w:val="Prrafodelista"/>
        <w:numPr>
          <w:ilvl w:val="3"/>
          <w:numId w:val="6"/>
        </w:numPr>
        <w:spacing w:line="360" w:lineRule="auto"/>
        <w:ind w:left="284" w:hanging="284"/>
        <w:contextualSpacing w:val="0"/>
        <w:jc w:val="both"/>
        <w:rPr>
          <w:rFonts w:ascii="Bookman Old Style" w:hAnsi="Bookman Old Style" w:cstheme="minorHAnsi"/>
          <w:color w:val="000000"/>
          <w:lang w:eastAsia="es-ES"/>
        </w:rPr>
      </w:pPr>
      <w:r w:rsidRPr="00E35502">
        <w:rPr>
          <w:rFonts w:ascii="Bookman Old Style" w:hAnsi="Bookman Old Style" w:cstheme="minorHAnsi"/>
          <w:color w:val="000000"/>
          <w:lang w:eastAsia="es-ES"/>
        </w:rPr>
        <w:t>Hacer partícipe a toda la Comunidad Educativa en la mejora de los rendimientos escolares y la gestión del centro.</w:t>
      </w:r>
    </w:p>
    <w:p w:rsidR="00E35502" w:rsidRPr="00E35502" w:rsidRDefault="00E35502" w:rsidP="00E35502">
      <w:pPr>
        <w:pStyle w:val="Prrafodelista"/>
        <w:numPr>
          <w:ilvl w:val="3"/>
          <w:numId w:val="6"/>
        </w:numPr>
        <w:spacing w:line="360" w:lineRule="auto"/>
        <w:ind w:left="284" w:hanging="284"/>
        <w:contextualSpacing w:val="0"/>
        <w:jc w:val="both"/>
        <w:rPr>
          <w:rFonts w:ascii="Bookman Old Style" w:hAnsi="Bookman Old Style" w:cstheme="minorHAnsi"/>
          <w:color w:val="000000"/>
          <w:lang w:eastAsia="es-ES"/>
        </w:rPr>
      </w:pPr>
      <w:r w:rsidRPr="00E35502">
        <w:rPr>
          <w:rFonts w:ascii="Bookman Old Style" w:hAnsi="Bookman Old Style" w:cstheme="minorHAnsi"/>
          <w:color w:val="000000"/>
          <w:lang w:eastAsia="es-ES"/>
        </w:rPr>
        <w:t>Integrar a todos los miembros de la Comunidad Educativa en las actuaciones formativas dirigidas a fomentar su participación en el centro.</w:t>
      </w:r>
    </w:p>
    <w:p w:rsidR="00E35502" w:rsidRPr="00E35502" w:rsidRDefault="00E35502" w:rsidP="00E35502">
      <w:pPr>
        <w:pStyle w:val="Prrafodelista"/>
        <w:numPr>
          <w:ilvl w:val="3"/>
          <w:numId w:val="6"/>
        </w:numPr>
        <w:spacing w:line="360" w:lineRule="auto"/>
        <w:ind w:left="284" w:hanging="284"/>
        <w:contextualSpacing w:val="0"/>
        <w:jc w:val="both"/>
        <w:rPr>
          <w:rFonts w:ascii="Bookman Old Style" w:hAnsi="Bookman Old Style" w:cstheme="minorHAnsi"/>
          <w:color w:val="000000"/>
          <w:lang w:eastAsia="es-ES"/>
        </w:rPr>
      </w:pPr>
      <w:r w:rsidRPr="00E35502">
        <w:rPr>
          <w:rFonts w:ascii="Bookman Old Style" w:hAnsi="Bookman Old Style" w:cstheme="minorHAnsi"/>
          <w:color w:val="000000"/>
          <w:lang w:eastAsia="es-ES"/>
        </w:rPr>
        <w:lastRenderedPageBreak/>
        <w:t>Difundir modelos de participación e intervención de desarrollo comunitario.</w:t>
      </w:r>
    </w:p>
    <w:p w:rsidR="00E35502" w:rsidRPr="00E35502" w:rsidRDefault="00E35502" w:rsidP="00E35502">
      <w:pPr>
        <w:pStyle w:val="Prrafodelista"/>
        <w:spacing w:line="360" w:lineRule="auto"/>
        <w:ind w:left="284"/>
        <w:contextualSpacing w:val="0"/>
        <w:jc w:val="both"/>
        <w:rPr>
          <w:rFonts w:ascii="Bookman Old Style" w:hAnsi="Bookman Old Style" w:cstheme="minorHAnsi"/>
          <w:color w:val="000000"/>
          <w:lang w:eastAsia="es-ES"/>
        </w:rPr>
      </w:pPr>
    </w:p>
    <w:p w:rsidR="00E35502" w:rsidRPr="00E35502" w:rsidRDefault="00E35502" w:rsidP="00E35502">
      <w:pPr>
        <w:spacing w:after="0" w:line="360" w:lineRule="auto"/>
        <w:jc w:val="both"/>
        <w:rPr>
          <w:rFonts w:ascii="Bookman Old Style" w:eastAsia="Times New Roman" w:hAnsi="Bookman Old Style" w:cstheme="minorHAnsi"/>
          <w:b/>
          <w:bCs/>
          <w:color w:val="8EAADB" w:themeColor="accent1" w:themeTint="99"/>
          <w:sz w:val="24"/>
          <w:szCs w:val="24"/>
          <w:lang w:eastAsia="es-ES"/>
        </w:rPr>
      </w:pPr>
      <w:r w:rsidRPr="00E35502">
        <w:rPr>
          <w:rFonts w:ascii="Bookman Old Style" w:eastAsia="Times New Roman" w:hAnsi="Bookman Old Style" w:cstheme="minorHAnsi"/>
          <w:b/>
          <w:bCs/>
          <w:color w:val="8EAADB" w:themeColor="accent1" w:themeTint="99"/>
          <w:sz w:val="24"/>
          <w:szCs w:val="24"/>
          <w:lang w:eastAsia="es-ES"/>
        </w:rPr>
        <w:t>3.- OBJETIVOS.</w:t>
      </w:r>
    </w:p>
    <w:p w:rsidR="00E35502" w:rsidRPr="00E35502" w:rsidRDefault="00E35502" w:rsidP="00E35502">
      <w:pPr>
        <w:spacing w:after="0" w:line="360" w:lineRule="auto"/>
        <w:ind w:firstLine="708"/>
        <w:jc w:val="both"/>
        <w:rPr>
          <w:rFonts w:ascii="Bookman Old Style" w:eastAsia="Times New Roman" w:hAnsi="Bookman Old Style" w:cstheme="minorHAnsi"/>
          <w:bCs/>
          <w:color w:val="000000"/>
          <w:sz w:val="24"/>
          <w:szCs w:val="24"/>
          <w:lang w:eastAsia="es-ES"/>
        </w:rPr>
      </w:pPr>
      <w:r w:rsidRPr="00E35502">
        <w:rPr>
          <w:rFonts w:ascii="Bookman Old Style" w:eastAsia="Times New Roman" w:hAnsi="Bookman Old Style" w:cstheme="minorHAnsi"/>
          <w:bCs/>
          <w:color w:val="000000"/>
          <w:sz w:val="24"/>
          <w:szCs w:val="24"/>
          <w:lang w:eastAsia="es-ES"/>
        </w:rPr>
        <w:t>Por un lado, debemos buscar una visión compartida  del concepto de Aprendizaje Cooperativo, dando respuesta a los siguientes interrogantes: qué es, por qué y para qué queremos incorporarlo a nuestras metodologías de trabajo, cómo queda definido en nuestro diseño curricular, qué consecuencias tiene en la práctica docente. Y por otro lado, debemos planificar y crear las diferentes Comisiones de trabajo, así como la Fase del Sueño de nuestra CdA.</w:t>
      </w:r>
    </w:p>
    <w:p w:rsidR="00E35502" w:rsidRPr="00E35502" w:rsidRDefault="00E35502" w:rsidP="00E35502">
      <w:pPr>
        <w:spacing w:after="0" w:line="360" w:lineRule="auto"/>
        <w:ind w:firstLine="708"/>
        <w:jc w:val="both"/>
        <w:rPr>
          <w:rFonts w:ascii="Bookman Old Style" w:eastAsia="Times New Roman" w:hAnsi="Bookman Old Style" w:cstheme="minorHAnsi"/>
          <w:bCs/>
          <w:color w:val="000000"/>
          <w:sz w:val="24"/>
          <w:szCs w:val="24"/>
          <w:lang w:eastAsia="es-ES"/>
        </w:rPr>
      </w:pPr>
      <w:r w:rsidRPr="00E35502">
        <w:rPr>
          <w:rFonts w:ascii="Bookman Old Style" w:eastAsia="Times New Roman" w:hAnsi="Bookman Old Style" w:cstheme="minorHAnsi"/>
          <w:bCs/>
          <w:color w:val="000000"/>
          <w:sz w:val="24"/>
          <w:szCs w:val="24"/>
          <w:lang w:eastAsia="es-ES"/>
        </w:rPr>
        <w:t>Es por ello, que establecemos a grandes rasgos los siguientes objetivos:</w:t>
      </w:r>
    </w:p>
    <w:p w:rsidR="00E35502" w:rsidRPr="00E35502" w:rsidRDefault="00E35502" w:rsidP="00E35502">
      <w:pPr>
        <w:pStyle w:val="Prrafodelista"/>
        <w:numPr>
          <w:ilvl w:val="0"/>
          <w:numId w:val="7"/>
        </w:numPr>
        <w:spacing w:line="360" w:lineRule="auto"/>
        <w:ind w:left="284" w:hanging="284"/>
        <w:contextualSpacing w:val="0"/>
        <w:jc w:val="both"/>
        <w:rPr>
          <w:rFonts w:ascii="Bookman Old Style" w:hAnsi="Bookman Old Style" w:cstheme="minorHAnsi"/>
          <w:bCs/>
          <w:color w:val="000000"/>
          <w:lang w:eastAsia="es-ES"/>
        </w:rPr>
      </w:pPr>
      <w:r w:rsidRPr="00E35502">
        <w:rPr>
          <w:rFonts w:ascii="Bookman Old Style" w:hAnsi="Bookman Old Style" w:cstheme="minorHAnsi"/>
          <w:bCs/>
          <w:color w:val="000000"/>
          <w:lang w:eastAsia="es-ES"/>
        </w:rPr>
        <w:t>Profundizar y desarrollar la toma de decisiones para iniciar el proceso de transformación del centro.</w:t>
      </w:r>
    </w:p>
    <w:p w:rsidR="00E35502" w:rsidRPr="00E35502" w:rsidRDefault="00E35502" w:rsidP="00E35502">
      <w:pPr>
        <w:pStyle w:val="Prrafodelista"/>
        <w:numPr>
          <w:ilvl w:val="0"/>
          <w:numId w:val="7"/>
        </w:numPr>
        <w:spacing w:line="360" w:lineRule="auto"/>
        <w:ind w:left="284" w:hanging="284"/>
        <w:contextualSpacing w:val="0"/>
        <w:jc w:val="both"/>
        <w:rPr>
          <w:rFonts w:ascii="Bookman Old Style" w:hAnsi="Bookman Old Style" w:cstheme="minorHAnsi"/>
          <w:bCs/>
          <w:color w:val="000000"/>
          <w:lang w:eastAsia="es-ES"/>
        </w:rPr>
      </w:pPr>
      <w:r w:rsidRPr="00E35502">
        <w:rPr>
          <w:rFonts w:ascii="Bookman Old Style" w:hAnsi="Bookman Old Style" w:cstheme="minorHAnsi"/>
          <w:bCs/>
          <w:color w:val="000000"/>
          <w:lang w:eastAsia="es-ES"/>
        </w:rPr>
        <w:t>Plantear y desarrollar la participación de toda la Comunidad Educativa en la FASE DEL SUEÑO, realizando un análisis del contexto previo y en función del contraste de la realidad con el sueño que se quiere alcanzar, consensuar y seleccionar prioridades.</w:t>
      </w:r>
    </w:p>
    <w:p w:rsidR="00E35502" w:rsidRPr="00E35502" w:rsidRDefault="00E35502" w:rsidP="00E35502">
      <w:pPr>
        <w:pStyle w:val="Prrafodelista"/>
        <w:numPr>
          <w:ilvl w:val="0"/>
          <w:numId w:val="7"/>
        </w:numPr>
        <w:spacing w:line="360" w:lineRule="auto"/>
        <w:ind w:left="284" w:hanging="284"/>
        <w:contextualSpacing w:val="0"/>
        <w:jc w:val="both"/>
        <w:rPr>
          <w:rFonts w:ascii="Bookman Old Style" w:hAnsi="Bookman Old Style" w:cstheme="minorHAnsi"/>
          <w:bCs/>
          <w:color w:val="000000"/>
          <w:lang w:eastAsia="es-ES"/>
        </w:rPr>
      </w:pPr>
      <w:r w:rsidRPr="00E35502">
        <w:rPr>
          <w:rFonts w:ascii="Bookman Old Style" w:hAnsi="Bookman Old Style" w:cstheme="minorHAnsi"/>
          <w:bCs/>
          <w:color w:val="000000"/>
          <w:lang w:eastAsia="es-ES"/>
        </w:rPr>
        <w:t>Elaborar un plan de acción, para establecer las Comisiones de Trabajo y las funciones de las mismas, aportando soluciones e iniciativas de cambio. Priorizando el establecimiento de una Comisión de Mejora del Rendimiento (con especial atención a la comunicación lingüística y a la competencia matemática).</w:t>
      </w:r>
    </w:p>
    <w:p w:rsidR="00E35502" w:rsidRPr="00E35502" w:rsidRDefault="00E35502" w:rsidP="00E35502">
      <w:pPr>
        <w:pStyle w:val="Prrafodelista"/>
        <w:numPr>
          <w:ilvl w:val="0"/>
          <w:numId w:val="7"/>
        </w:numPr>
        <w:spacing w:line="360" w:lineRule="auto"/>
        <w:ind w:left="284" w:hanging="284"/>
        <w:contextualSpacing w:val="0"/>
        <w:jc w:val="both"/>
        <w:rPr>
          <w:rFonts w:ascii="Bookman Old Style" w:hAnsi="Bookman Old Style" w:cstheme="minorHAnsi"/>
          <w:color w:val="000000"/>
          <w:lang w:eastAsia="es-ES"/>
        </w:rPr>
      </w:pPr>
      <w:r w:rsidRPr="00E35502">
        <w:rPr>
          <w:rFonts w:ascii="Bookman Old Style" w:hAnsi="Bookman Old Style" w:cstheme="minorHAnsi"/>
          <w:bCs/>
          <w:color w:val="000000"/>
          <w:lang w:eastAsia="es-ES"/>
        </w:rPr>
        <w:t>Poner en marcha las acciones planificadas, a través del proceso de reflexión-acción y metodología del Aprendizaje Cooperativo.</w:t>
      </w:r>
    </w:p>
    <w:p w:rsidR="00E35502" w:rsidRPr="00E35502" w:rsidRDefault="00E35502" w:rsidP="00E35502">
      <w:pPr>
        <w:spacing w:after="0" w:line="360" w:lineRule="auto"/>
        <w:jc w:val="both"/>
        <w:rPr>
          <w:rFonts w:ascii="Bookman Old Style" w:eastAsia="Times New Roman" w:hAnsi="Bookman Old Style" w:cstheme="minorHAnsi"/>
          <w:color w:val="000000"/>
          <w:sz w:val="24"/>
          <w:szCs w:val="24"/>
          <w:lang w:eastAsia="es-ES"/>
        </w:rPr>
      </w:pPr>
    </w:p>
    <w:p w:rsidR="00E35502" w:rsidRPr="00E35502" w:rsidRDefault="00E35502" w:rsidP="00E35502">
      <w:pPr>
        <w:spacing w:after="0" w:line="360" w:lineRule="auto"/>
        <w:jc w:val="both"/>
        <w:rPr>
          <w:rFonts w:ascii="Bookman Old Style" w:eastAsia="Times New Roman" w:hAnsi="Bookman Old Style" w:cstheme="minorHAnsi"/>
          <w:b/>
          <w:bCs/>
          <w:color w:val="8EAADB" w:themeColor="accent1" w:themeTint="99"/>
          <w:sz w:val="24"/>
          <w:szCs w:val="24"/>
          <w:lang w:eastAsia="es-ES"/>
        </w:rPr>
      </w:pPr>
      <w:r w:rsidRPr="00E35502">
        <w:rPr>
          <w:rFonts w:ascii="Bookman Old Style" w:eastAsia="Times New Roman" w:hAnsi="Bookman Old Style" w:cstheme="minorHAnsi"/>
          <w:b/>
          <w:bCs/>
          <w:color w:val="8EAADB" w:themeColor="accent1" w:themeTint="99"/>
          <w:sz w:val="24"/>
          <w:szCs w:val="24"/>
          <w:lang w:eastAsia="es-ES"/>
        </w:rPr>
        <w:t>4.- ESTRATEGIAS Y METODOLOGÍA COLABORATIVA.</w:t>
      </w:r>
    </w:p>
    <w:p w:rsidR="00E35502" w:rsidRP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La adopción de una actitud investigadora sobre nuestras prácticas, puede ayudarnos a comprender lo que sucede y llenarlo de sentido. Por ello es necesario que reflexionemos sobre cómo construimos nuestras prácticas para poder comprender nuestras actuaciones.</w:t>
      </w:r>
    </w:p>
    <w:p w:rsidR="00E35502" w:rsidRP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lastRenderedPageBreak/>
        <w:t>Es necesario que entendamos la necesidad de reflexionar y visibilizar las intervenciones que desarrollamos y que a veces parece contradecir nuestro propio conocimiento racional y consciente, pretendiendo hacerlas conscientes, ya que solo así estaremos en situación de poder reformularlas nuevamente. Todo este proceso tiene y tendrá un gran potencial cuando se realiza de manera cooperativa, como es la oportunidad que nos brida esta modalidad autoformativa de la FC.</w:t>
      </w: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Consistiría en llevar a la práctica la metodología del Aprendizaje Cooperativo, a través de las diferentes sesiones formativas en el CEP de la Axarquía, del diseño y puesta en práctica de diferentes propuestas de intervención en el aula y el centro. Posteriormente evaluaremos conjuntamente la propuesta, rediseñaríamos la misma, si fuera necesario, y la volveríamos a llevar a la práctica. Finalmente incorporaremos todas las propuestas de mejora y en su caso presentaríamos nuestras experiencias y vivencias, como buena práctica.</w:t>
      </w: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jc w:val="both"/>
        <w:rPr>
          <w:rFonts w:ascii="Bookman Old Style" w:eastAsia="Times New Roman" w:hAnsi="Bookman Old Style" w:cstheme="minorHAnsi"/>
          <w:color w:val="000000"/>
          <w:sz w:val="24"/>
          <w:szCs w:val="24"/>
          <w:lang w:eastAsia="es-ES"/>
        </w:rPr>
      </w:pPr>
    </w:p>
    <w:p w:rsidR="00E35502" w:rsidRPr="00E35502" w:rsidRDefault="00E35502" w:rsidP="00E35502">
      <w:pPr>
        <w:spacing w:after="0" w:line="240" w:lineRule="auto"/>
        <w:jc w:val="both"/>
        <w:rPr>
          <w:rFonts w:ascii="Bookman Old Style" w:eastAsia="Times New Roman" w:hAnsi="Bookman Old Style" w:cstheme="minorHAnsi"/>
          <w:color w:val="000000"/>
          <w:sz w:val="24"/>
          <w:szCs w:val="24"/>
          <w:lang w:eastAsia="es-ES"/>
        </w:rPr>
      </w:pPr>
    </w:p>
    <w:p w:rsidR="00E35502" w:rsidRPr="00E35502" w:rsidRDefault="00E35502" w:rsidP="00E35502">
      <w:pPr>
        <w:spacing w:after="0" w:line="240" w:lineRule="auto"/>
        <w:ind w:firstLine="708"/>
        <w:jc w:val="both"/>
        <w:rPr>
          <w:rFonts w:ascii="Bookman Old Style" w:eastAsia="Times New Roman" w:hAnsi="Bookman Old Style" w:cstheme="minorHAnsi"/>
          <w:color w:val="000000"/>
          <w:sz w:val="24"/>
          <w:szCs w:val="24"/>
          <w:lang w:eastAsia="es-ES"/>
        </w:rPr>
      </w:pPr>
    </w:p>
    <w:p w:rsidR="00E35502" w:rsidRDefault="00E35502" w:rsidP="00E35502">
      <w:pPr>
        <w:spacing w:after="0" w:line="240" w:lineRule="auto"/>
        <w:rPr>
          <w:rFonts w:ascii="Bookman Old Style" w:eastAsia="Times New Roman" w:hAnsi="Bookman Old Style" w:cstheme="minorHAnsi"/>
          <w:b/>
          <w:bCs/>
          <w:color w:val="8EAADB" w:themeColor="accent1" w:themeTint="99"/>
          <w:sz w:val="24"/>
          <w:szCs w:val="24"/>
          <w:lang w:eastAsia="es-ES"/>
        </w:rPr>
      </w:pPr>
      <w:r w:rsidRPr="00E35502">
        <w:rPr>
          <w:rFonts w:ascii="Bookman Old Style" w:eastAsia="Times New Roman" w:hAnsi="Bookman Old Style" w:cstheme="minorHAnsi"/>
          <w:b/>
          <w:bCs/>
          <w:color w:val="8EAADB" w:themeColor="accent1" w:themeTint="99"/>
          <w:sz w:val="24"/>
          <w:szCs w:val="24"/>
          <w:lang w:eastAsia="es-ES"/>
        </w:rPr>
        <w:lastRenderedPageBreak/>
        <w:t>5.- ACTUACIONES EN EL AULA Y EN EL CENTRO.</w:t>
      </w:r>
    </w:p>
    <w:p w:rsidR="00E35502" w:rsidRDefault="00E35502" w:rsidP="00E35502">
      <w:pPr>
        <w:spacing w:after="0" w:line="240" w:lineRule="auto"/>
        <w:rPr>
          <w:rFonts w:ascii="Bookman Old Style" w:eastAsia="Times New Roman" w:hAnsi="Bookman Old Style" w:cstheme="minorHAnsi"/>
          <w:b/>
          <w:bCs/>
          <w:color w:val="8EAADB" w:themeColor="accent1" w:themeTint="99"/>
          <w:sz w:val="24"/>
          <w:szCs w:val="24"/>
          <w:lang w:eastAsia="es-ES"/>
        </w:rPr>
      </w:pPr>
    </w:p>
    <w:p w:rsidR="00E35502" w:rsidRPr="00E35502" w:rsidRDefault="00E35502" w:rsidP="00E35502">
      <w:pPr>
        <w:spacing w:after="0" w:line="240" w:lineRule="auto"/>
        <w:rPr>
          <w:rFonts w:ascii="Bookman Old Style" w:eastAsia="Times New Roman" w:hAnsi="Bookman Old Style" w:cstheme="minorHAnsi"/>
          <w:b/>
          <w:bCs/>
          <w:color w:val="8EAADB" w:themeColor="accent1" w:themeTint="99"/>
          <w:sz w:val="24"/>
          <w:szCs w:val="24"/>
          <w:lang w:eastAsia="es-ES"/>
        </w:rPr>
      </w:pPr>
    </w:p>
    <w:tbl>
      <w:tblPr>
        <w:tblStyle w:val="Tablaconcuadrcula"/>
        <w:tblW w:w="9806" w:type="dxa"/>
        <w:tblLook w:val="04A0" w:firstRow="1" w:lastRow="0" w:firstColumn="1" w:lastColumn="0" w:noHBand="0" w:noVBand="1"/>
      </w:tblPr>
      <w:tblGrid>
        <w:gridCol w:w="1241"/>
        <w:gridCol w:w="2680"/>
        <w:gridCol w:w="2328"/>
        <w:gridCol w:w="3557"/>
      </w:tblGrid>
      <w:tr w:rsidR="00E35502" w:rsidTr="00F63550">
        <w:trPr>
          <w:trHeight w:val="551"/>
        </w:trPr>
        <w:tc>
          <w:tcPr>
            <w:tcW w:w="1187" w:type="dxa"/>
            <w:vAlign w:val="center"/>
          </w:tcPr>
          <w:p w:rsidR="00E35502" w:rsidRPr="00A317D1" w:rsidRDefault="00E35502" w:rsidP="00F63550">
            <w:pPr>
              <w:rPr>
                <w:rFonts w:ascii="Bookman Old Style" w:eastAsia="Times New Roman" w:hAnsi="Bookman Old Style" w:cstheme="minorHAnsi"/>
                <w:b/>
                <w:color w:val="000000"/>
                <w:sz w:val="14"/>
                <w:szCs w:val="14"/>
                <w:lang w:eastAsia="es-ES"/>
              </w:rPr>
            </w:pPr>
            <w:r w:rsidRPr="00A317D1">
              <w:rPr>
                <w:rFonts w:ascii="Bookman Old Style" w:eastAsia="Times New Roman" w:hAnsi="Bookman Old Style" w:cstheme="minorHAnsi"/>
                <w:b/>
                <w:color w:val="000000"/>
                <w:sz w:val="14"/>
                <w:szCs w:val="14"/>
                <w:lang w:eastAsia="es-ES"/>
              </w:rPr>
              <w:t>FASES</w:t>
            </w:r>
          </w:p>
        </w:tc>
        <w:tc>
          <w:tcPr>
            <w:tcW w:w="2418"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 xml:space="preserve">TEMPORALIZACIÓN </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b/>
                <w:color w:val="000000"/>
                <w:sz w:val="14"/>
                <w:szCs w:val="14"/>
                <w:lang w:eastAsia="es-ES"/>
              </w:rPr>
              <w:t>Total 41 h. con los dos cursos/ 31 h. con sólo un curso</w:t>
            </w:r>
          </w:p>
        </w:tc>
        <w:tc>
          <w:tcPr>
            <w:tcW w:w="2412"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ACTUACIONES</w:t>
            </w:r>
          </w:p>
        </w:tc>
        <w:tc>
          <w:tcPr>
            <w:tcW w:w="3789"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MEDIOS, MATERIALES, DOCUMENTOS ELABORADOS Y TRABAJADOS</w:t>
            </w:r>
          </w:p>
        </w:tc>
      </w:tr>
      <w:tr w:rsidR="00E35502" w:rsidTr="00F63550">
        <w:trPr>
          <w:trHeight w:val="1537"/>
        </w:trPr>
        <w:tc>
          <w:tcPr>
            <w:tcW w:w="1187" w:type="dxa"/>
            <w:vAlign w:val="center"/>
          </w:tcPr>
          <w:p w:rsidR="00E35502" w:rsidRPr="00A317D1" w:rsidRDefault="00E35502" w:rsidP="00F63550">
            <w:pPr>
              <w:rPr>
                <w:rFonts w:ascii="Bookman Old Style" w:eastAsia="Times New Roman" w:hAnsi="Bookman Old Style" w:cstheme="minorHAnsi"/>
                <w:b/>
                <w:color w:val="000000"/>
                <w:sz w:val="14"/>
                <w:szCs w:val="14"/>
                <w:lang w:eastAsia="es-ES"/>
              </w:rPr>
            </w:pPr>
            <w:r w:rsidRPr="00A317D1">
              <w:rPr>
                <w:rFonts w:ascii="Bookman Old Style" w:eastAsia="Times New Roman" w:hAnsi="Bookman Old Style" w:cstheme="minorHAnsi"/>
                <w:b/>
                <w:color w:val="000000"/>
                <w:sz w:val="14"/>
                <w:szCs w:val="14"/>
                <w:lang w:eastAsia="es-ES"/>
              </w:rPr>
              <w:t>INICIAL</w:t>
            </w:r>
          </w:p>
        </w:tc>
        <w:tc>
          <w:tcPr>
            <w:tcW w:w="2418"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1ER TRIMESTRE</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Curso- ESCUELA Y AULAS COOPERATIVAS: UN LUGAR PARA SOÑAR.(obligatoria asistencia) que consta de:</w:t>
            </w:r>
          </w:p>
          <w:p w:rsidR="00E35502" w:rsidRPr="00E35502" w:rsidRDefault="00E35502" w:rsidP="00F63550">
            <w:pPr>
              <w:rPr>
                <w:rFonts w:ascii="Bookman Old Style" w:eastAsia="Times New Roman" w:hAnsi="Bookman Old Style" w:cstheme="minorHAnsi"/>
                <w:b/>
                <w:color w:val="000000"/>
                <w:sz w:val="14"/>
                <w:szCs w:val="14"/>
                <w:lang w:eastAsia="es-ES"/>
              </w:rPr>
            </w:pPr>
            <w:r w:rsidRPr="00E35502">
              <w:rPr>
                <w:rFonts w:ascii="Bookman Old Style" w:eastAsia="Times New Roman" w:hAnsi="Bookman Old Style" w:cstheme="minorHAnsi"/>
                <w:b/>
                <w:color w:val="000000"/>
                <w:sz w:val="14"/>
                <w:szCs w:val="14"/>
                <w:lang w:eastAsia="es-ES"/>
              </w:rPr>
              <w:t>15 h. presenciales (5 sesiones)</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jueves 18 y jueves 25 de octubre</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jueves 8, miércoles 21 y miércoles 28 de noviembre</w:t>
            </w:r>
          </w:p>
          <w:p w:rsidR="00E35502" w:rsidRPr="00E35502" w:rsidRDefault="00E35502" w:rsidP="00F63550">
            <w:pPr>
              <w:rPr>
                <w:rFonts w:ascii="Bookman Old Style" w:eastAsia="Times New Roman" w:hAnsi="Bookman Old Style" w:cstheme="minorHAnsi"/>
                <w:b/>
                <w:color w:val="000000"/>
                <w:sz w:val="14"/>
                <w:szCs w:val="14"/>
                <w:lang w:eastAsia="es-ES"/>
              </w:rPr>
            </w:pPr>
            <w:r w:rsidRPr="00E35502">
              <w:rPr>
                <w:rFonts w:ascii="Bookman Old Style" w:eastAsia="Times New Roman" w:hAnsi="Bookman Old Style" w:cstheme="minorHAnsi"/>
                <w:b/>
                <w:color w:val="000000"/>
                <w:sz w:val="14"/>
                <w:szCs w:val="14"/>
                <w:lang w:eastAsia="es-ES"/>
              </w:rPr>
              <w:t>y 5 h. no presenciales (2 sesiones)</w:t>
            </w:r>
          </w:p>
          <w:p w:rsidR="00E35502" w:rsidRPr="00E35502" w:rsidRDefault="00E35502" w:rsidP="00F63550">
            <w:pPr>
              <w:rPr>
                <w:rFonts w:ascii="Bookman Old Style" w:eastAsia="Times New Roman" w:hAnsi="Bookman Old Style" w:cstheme="minorHAnsi"/>
                <w:b/>
                <w:color w:val="000000"/>
                <w:sz w:val="14"/>
                <w:szCs w:val="14"/>
                <w:lang w:eastAsia="es-ES"/>
              </w:rPr>
            </w:pPr>
            <w:r w:rsidRPr="00E35502">
              <w:rPr>
                <w:rFonts w:ascii="Bookman Old Style" w:eastAsia="Times New Roman" w:hAnsi="Bookman Old Style" w:cstheme="minorHAnsi"/>
                <w:b/>
                <w:color w:val="000000"/>
                <w:sz w:val="14"/>
                <w:szCs w:val="14"/>
                <w:lang w:eastAsia="es-ES"/>
              </w:rPr>
              <w:t>Total 20 horas</w:t>
            </w:r>
          </w:p>
        </w:tc>
        <w:tc>
          <w:tcPr>
            <w:tcW w:w="2412" w:type="dxa"/>
            <w:vAlign w:val="center"/>
          </w:tcPr>
          <w:p w:rsidR="00E35502" w:rsidRPr="00E35502" w:rsidRDefault="00E35502" w:rsidP="00E35502">
            <w:pPr>
              <w:pStyle w:val="Prrafodelista"/>
              <w:numPr>
                <w:ilvl w:val="0"/>
                <w:numId w:val="9"/>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Curso- ESCUELA Y AULAS COOPERATIVAS: UN LUGAR PARA SOÑAR.(obligatoria asistencia)</w:t>
            </w:r>
          </w:p>
          <w:p w:rsidR="00E35502" w:rsidRPr="00E35502" w:rsidRDefault="00E35502" w:rsidP="00E35502">
            <w:pPr>
              <w:pStyle w:val="Prrafodelista"/>
              <w:numPr>
                <w:ilvl w:val="0"/>
                <w:numId w:val="9"/>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Implantación en el aula del Aprendizaje Cooperativo.</w:t>
            </w:r>
          </w:p>
        </w:tc>
        <w:tc>
          <w:tcPr>
            <w:tcW w:w="3789" w:type="dxa"/>
            <w:vAlign w:val="center"/>
          </w:tcPr>
          <w:p w:rsidR="00E35502" w:rsidRPr="00E35502" w:rsidRDefault="00E35502" w:rsidP="00E35502">
            <w:pPr>
              <w:pStyle w:val="Prrafodelista"/>
              <w:numPr>
                <w:ilvl w:val="0"/>
                <w:numId w:val="8"/>
              </w:numPr>
              <w:ind w:left="181" w:hanging="156"/>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Elaboración de un proyecto</w:t>
            </w:r>
            <w:r w:rsidRPr="00E35502">
              <w:rPr>
                <w:rFonts w:ascii="Bookman Old Style" w:hAnsi="Bookman Old Style" w:cstheme="minorHAnsi"/>
                <w:b/>
                <w:i/>
                <w:color w:val="000000"/>
                <w:sz w:val="14"/>
                <w:szCs w:val="14"/>
                <w:lang w:eastAsia="es-ES"/>
              </w:rPr>
              <w:t>(la coordinación los sube a Colabora3.0)</w:t>
            </w:r>
          </w:p>
          <w:p w:rsidR="00E35502" w:rsidRPr="00E35502" w:rsidRDefault="00E35502" w:rsidP="00E35502">
            <w:pPr>
              <w:pStyle w:val="Prrafodelista"/>
              <w:numPr>
                <w:ilvl w:val="0"/>
                <w:numId w:val="8"/>
              </w:numPr>
              <w:ind w:left="181" w:hanging="156"/>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Compromiso de los componentes de la FC.</w:t>
            </w:r>
            <w:r w:rsidRPr="00E35502">
              <w:rPr>
                <w:rFonts w:ascii="Bookman Old Style" w:hAnsi="Bookman Old Style" w:cstheme="minorHAnsi"/>
                <w:b/>
                <w:i/>
                <w:color w:val="000000"/>
                <w:sz w:val="14"/>
                <w:szCs w:val="14"/>
                <w:lang w:eastAsia="es-ES"/>
              </w:rPr>
              <w:t xml:space="preserve"> (intervención en Colabora3.0, por cada componente)</w:t>
            </w:r>
          </w:p>
          <w:p w:rsidR="00E35502" w:rsidRPr="00E35502" w:rsidRDefault="00E35502" w:rsidP="00F63550">
            <w:pPr>
              <w:pStyle w:val="Prrafodelista"/>
              <w:ind w:left="181"/>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 xml:space="preserve">Actas de las sesiones de FC, de las sesiones presenciales y no presenciales del curso </w:t>
            </w:r>
            <w:r w:rsidRPr="00E35502">
              <w:rPr>
                <w:rFonts w:ascii="Bookman Old Style" w:hAnsi="Bookman Old Style" w:cstheme="minorHAnsi"/>
                <w:b/>
                <w:i/>
                <w:color w:val="000000"/>
                <w:sz w:val="14"/>
                <w:szCs w:val="14"/>
                <w:lang w:eastAsia="es-ES"/>
              </w:rPr>
              <w:t>(la coordinación los sube a Colabora3.0)</w:t>
            </w:r>
          </w:p>
        </w:tc>
      </w:tr>
      <w:tr w:rsidR="00E35502" w:rsidTr="00F63550">
        <w:tc>
          <w:tcPr>
            <w:tcW w:w="1187" w:type="dxa"/>
            <w:vAlign w:val="center"/>
          </w:tcPr>
          <w:p w:rsidR="00E35502" w:rsidRPr="00A317D1" w:rsidRDefault="00E35502" w:rsidP="00F63550">
            <w:pPr>
              <w:rPr>
                <w:rFonts w:ascii="Bookman Old Style" w:eastAsia="Times New Roman" w:hAnsi="Bookman Old Style" w:cstheme="minorHAnsi"/>
                <w:b/>
                <w:color w:val="000000"/>
                <w:sz w:val="14"/>
                <w:szCs w:val="14"/>
                <w:lang w:eastAsia="es-ES"/>
              </w:rPr>
            </w:pPr>
            <w:r w:rsidRPr="00A317D1">
              <w:rPr>
                <w:rFonts w:ascii="Bookman Old Style" w:eastAsia="Times New Roman" w:hAnsi="Bookman Old Style" w:cstheme="minorHAnsi"/>
                <w:b/>
                <w:color w:val="000000"/>
                <w:sz w:val="14"/>
                <w:szCs w:val="14"/>
                <w:lang w:eastAsia="es-ES"/>
              </w:rPr>
              <w:t>DESARROLLO</w:t>
            </w:r>
          </w:p>
        </w:tc>
        <w:tc>
          <w:tcPr>
            <w:tcW w:w="2418"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2º TRIMESTRE</w:t>
            </w:r>
          </w:p>
          <w:p w:rsidR="00E35502" w:rsidRPr="00E35502" w:rsidRDefault="00E35502" w:rsidP="00F63550">
            <w:pPr>
              <w:rPr>
                <w:rFonts w:ascii="Bookman Old Style" w:hAnsi="Bookman Old Style"/>
                <w:sz w:val="14"/>
                <w:szCs w:val="14"/>
              </w:rPr>
            </w:pPr>
            <w:r w:rsidRPr="00E35502">
              <w:rPr>
                <w:rFonts w:ascii="Bookman Old Style" w:eastAsia="Times New Roman" w:hAnsi="Bookman Old Style" w:cstheme="minorHAnsi"/>
                <w:color w:val="000000"/>
                <w:sz w:val="14"/>
                <w:szCs w:val="14"/>
                <w:lang w:eastAsia="es-ES"/>
              </w:rPr>
              <w:t>TALLER DE APRENDIZAJE COOPERATIVO: EVALUACIÓN Y GESTIÓN DE LA DIVERSIDAD. (optativa asistencia) que consta de:</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martes12,miércoles13 y jueves 14 de febrero</w:t>
            </w:r>
            <w:r>
              <w:rPr>
                <w:rFonts w:ascii="Bookman Old Style" w:eastAsia="Times New Roman" w:hAnsi="Bookman Old Style" w:cstheme="minorHAnsi"/>
                <w:color w:val="000000"/>
                <w:sz w:val="14"/>
                <w:szCs w:val="14"/>
                <w:lang w:eastAsia="es-ES"/>
              </w:rPr>
              <w:t>.</w:t>
            </w:r>
          </w:p>
          <w:p w:rsidR="00E35502" w:rsidRPr="00E35502" w:rsidRDefault="00E35502" w:rsidP="00F63550">
            <w:pPr>
              <w:rPr>
                <w:rFonts w:ascii="Bookman Old Style" w:eastAsia="Times New Roman" w:hAnsi="Bookman Old Style" w:cstheme="minorHAnsi"/>
                <w:b/>
                <w:color w:val="000000"/>
                <w:sz w:val="14"/>
                <w:szCs w:val="14"/>
                <w:lang w:eastAsia="es-ES"/>
              </w:rPr>
            </w:pPr>
            <w:r w:rsidRPr="00E35502">
              <w:rPr>
                <w:rFonts w:ascii="Bookman Old Style" w:eastAsia="Times New Roman" w:hAnsi="Bookman Old Style" w:cstheme="minorHAnsi"/>
                <w:b/>
                <w:color w:val="000000"/>
                <w:sz w:val="14"/>
                <w:szCs w:val="14"/>
                <w:lang w:eastAsia="es-ES"/>
              </w:rPr>
              <w:t>9 h. presenciales (3 sesiones)</w:t>
            </w: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w:t>
            </w:r>
          </w:p>
          <w:p w:rsidR="00E35502" w:rsidRPr="00E35502" w:rsidRDefault="00E35502" w:rsidP="00F63550">
            <w:pPr>
              <w:rPr>
                <w:rFonts w:ascii="Bookman Old Style" w:hAnsi="Bookman Old Style"/>
                <w:sz w:val="14"/>
                <w:szCs w:val="14"/>
              </w:rPr>
            </w:pPr>
            <w:r>
              <w:rPr>
                <w:rFonts w:ascii="Bookman Old Style" w:eastAsia="Times New Roman" w:hAnsi="Bookman Old Style" w:cstheme="minorHAnsi"/>
                <w:color w:val="000000"/>
                <w:sz w:val="14"/>
                <w:szCs w:val="14"/>
                <w:lang w:eastAsia="es-ES"/>
              </w:rPr>
              <w:t>28</w:t>
            </w:r>
            <w:r w:rsidRPr="00E35502">
              <w:rPr>
                <w:rFonts w:ascii="Bookman Old Style" w:eastAsia="Times New Roman" w:hAnsi="Bookman Old Style" w:cstheme="minorHAnsi"/>
                <w:color w:val="000000"/>
                <w:sz w:val="14"/>
                <w:szCs w:val="14"/>
                <w:lang w:eastAsia="es-ES"/>
              </w:rPr>
              <w:t xml:space="preserve">  de enero </w:t>
            </w:r>
            <w:r w:rsidRPr="00E35502">
              <w:rPr>
                <w:rFonts w:ascii="Bookman Old Style" w:eastAsia="Times New Roman" w:hAnsi="Bookman Old Style" w:cstheme="minorHAnsi"/>
                <w:b/>
                <w:color w:val="000000"/>
                <w:sz w:val="14"/>
                <w:szCs w:val="14"/>
                <w:lang w:eastAsia="es-ES"/>
              </w:rPr>
              <w:t xml:space="preserve"> </w:t>
            </w:r>
          </w:p>
          <w:p w:rsidR="00E35502" w:rsidRPr="00E35502" w:rsidRDefault="00E35502" w:rsidP="00F63550">
            <w:pPr>
              <w:rPr>
                <w:rFonts w:ascii="Bookman Old Style" w:hAnsi="Bookman Old Style"/>
                <w:sz w:val="14"/>
                <w:szCs w:val="14"/>
              </w:rPr>
            </w:pPr>
            <w:r>
              <w:rPr>
                <w:rFonts w:ascii="Bookman Old Style" w:eastAsia="Times New Roman" w:hAnsi="Bookman Old Style" w:cstheme="minorHAnsi"/>
                <w:color w:val="000000"/>
                <w:sz w:val="14"/>
                <w:szCs w:val="14"/>
                <w:lang w:eastAsia="es-ES"/>
              </w:rPr>
              <w:t xml:space="preserve">25 </w:t>
            </w:r>
            <w:r w:rsidRPr="00E35502">
              <w:rPr>
                <w:rFonts w:ascii="Bookman Old Style" w:eastAsia="Times New Roman" w:hAnsi="Bookman Old Style" w:cstheme="minorHAnsi"/>
                <w:color w:val="000000"/>
                <w:sz w:val="14"/>
                <w:szCs w:val="14"/>
                <w:lang w:eastAsia="es-ES"/>
              </w:rPr>
              <w:t xml:space="preserve">de marzo </w:t>
            </w:r>
            <w:r w:rsidRPr="00E35502">
              <w:rPr>
                <w:rFonts w:ascii="Bookman Old Style" w:eastAsia="Times New Roman" w:hAnsi="Bookman Old Style" w:cstheme="minorHAnsi"/>
                <w:b/>
                <w:color w:val="000000"/>
                <w:sz w:val="14"/>
                <w:szCs w:val="14"/>
                <w:lang w:eastAsia="es-ES"/>
              </w:rPr>
              <w:t xml:space="preserve"> </w:t>
            </w:r>
            <w:r w:rsidRPr="00E35502">
              <w:rPr>
                <w:rFonts w:ascii="Bookman Old Style" w:eastAsia="Times New Roman" w:hAnsi="Bookman Old Style" w:cstheme="minorHAnsi"/>
                <w:color w:val="000000"/>
                <w:sz w:val="14"/>
                <w:szCs w:val="14"/>
                <w:lang w:eastAsia="es-ES"/>
              </w:rPr>
              <w:t xml:space="preserve">(2 sesiones, </w:t>
            </w:r>
            <w:r w:rsidRPr="00E35502">
              <w:rPr>
                <w:rFonts w:ascii="Bookman Old Style" w:eastAsia="Times New Roman" w:hAnsi="Bookman Old Style" w:cstheme="minorHAnsi"/>
                <w:i/>
                <w:color w:val="000000"/>
                <w:sz w:val="14"/>
                <w:szCs w:val="14"/>
                <w:lang w:eastAsia="es-ES"/>
              </w:rPr>
              <w:t>las pone el centro</w:t>
            </w:r>
            <w:r w:rsidRPr="00E35502">
              <w:rPr>
                <w:rFonts w:ascii="Bookman Old Style" w:eastAsia="Times New Roman" w:hAnsi="Bookman Old Style" w:cstheme="minorHAnsi"/>
                <w:color w:val="000000"/>
                <w:sz w:val="14"/>
                <w:szCs w:val="14"/>
                <w:lang w:eastAsia="es-ES"/>
              </w:rPr>
              <w:t>)</w:t>
            </w:r>
          </w:p>
          <w:p w:rsidR="00E35502" w:rsidRPr="00E35502" w:rsidRDefault="00E35502" w:rsidP="00F63550">
            <w:pPr>
              <w:rPr>
                <w:rFonts w:ascii="Bookman Old Style" w:eastAsia="Times New Roman" w:hAnsi="Bookman Old Style" w:cstheme="minorHAnsi"/>
                <w:b/>
                <w:color w:val="000000"/>
                <w:sz w:val="14"/>
                <w:szCs w:val="14"/>
                <w:lang w:eastAsia="es-ES"/>
              </w:rPr>
            </w:pPr>
          </w:p>
          <w:p w:rsidR="00E35502" w:rsidRPr="00E35502" w:rsidRDefault="00E35502" w:rsidP="00F63550">
            <w:pPr>
              <w:rPr>
                <w:rFonts w:ascii="Bookman Old Style" w:eastAsia="Times New Roman" w:hAnsi="Bookman Old Style" w:cstheme="minorHAnsi"/>
                <w:b/>
                <w:color w:val="000000"/>
                <w:sz w:val="14"/>
                <w:szCs w:val="14"/>
                <w:lang w:eastAsia="es-ES"/>
              </w:rPr>
            </w:pPr>
            <w:r w:rsidRPr="00E35502">
              <w:rPr>
                <w:rFonts w:ascii="Bookman Old Style" w:eastAsia="Times New Roman" w:hAnsi="Bookman Old Style" w:cstheme="minorHAnsi"/>
                <w:b/>
                <w:color w:val="000000"/>
                <w:sz w:val="14"/>
                <w:szCs w:val="14"/>
                <w:lang w:eastAsia="es-ES"/>
              </w:rPr>
              <w:t>9 horas si hace el curso + 6 horas de sesión en el centro.</w:t>
            </w:r>
          </w:p>
        </w:tc>
        <w:tc>
          <w:tcPr>
            <w:tcW w:w="2412" w:type="dxa"/>
            <w:vAlign w:val="center"/>
          </w:tcPr>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Jornadas de Técnicas Coop. Para trabajar en el aula- TALLER DE APRENDIZAJE COOPERATIVO: EVALUACIÓN Y GESTIÓN DE LA DIVERSIDAD. (obligatoria /optativa asistencia)</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Seguimiento de la implantación en el aula del Aprendizaje Cooperativo.</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Análisis del contexto previo.</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Funciones de las Comisiones de Trabajo.</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Creación de la Comisión de Mejora de Rendimiento</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Diseño de la Fase del Sueño.</w:t>
            </w:r>
          </w:p>
        </w:tc>
        <w:tc>
          <w:tcPr>
            <w:tcW w:w="3789" w:type="dxa"/>
            <w:vAlign w:val="center"/>
          </w:tcPr>
          <w:p w:rsidR="00E35502" w:rsidRPr="00E35502" w:rsidRDefault="00E35502" w:rsidP="00E35502">
            <w:pPr>
              <w:pStyle w:val="Prrafodelista"/>
              <w:numPr>
                <w:ilvl w:val="0"/>
                <w:numId w:val="8"/>
              </w:numPr>
              <w:ind w:left="181" w:hanging="156"/>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 xml:space="preserve">Actas de las sesiones de FC de las sesiones presenciales del curso y de las otras sesiones </w:t>
            </w:r>
            <w:r w:rsidRPr="00E35502">
              <w:rPr>
                <w:rFonts w:ascii="Bookman Old Style" w:hAnsi="Bookman Old Style" w:cstheme="minorHAnsi"/>
                <w:b/>
                <w:i/>
                <w:color w:val="000000"/>
                <w:sz w:val="14"/>
                <w:szCs w:val="14"/>
                <w:lang w:eastAsia="es-ES"/>
              </w:rPr>
              <w:t>(la coordinación los sube a Colabora3.0)</w:t>
            </w:r>
          </w:p>
          <w:p w:rsidR="00E35502" w:rsidRPr="00E35502" w:rsidRDefault="00E35502" w:rsidP="00E35502">
            <w:pPr>
              <w:pStyle w:val="Prrafodelista"/>
              <w:numPr>
                <w:ilvl w:val="0"/>
                <w:numId w:val="8"/>
              </w:numPr>
              <w:ind w:left="181" w:hanging="156"/>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Valoración del desarrollo hasta la fecha (mediados de marzo)</w:t>
            </w:r>
            <w:r w:rsidRPr="00E35502">
              <w:rPr>
                <w:rFonts w:ascii="Bookman Old Style" w:hAnsi="Bookman Old Style" w:cstheme="minorHAnsi"/>
                <w:b/>
                <w:i/>
                <w:color w:val="000000"/>
                <w:sz w:val="14"/>
                <w:szCs w:val="14"/>
                <w:lang w:eastAsia="es-ES"/>
              </w:rPr>
              <w:t xml:space="preserve"> (intervención en Colabora3.0, por cada componente)</w:t>
            </w:r>
          </w:p>
          <w:p w:rsidR="00E35502" w:rsidRPr="00E35502" w:rsidRDefault="00E35502" w:rsidP="00E35502">
            <w:pPr>
              <w:pStyle w:val="Prrafodelista"/>
              <w:numPr>
                <w:ilvl w:val="0"/>
                <w:numId w:val="8"/>
              </w:numPr>
              <w:ind w:left="181" w:hanging="156"/>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 xml:space="preserve">Elaboración de una memoria de seguimiento a partir de las valoraciones anteriores </w:t>
            </w:r>
            <w:r w:rsidRPr="00E35502">
              <w:rPr>
                <w:rFonts w:ascii="Bookman Old Style" w:hAnsi="Bookman Old Style" w:cstheme="minorHAnsi"/>
                <w:b/>
                <w:i/>
                <w:color w:val="000000"/>
                <w:sz w:val="14"/>
                <w:szCs w:val="14"/>
                <w:lang w:eastAsia="es-ES"/>
              </w:rPr>
              <w:t xml:space="preserve">(la coordinación los sube a Colabora3.0) </w:t>
            </w:r>
          </w:p>
        </w:tc>
      </w:tr>
      <w:tr w:rsidR="00E35502" w:rsidTr="00F63550">
        <w:trPr>
          <w:trHeight w:val="1857"/>
        </w:trPr>
        <w:tc>
          <w:tcPr>
            <w:tcW w:w="1187" w:type="dxa"/>
            <w:vAlign w:val="center"/>
          </w:tcPr>
          <w:p w:rsidR="00E35502" w:rsidRPr="00A317D1" w:rsidRDefault="00E35502" w:rsidP="00F63550">
            <w:pPr>
              <w:rPr>
                <w:rFonts w:ascii="Bookman Old Style" w:eastAsia="Times New Roman" w:hAnsi="Bookman Old Style" w:cstheme="minorHAnsi"/>
                <w:b/>
                <w:color w:val="000000"/>
                <w:sz w:val="14"/>
                <w:szCs w:val="14"/>
                <w:lang w:eastAsia="es-ES"/>
              </w:rPr>
            </w:pPr>
            <w:r w:rsidRPr="00A317D1">
              <w:rPr>
                <w:rFonts w:ascii="Bookman Old Style" w:eastAsia="Times New Roman" w:hAnsi="Bookman Old Style" w:cstheme="minorHAnsi"/>
                <w:b/>
                <w:color w:val="000000"/>
                <w:sz w:val="14"/>
                <w:szCs w:val="14"/>
                <w:lang w:eastAsia="es-ES"/>
              </w:rPr>
              <w:t>FINAL</w:t>
            </w:r>
          </w:p>
        </w:tc>
        <w:tc>
          <w:tcPr>
            <w:tcW w:w="2418" w:type="dxa"/>
            <w:vAlign w:val="center"/>
          </w:tcPr>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color w:val="000000"/>
                <w:sz w:val="14"/>
                <w:szCs w:val="14"/>
                <w:lang w:eastAsia="es-ES"/>
              </w:rPr>
              <w:t>3ER TRIMESTRE</w:t>
            </w:r>
          </w:p>
          <w:p w:rsidR="00E35502" w:rsidRPr="00E35502" w:rsidRDefault="00E35502" w:rsidP="00F63550">
            <w:pPr>
              <w:rPr>
                <w:rFonts w:ascii="Bookman Old Style" w:eastAsia="Times New Roman" w:hAnsi="Bookman Old Style" w:cstheme="minorHAnsi"/>
                <w:color w:val="000000"/>
                <w:sz w:val="14"/>
                <w:szCs w:val="14"/>
                <w:lang w:eastAsia="es-ES"/>
              </w:rPr>
            </w:pPr>
            <w:r>
              <w:rPr>
                <w:rFonts w:ascii="Bookman Old Style" w:eastAsia="Times New Roman" w:hAnsi="Bookman Old Style" w:cstheme="minorHAnsi"/>
                <w:color w:val="000000"/>
                <w:sz w:val="14"/>
                <w:szCs w:val="14"/>
                <w:lang w:eastAsia="es-ES"/>
              </w:rPr>
              <w:t xml:space="preserve">29 </w:t>
            </w:r>
            <w:r w:rsidRPr="00E35502">
              <w:rPr>
                <w:rFonts w:ascii="Bookman Old Style" w:eastAsia="Times New Roman" w:hAnsi="Bookman Old Style" w:cstheme="minorHAnsi"/>
                <w:color w:val="000000"/>
                <w:sz w:val="14"/>
                <w:szCs w:val="14"/>
                <w:lang w:eastAsia="es-ES"/>
              </w:rPr>
              <w:t xml:space="preserve">de abril  </w:t>
            </w:r>
          </w:p>
          <w:p w:rsidR="00E35502" w:rsidRPr="00E35502" w:rsidRDefault="00E35502" w:rsidP="00F63550">
            <w:pPr>
              <w:rPr>
                <w:rFonts w:ascii="Bookman Old Style" w:hAnsi="Bookman Old Style"/>
                <w:sz w:val="14"/>
                <w:szCs w:val="14"/>
              </w:rPr>
            </w:pPr>
            <w:r>
              <w:rPr>
                <w:rFonts w:ascii="Bookman Old Style" w:eastAsia="Times New Roman" w:hAnsi="Bookman Old Style" w:cstheme="minorHAnsi"/>
                <w:color w:val="000000"/>
                <w:sz w:val="14"/>
                <w:szCs w:val="14"/>
                <w:lang w:eastAsia="es-ES"/>
              </w:rPr>
              <w:t xml:space="preserve">27 </w:t>
            </w:r>
            <w:r w:rsidRPr="00E35502">
              <w:rPr>
                <w:rFonts w:ascii="Bookman Old Style" w:eastAsia="Times New Roman" w:hAnsi="Bookman Old Style" w:cstheme="minorHAnsi"/>
                <w:color w:val="000000"/>
                <w:sz w:val="14"/>
                <w:szCs w:val="14"/>
                <w:lang w:eastAsia="es-ES"/>
              </w:rPr>
              <w:t xml:space="preserve">de mayo  (al menos 2 sesiones, </w:t>
            </w:r>
            <w:r w:rsidRPr="00E35502">
              <w:rPr>
                <w:rFonts w:ascii="Bookman Old Style" w:eastAsia="Times New Roman" w:hAnsi="Bookman Old Style" w:cstheme="minorHAnsi"/>
                <w:i/>
                <w:color w:val="000000"/>
                <w:sz w:val="14"/>
                <w:szCs w:val="14"/>
                <w:lang w:eastAsia="es-ES"/>
              </w:rPr>
              <w:t>las pone el centro</w:t>
            </w:r>
            <w:r w:rsidRPr="00E35502">
              <w:rPr>
                <w:rFonts w:ascii="Bookman Old Style" w:eastAsia="Times New Roman" w:hAnsi="Bookman Old Style" w:cstheme="minorHAnsi"/>
                <w:color w:val="000000"/>
                <w:sz w:val="14"/>
                <w:szCs w:val="14"/>
                <w:lang w:eastAsia="es-ES"/>
              </w:rPr>
              <w:t>)</w:t>
            </w:r>
          </w:p>
          <w:p w:rsidR="00E35502" w:rsidRPr="00E35502" w:rsidRDefault="00E35502" w:rsidP="00F63550">
            <w:pPr>
              <w:rPr>
                <w:rFonts w:ascii="Bookman Old Style" w:eastAsia="Times New Roman" w:hAnsi="Bookman Old Style" w:cstheme="minorHAnsi"/>
                <w:b/>
                <w:color w:val="000000"/>
                <w:sz w:val="14"/>
                <w:szCs w:val="14"/>
                <w:lang w:eastAsia="es-ES"/>
              </w:rPr>
            </w:pPr>
          </w:p>
          <w:p w:rsidR="00E35502" w:rsidRPr="00E35502" w:rsidRDefault="00E35502" w:rsidP="00F63550">
            <w:pPr>
              <w:rPr>
                <w:rFonts w:ascii="Bookman Old Style" w:eastAsia="Times New Roman" w:hAnsi="Bookman Old Style" w:cstheme="minorHAnsi"/>
                <w:color w:val="000000"/>
                <w:sz w:val="14"/>
                <w:szCs w:val="14"/>
                <w:lang w:eastAsia="es-ES"/>
              </w:rPr>
            </w:pPr>
            <w:r w:rsidRPr="00E35502">
              <w:rPr>
                <w:rFonts w:ascii="Bookman Old Style" w:eastAsia="Times New Roman" w:hAnsi="Bookman Old Style" w:cstheme="minorHAnsi"/>
                <w:b/>
                <w:color w:val="000000"/>
                <w:sz w:val="14"/>
                <w:szCs w:val="14"/>
                <w:lang w:eastAsia="es-ES"/>
              </w:rPr>
              <w:t>Total 6 horas</w:t>
            </w:r>
          </w:p>
        </w:tc>
        <w:tc>
          <w:tcPr>
            <w:tcW w:w="2412" w:type="dxa"/>
            <w:vAlign w:val="center"/>
          </w:tcPr>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color w:val="000000"/>
                <w:sz w:val="14"/>
                <w:szCs w:val="14"/>
                <w:lang w:eastAsia="es-ES"/>
              </w:rPr>
              <w:t>Continuación de la implantación en el aula del Aprendizaje Cooperativo.</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bCs/>
                <w:color w:val="000000"/>
                <w:sz w:val="14"/>
                <w:szCs w:val="14"/>
                <w:lang w:eastAsia="es-ES"/>
              </w:rPr>
              <w:t xml:space="preserve">Valoración de lo realizado </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bCs/>
                <w:color w:val="000000"/>
                <w:sz w:val="14"/>
                <w:szCs w:val="14"/>
                <w:lang w:eastAsia="es-ES"/>
              </w:rPr>
              <w:t>Propuestas de mejora</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bCs/>
                <w:color w:val="000000"/>
                <w:sz w:val="14"/>
                <w:szCs w:val="14"/>
                <w:lang w:eastAsia="es-ES"/>
              </w:rPr>
              <w:t>Evaluación y conclusiones</w:t>
            </w:r>
          </w:p>
          <w:p w:rsidR="00E35502" w:rsidRPr="00E35502" w:rsidRDefault="00E35502" w:rsidP="00E35502">
            <w:pPr>
              <w:pStyle w:val="Prrafodelista"/>
              <w:numPr>
                <w:ilvl w:val="0"/>
                <w:numId w:val="10"/>
              </w:numPr>
              <w:ind w:left="223" w:hanging="223"/>
              <w:rPr>
                <w:rFonts w:ascii="Bookman Old Style" w:hAnsi="Bookman Old Style" w:cstheme="minorHAnsi"/>
                <w:color w:val="000000"/>
                <w:sz w:val="14"/>
                <w:szCs w:val="14"/>
                <w:lang w:eastAsia="es-ES"/>
              </w:rPr>
            </w:pPr>
            <w:r w:rsidRPr="00E35502">
              <w:rPr>
                <w:rFonts w:ascii="Bookman Old Style" w:hAnsi="Bookman Old Style" w:cstheme="minorHAnsi"/>
                <w:bCs/>
                <w:color w:val="000000"/>
                <w:sz w:val="14"/>
                <w:szCs w:val="14"/>
                <w:lang w:eastAsia="es-ES"/>
              </w:rPr>
              <w:t>Difusión de buenas prácticas.</w:t>
            </w:r>
          </w:p>
        </w:tc>
        <w:tc>
          <w:tcPr>
            <w:tcW w:w="3789" w:type="dxa"/>
            <w:vAlign w:val="center"/>
          </w:tcPr>
          <w:p w:rsidR="00E35502" w:rsidRPr="00E35502" w:rsidRDefault="00E35502" w:rsidP="00E35502">
            <w:pPr>
              <w:pStyle w:val="Prrafodelista"/>
              <w:numPr>
                <w:ilvl w:val="0"/>
                <w:numId w:val="10"/>
              </w:numPr>
              <w:spacing w:after="200" w:line="276" w:lineRule="auto"/>
              <w:ind w:left="155" w:hanging="142"/>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 xml:space="preserve">Actas de las sesiones de FC de las sesiones realizadas </w:t>
            </w:r>
            <w:r w:rsidRPr="00E35502">
              <w:rPr>
                <w:rFonts w:ascii="Bookman Old Style" w:hAnsi="Bookman Old Style" w:cstheme="minorHAnsi"/>
                <w:b/>
                <w:i/>
                <w:color w:val="000000"/>
                <w:sz w:val="14"/>
                <w:szCs w:val="14"/>
                <w:lang w:eastAsia="es-ES"/>
              </w:rPr>
              <w:t>(la coordinación los sube a Colabora3.0)</w:t>
            </w:r>
          </w:p>
          <w:p w:rsidR="00E35502" w:rsidRPr="00E35502" w:rsidRDefault="00E35502" w:rsidP="00E35502">
            <w:pPr>
              <w:pStyle w:val="Prrafodelista"/>
              <w:numPr>
                <w:ilvl w:val="0"/>
                <w:numId w:val="10"/>
              </w:numPr>
              <w:spacing w:after="200" w:line="276" w:lineRule="auto"/>
              <w:ind w:left="220" w:hanging="207"/>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Valoración final de la FC (mediados de mayo)</w:t>
            </w:r>
            <w:r w:rsidRPr="00E35502">
              <w:rPr>
                <w:rFonts w:ascii="Bookman Old Style" w:hAnsi="Bookman Old Style" w:cstheme="minorHAnsi"/>
                <w:b/>
                <w:i/>
                <w:color w:val="000000"/>
                <w:sz w:val="14"/>
                <w:szCs w:val="14"/>
                <w:lang w:eastAsia="es-ES"/>
              </w:rPr>
              <w:t xml:space="preserve"> (intervención en Colabora3.0, por cada componente).</w:t>
            </w:r>
          </w:p>
          <w:p w:rsidR="00E35502" w:rsidRPr="00E35502" w:rsidRDefault="00E35502" w:rsidP="00E35502">
            <w:pPr>
              <w:pStyle w:val="Prrafodelista"/>
              <w:numPr>
                <w:ilvl w:val="0"/>
                <w:numId w:val="10"/>
              </w:numPr>
              <w:spacing w:after="200" w:line="276" w:lineRule="auto"/>
              <w:ind w:left="220" w:hanging="207"/>
              <w:rPr>
                <w:rFonts w:ascii="Bookman Old Style" w:hAnsi="Bookman Old Style" w:cstheme="minorHAnsi"/>
                <w:b/>
                <w:i/>
                <w:color w:val="000000"/>
                <w:sz w:val="14"/>
                <w:szCs w:val="14"/>
                <w:lang w:eastAsia="es-ES"/>
              </w:rPr>
            </w:pPr>
            <w:r w:rsidRPr="00E35502">
              <w:rPr>
                <w:rFonts w:ascii="Bookman Old Style" w:hAnsi="Bookman Old Style" w:cstheme="minorHAnsi"/>
                <w:color w:val="000000"/>
                <w:sz w:val="14"/>
                <w:szCs w:val="14"/>
                <w:lang w:eastAsia="es-ES"/>
              </w:rPr>
              <w:t xml:space="preserve">Elaboración de una memoria final a partir de las valoraciones anteriores </w:t>
            </w:r>
            <w:r w:rsidRPr="00E35502">
              <w:rPr>
                <w:rFonts w:ascii="Bookman Old Style" w:hAnsi="Bookman Old Style" w:cstheme="minorHAnsi"/>
                <w:b/>
                <w:i/>
                <w:color w:val="000000"/>
                <w:sz w:val="14"/>
                <w:szCs w:val="14"/>
                <w:lang w:eastAsia="es-ES"/>
              </w:rPr>
              <w:t>(la coordinación los sube a Colabora3.0)</w:t>
            </w:r>
          </w:p>
        </w:tc>
      </w:tr>
    </w:tbl>
    <w:p w:rsidR="00E35502" w:rsidRPr="00E35502" w:rsidRDefault="00E35502" w:rsidP="00E35502">
      <w:pPr>
        <w:spacing w:after="0" w:line="240" w:lineRule="auto"/>
        <w:rPr>
          <w:rFonts w:eastAsia="Times New Roman" w:cstheme="minorHAnsi"/>
          <w:b/>
          <w:bCs/>
          <w:color w:val="8EAADB" w:themeColor="accent1" w:themeTint="99"/>
          <w:sz w:val="24"/>
          <w:szCs w:val="24"/>
          <w:lang w:eastAsia="es-ES"/>
        </w:rPr>
      </w:pPr>
    </w:p>
    <w:p w:rsidR="00E35502" w:rsidRPr="00E35502" w:rsidRDefault="00E35502" w:rsidP="00E35502">
      <w:pPr>
        <w:spacing w:after="0" w:line="360" w:lineRule="auto"/>
        <w:rPr>
          <w:rFonts w:ascii="Bookman Old Style" w:eastAsia="Times New Roman" w:hAnsi="Bookman Old Style" w:cstheme="minorHAnsi"/>
          <w:b/>
          <w:bCs/>
          <w:color w:val="8EAADB" w:themeColor="accent1" w:themeTint="99"/>
          <w:sz w:val="24"/>
          <w:szCs w:val="24"/>
          <w:lang w:eastAsia="es-ES"/>
        </w:rPr>
      </w:pPr>
      <w:r w:rsidRPr="00E35502">
        <w:rPr>
          <w:rFonts w:ascii="Bookman Old Style" w:eastAsia="Times New Roman" w:hAnsi="Bookman Old Style" w:cstheme="minorHAnsi"/>
          <w:b/>
          <w:bCs/>
          <w:color w:val="8EAADB" w:themeColor="accent1" w:themeTint="99"/>
          <w:sz w:val="24"/>
          <w:szCs w:val="24"/>
          <w:lang w:eastAsia="es-ES"/>
        </w:rPr>
        <w:t>6.- RECURSOS Y APOYOS.</w:t>
      </w:r>
    </w:p>
    <w:p w:rsidR="00E35502" w:rsidRPr="00E35502" w:rsidRDefault="00E35502" w:rsidP="00E35502">
      <w:pPr>
        <w:spacing w:after="0" w:line="360" w:lineRule="auto"/>
        <w:ind w:firstLine="708"/>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Contamos con una serie de recursos como:</w:t>
      </w:r>
    </w:p>
    <w:p w:rsidR="00E35502" w:rsidRPr="00E35502" w:rsidRDefault="00E35502" w:rsidP="00A317D1">
      <w:pPr>
        <w:numPr>
          <w:ilvl w:val="0"/>
          <w:numId w:val="5"/>
        </w:numPr>
        <w:spacing w:after="0" w:line="360" w:lineRule="auto"/>
        <w:ind w:left="37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Apoyo especializado en desarrollo de trabajo por competencias externo al centro.</w:t>
      </w:r>
    </w:p>
    <w:p w:rsidR="00E35502" w:rsidRPr="00E35502" w:rsidRDefault="00E35502" w:rsidP="00A317D1">
      <w:pPr>
        <w:numPr>
          <w:ilvl w:val="0"/>
          <w:numId w:val="5"/>
        </w:numPr>
        <w:spacing w:after="0" w:line="360" w:lineRule="auto"/>
        <w:ind w:left="375"/>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Herramientas colaborativas ofrecidas por la Consejería (plataforma Colabor@).</w:t>
      </w:r>
    </w:p>
    <w:p w:rsidR="00E35502" w:rsidRPr="00E35502" w:rsidRDefault="00E35502" w:rsidP="00E35502">
      <w:pPr>
        <w:spacing w:after="0" w:line="360" w:lineRule="auto"/>
        <w:rPr>
          <w:rFonts w:ascii="Bookman Old Style" w:eastAsia="Times New Roman" w:hAnsi="Bookman Old Style" w:cstheme="minorHAnsi"/>
          <w:b/>
          <w:color w:val="000000"/>
          <w:sz w:val="24"/>
          <w:szCs w:val="24"/>
          <w:lang w:eastAsia="es-ES"/>
        </w:rPr>
      </w:pPr>
    </w:p>
    <w:p w:rsidR="00E35502" w:rsidRPr="00E35502" w:rsidRDefault="00E35502" w:rsidP="00E35502">
      <w:pPr>
        <w:spacing w:after="0" w:line="360" w:lineRule="auto"/>
        <w:rPr>
          <w:rFonts w:ascii="Bookman Old Style" w:eastAsia="Times New Roman" w:hAnsi="Bookman Old Style" w:cstheme="minorHAnsi"/>
          <w:b/>
          <w:bCs/>
          <w:color w:val="8EAADB" w:themeColor="accent1" w:themeTint="99"/>
          <w:sz w:val="24"/>
          <w:szCs w:val="24"/>
          <w:lang w:eastAsia="es-ES"/>
        </w:rPr>
      </w:pPr>
      <w:r w:rsidRPr="00E35502">
        <w:rPr>
          <w:rFonts w:ascii="Bookman Old Style" w:eastAsia="Times New Roman" w:hAnsi="Bookman Old Style" w:cstheme="minorHAnsi"/>
          <w:b/>
          <w:color w:val="8EAADB" w:themeColor="accent1" w:themeTint="99"/>
          <w:sz w:val="24"/>
          <w:szCs w:val="24"/>
          <w:lang w:eastAsia="es-ES"/>
        </w:rPr>
        <w:t xml:space="preserve">7.- </w:t>
      </w:r>
      <w:r w:rsidRPr="00E35502">
        <w:rPr>
          <w:rFonts w:ascii="Bookman Old Style" w:eastAsia="Times New Roman" w:hAnsi="Bookman Old Style" w:cstheme="minorHAnsi"/>
          <w:b/>
          <w:bCs/>
          <w:color w:val="8EAADB" w:themeColor="accent1" w:themeTint="99"/>
          <w:sz w:val="24"/>
          <w:szCs w:val="24"/>
          <w:lang w:eastAsia="es-ES"/>
        </w:rPr>
        <w:t>ESTRATEGIAS E INDICADORES PARA LA VALORACIÓN DEL TRABAJO.</w:t>
      </w:r>
    </w:p>
    <w:p w:rsidR="00E35502" w:rsidRPr="00E35502" w:rsidRDefault="00E35502" w:rsidP="00E35502">
      <w:pPr>
        <w:spacing w:after="0" w:line="360" w:lineRule="auto"/>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ab/>
        <w:t xml:space="preserve">El Aprendizaje Cooperativo es una metodología que se está usando para organizar el trabajo del aula y existen muchas razones para convertirla en la corriente dominante de la práctica escolar de una </w:t>
      </w:r>
      <w:r w:rsidRPr="00E35502">
        <w:rPr>
          <w:rFonts w:ascii="Bookman Old Style" w:eastAsia="Times New Roman" w:hAnsi="Bookman Old Style" w:cstheme="minorHAnsi"/>
          <w:color w:val="000000"/>
          <w:sz w:val="24"/>
          <w:szCs w:val="24"/>
          <w:lang w:eastAsia="es-ES"/>
        </w:rPr>
        <w:lastRenderedPageBreak/>
        <w:t>CdA, porque es un excelente medio para conseguir que el alumnado aprenda:</w:t>
      </w:r>
    </w:p>
    <w:p w:rsidR="00E35502" w:rsidRP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A pensar.</w:t>
      </w:r>
      <w:r w:rsidR="00E35502" w:rsidRPr="00E35502">
        <w:rPr>
          <w:rFonts w:ascii="Bookman Old Style" w:hAnsi="Bookman Old Style" w:cstheme="minorHAnsi"/>
          <w:color w:val="000000"/>
          <w:lang w:eastAsia="es-ES"/>
        </w:rPr>
        <w:t xml:space="preserve"> </w:t>
      </w:r>
    </w:p>
    <w:p w:rsidR="00E35502" w:rsidRP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A</w:t>
      </w:r>
      <w:r w:rsidR="00E35502" w:rsidRPr="00E35502">
        <w:rPr>
          <w:rFonts w:ascii="Bookman Old Style" w:hAnsi="Bookman Old Style" w:cstheme="minorHAnsi"/>
          <w:color w:val="000000"/>
          <w:lang w:eastAsia="es-ES"/>
        </w:rPr>
        <w:t xml:space="preserve"> resolver problemas</w:t>
      </w:r>
      <w:r>
        <w:rPr>
          <w:rFonts w:ascii="Bookman Old Style" w:hAnsi="Bookman Old Style" w:cstheme="minorHAnsi"/>
          <w:color w:val="000000"/>
          <w:lang w:eastAsia="es-ES"/>
        </w:rPr>
        <w:t>.</w:t>
      </w:r>
    </w:p>
    <w:p w:rsidR="00E35502" w:rsidRP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A</w:t>
      </w:r>
      <w:r w:rsidR="00E35502" w:rsidRPr="00E35502">
        <w:rPr>
          <w:rFonts w:ascii="Bookman Old Style" w:hAnsi="Bookman Old Style" w:cstheme="minorHAnsi"/>
          <w:color w:val="000000"/>
          <w:lang w:eastAsia="es-ES"/>
        </w:rPr>
        <w:t xml:space="preserve"> integrar y aplicar sus conocimientos y sus habilidades…</w:t>
      </w:r>
    </w:p>
    <w:p w:rsidR="00E35502" w:rsidRP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A</w:t>
      </w:r>
      <w:r w:rsidR="00E35502" w:rsidRPr="00E35502">
        <w:rPr>
          <w:rFonts w:ascii="Bookman Old Style" w:hAnsi="Bookman Old Style" w:cstheme="minorHAnsi"/>
          <w:color w:val="000000"/>
          <w:lang w:eastAsia="es-ES"/>
        </w:rPr>
        <w:t>umentar</w:t>
      </w:r>
      <w:r>
        <w:rPr>
          <w:rFonts w:ascii="Bookman Old Style" w:hAnsi="Bookman Old Style" w:cstheme="minorHAnsi"/>
          <w:color w:val="000000"/>
          <w:lang w:eastAsia="es-ES"/>
        </w:rPr>
        <w:t xml:space="preserve"> el logro del alumnado.</w:t>
      </w:r>
      <w:r w:rsidR="00E35502" w:rsidRPr="00E35502">
        <w:rPr>
          <w:rFonts w:ascii="Bookman Old Style" w:hAnsi="Bookman Old Style" w:cstheme="minorHAnsi"/>
          <w:color w:val="000000"/>
          <w:lang w:eastAsia="es-ES"/>
        </w:rPr>
        <w:t xml:space="preserve"> </w:t>
      </w:r>
    </w:p>
    <w:p w:rsidR="00E35502" w:rsidRP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M</w:t>
      </w:r>
      <w:r w:rsidR="00E35502" w:rsidRPr="00E35502">
        <w:rPr>
          <w:rFonts w:ascii="Bookman Old Style" w:hAnsi="Bookman Old Style" w:cstheme="minorHAnsi"/>
          <w:color w:val="000000"/>
          <w:lang w:eastAsia="es-ES"/>
        </w:rPr>
        <w:t>ejorar sus relaciones intergrupales, la autoestima y la inclusión del alumnado.</w:t>
      </w:r>
    </w:p>
    <w:p w:rsidR="00A317D1" w:rsidRPr="00A317D1" w:rsidRDefault="00E35502" w:rsidP="00A317D1">
      <w:pPr>
        <w:pStyle w:val="Prrafodelista"/>
        <w:spacing w:line="360" w:lineRule="auto"/>
        <w:ind w:left="0" w:firstLine="708"/>
        <w:contextualSpacing w:val="0"/>
        <w:jc w:val="both"/>
        <w:rPr>
          <w:rFonts w:ascii="Bookman Old Style" w:hAnsi="Bookman Old Style" w:cstheme="minorHAnsi"/>
          <w:color w:val="000000"/>
          <w:lang w:eastAsia="es-ES"/>
        </w:rPr>
      </w:pPr>
      <w:r w:rsidRPr="00E35502">
        <w:rPr>
          <w:rFonts w:ascii="Bookman Old Style" w:hAnsi="Bookman Old Style" w:cstheme="minorHAnsi"/>
          <w:color w:val="000000"/>
          <w:lang w:eastAsia="es-ES"/>
        </w:rPr>
        <w:t>Sin olvidar que el Aprendizaje Cooperativo necesita:</w:t>
      </w:r>
    </w:p>
    <w:p w:rsidR="00E35502" w:rsidRDefault="00A317D1"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D</w:t>
      </w:r>
      <w:r w:rsidR="00E35502" w:rsidRPr="00E35502">
        <w:rPr>
          <w:rFonts w:ascii="Bookman Old Style" w:hAnsi="Bookman Old Style" w:cstheme="minorHAnsi"/>
          <w:color w:val="000000"/>
          <w:lang w:eastAsia="es-ES"/>
        </w:rPr>
        <w:t>iferentes grados de coordinación entre</w:t>
      </w:r>
      <w:r>
        <w:rPr>
          <w:rFonts w:ascii="Bookman Old Style" w:hAnsi="Bookman Old Style" w:cstheme="minorHAnsi"/>
          <w:color w:val="000000"/>
          <w:lang w:eastAsia="es-ES"/>
        </w:rPr>
        <w:t xml:space="preserve"> todo el profesorado del centro</w:t>
      </w:r>
    </w:p>
    <w:p w:rsidR="00E35502" w:rsidRPr="00A317D1" w:rsidRDefault="00A317D1" w:rsidP="00A317D1">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sidRPr="00A317D1">
        <w:rPr>
          <w:rFonts w:ascii="Bookman Old Style" w:hAnsi="Bookman Old Style" w:cstheme="minorHAnsi"/>
          <w:color w:val="000000"/>
          <w:lang w:eastAsia="es-ES"/>
        </w:rPr>
        <w:t>A</w:t>
      </w:r>
      <w:r w:rsidR="00E35502" w:rsidRPr="00A317D1">
        <w:rPr>
          <w:rFonts w:ascii="Bookman Old Style" w:hAnsi="Bookman Old Style" w:cstheme="minorHAnsi"/>
          <w:color w:val="000000"/>
          <w:lang w:eastAsia="es-ES"/>
        </w:rPr>
        <w:t xml:space="preserve">prender a partir de </w:t>
      </w:r>
      <w:r w:rsidRPr="00A317D1">
        <w:rPr>
          <w:rFonts w:ascii="Bookman Old Style" w:hAnsi="Bookman Old Style" w:cstheme="minorHAnsi"/>
          <w:color w:val="000000"/>
          <w:lang w:eastAsia="es-ES"/>
        </w:rPr>
        <w:t>la interacción con otros compañeros/as. C</w:t>
      </w:r>
      <w:r w:rsidR="00E35502" w:rsidRPr="00A317D1">
        <w:rPr>
          <w:rFonts w:ascii="Bookman Old Style" w:hAnsi="Bookman Old Style" w:cstheme="minorHAnsi"/>
          <w:color w:val="000000"/>
          <w:lang w:eastAsia="es-ES"/>
        </w:rPr>
        <w:t>onvirtiendo la coordinación entre ellos, en una herramienta imprescindible para favorecer la práctica reflexiva y en un recurso esencial para alcanzar la máxima eficacia en su labor docente.</w:t>
      </w:r>
    </w:p>
    <w:p w:rsidR="00E35502" w:rsidRPr="00E35502" w:rsidRDefault="00E35502" w:rsidP="00E35502">
      <w:pPr>
        <w:spacing w:after="0" w:line="360" w:lineRule="auto"/>
        <w:ind w:firstLine="708"/>
        <w:jc w:val="both"/>
        <w:rPr>
          <w:rFonts w:ascii="Bookman Old Style" w:eastAsia="Times New Roman" w:hAnsi="Bookman Old Style" w:cstheme="minorHAnsi"/>
          <w:color w:val="000000"/>
          <w:sz w:val="24"/>
          <w:szCs w:val="24"/>
          <w:lang w:eastAsia="es-ES"/>
        </w:rPr>
      </w:pPr>
      <w:r w:rsidRPr="00E35502">
        <w:rPr>
          <w:rFonts w:ascii="Bookman Old Style" w:eastAsia="Times New Roman" w:hAnsi="Bookman Old Style" w:cstheme="minorHAnsi"/>
          <w:color w:val="000000"/>
          <w:sz w:val="24"/>
          <w:szCs w:val="24"/>
          <w:lang w:eastAsia="es-ES"/>
        </w:rPr>
        <w:t>Los siguientes indicadores nos permitirán distinguir el trabajo realizado en nuestra FC, en la cual aplicaremos el Aprendizaje Cooperativo:</w:t>
      </w:r>
    </w:p>
    <w:p w:rsidR="00E35502" w:rsidRPr="00E35502" w:rsidRDefault="00E35502" w:rsidP="00E35502">
      <w:pPr>
        <w:pStyle w:val="Prrafodelista"/>
        <w:numPr>
          <w:ilvl w:val="0"/>
          <w:numId w:val="11"/>
        </w:numPr>
        <w:spacing w:line="360" w:lineRule="auto"/>
        <w:ind w:left="284" w:hanging="284"/>
        <w:contextualSpacing w:val="0"/>
        <w:jc w:val="both"/>
        <w:rPr>
          <w:rFonts w:ascii="Bookman Old Style" w:hAnsi="Bookman Old Style" w:cstheme="minorHAnsi"/>
          <w:color w:val="000000"/>
          <w:lang w:eastAsia="es-ES"/>
        </w:rPr>
      </w:pPr>
      <w:r w:rsidRPr="00E35502">
        <w:rPr>
          <w:rFonts w:ascii="Bookman Old Style" w:hAnsi="Bookman Old Style" w:cstheme="minorHAnsi"/>
          <w:color w:val="000000"/>
          <w:lang w:eastAsia="es-ES"/>
        </w:rPr>
        <w:t>Los miembros de la FC:</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D</w:t>
      </w:r>
      <w:r w:rsidR="00E35502" w:rsidRPr="00E35502">
        <w:rPr>
          <w:rFonts w:ascii="Bookman Old Style" w:hAnsi="Bookman Old Style" w:cstheme="minorHAnsi"/>
          <w:color w:val="000000"/>
          <w:lang w:eastAsia="es-ES"/>
        </w:rPr>
        <w:t>ominan los principales aspectos de la metodología de Aprendizaje Cooperativo.</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D</w:t>
      </w:r>
      <w:r w:rsidR="00E35502" w:rsidRPr="00E35502">
        <w:rPr>
          <w:rFonts w:ascii="Bookman Old Style" w:hAnsi="Bookman Old Style" w:cstheme="minorHAnsi"/>
          <w:color w:val="000000"/>
          <w:lang w:eastAsia="es-ES"/>
        </w:rPr>
        <w:t>esarrollan habilidades de trabajo en equipo.</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C</w:t>
      </w:r>
      <w:r w:rsidR="00E35502" w:rsidRPr="00E35502">
        <w:rPr>
          <w:rFonts w:ascii="Bookman Old Style" w:hAnsi="Bookman Old Style" w:cstheme="minorHAnsi"/>
          <w:color w:val="000000"/>
          <w:lang w:eastAsia="es-ES"/>
        </w:rPr>
        <w:t>omparten metas, recursos, logros y entendimiento del rol de cada uno.</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U</w:t>
      </w:r>
      <w:r w:rsidR="00E35502" w:rsidRPr="00E35502">
        <w:rPr>
          <w:rFonts w:ascii="Bookman Old Style" w:hAnsi="Bookman Old Style" w:cstheme="minorHAnsi"/>
          <w:color w:val="000000"/>
          <w:lang w:eastAsia="es-ES"/>
        </w:rPr>
        <w:t>n miembro no puede tener éxito a menos que todos, en el equipo tengan éxito.</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T</w:t>
      </w:r>
      <w:r w:rsidR="00E35502" w:rsidRPr="00E35502">
        <w:rPr>
          <w:rFonts w:ascii="Bookman Old Style" w:hAnsi="Bookman Old Style" w:cstheme="minorHAnsi"/>
          <w:color w:val="000000"/>
          <w:lang w:eastAsia="es-ES"/>
        </w:rPr>
        <w:t>odos son responsables de manera individual de la tarea que les corresponde.</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T</w:t>
      </w:r>
      <w:r w:rsidR="00E35502" w:rsidRPr="00E35502">
        <w:rPr>
          <w:rFonts w:ascii="Bookman Old Style" w:hAnsi="Bookman Old Style" w:cstheme="minorHAnsi"/>
          <w:color w:val="000000"/>
          <w:lang w:eastAsia="es-ES"/>
        </w:rPr>
        <w:t>odos deben comprender, todas las tareas que les corresponden al resto de miembros.</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I</w:t>
      </w:r>
      <w:r w:rsidR="00E35502" w:rsidRPr="00E35502">
        <w:rPr>
          <w:rFonts w:ascii="Bookman Old Style" w:hAnsi="Bookman Old Style" w:cstheme="minorHAnsi"/>
          <w:color w:val="000000"/>
          <w:lang w:eastAsia="es-ES"/>
        </w:rPr>
        <w:t>ntercambian información importante y materiales.</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A</w:t>
      </w:r>
      <w:r w:rsidR="00E35502" w:rsidRPr="00E35502">
        <w:rPr>
          <w:rFonts w:ascii="Bookman Old Style" w:hAnsi="Bookman Old Style" w:cstheme="minorHAnsi"/>
          <w:color w:val="000000"/>
          <w:lang w:eastAsia="es-ES"/>
        </w:rPr>
        <w:t>nalizan las conclusiones y reflexiones de cada uno para lograr pensamientos y resultados de mayor calidad.</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lastRenderedPageBreak/>
        <w:t>E</w:t>
      </w:r>
      <w:r w:rsidR="00E35502" w:rsidRPr="00E35502">
        <w:rPr>
          <w:rFonts w:ascii="Bookman Old Style" w:hAnsi="Bookman Old Style" w:cstheme="minorHAnsi"/>
          <w:color w:val="000000"/>
          <w:lang w:eastAsia="es-ES"/>
        </w:rPr>
        <w:t>valúan cuáles acciones han sido útiles y cuáles no.</w:t>
      </w:r>
    </w:p>
    <w:p w:rsidR="00E35502" w:rsidRPr="00E35502" w:rsidRDefault="00A317D1" w:rsidP="00E35502">
      <w:pPr>
        <w:pStyle w:val="Prrafodelista"/>
        <w:numPr>
          <w:ilvl w:val="0"/>
          <w:numId w:val="12"/>
        </w:numPr>
        <w:spacing w:line="360" w:lineRule="auto"/>
        <w:contextualSpacing w:val="0"/>
        <w:jc w:val="both"/>
        <w:rPr>
          <w:rFonts w:ascii="Bookman Old Style" w:hAnsi="Bookman Old Style" w:cstheme="minorHAnsi"/>
          <w:color w:val="000000"/>
          <w:lang w:eastAsia="es-ES"/>
        </w:rPr>
      </w:pPr>
      <w:r>
        <w:rPr>
          <w:rFonts w:ascii="Bookman Old Style" w:hAnsi="Bookman Old Style" w:cstheme="minorHAnsi"/>
          <w:color w:val="000000"/>
          <w:lang w:eastAsia="es-ES"/>
        </w:rPr>
        <w:t>I</w:t>
      </w:r>
      <w:r w:rsidR="00E35502" w:rsidRPr="00E35502">
        <w:rPr>
          <w:rFonts w:ascii="Bookman Old Style" w:hAnsi="Bookman Old Style" w:cstheme="minorHAnsi"/>
          <w:color w:val="000000"/>
          <w:lang w:eastAsia="es-ES"/>
        </w:rPr>
        <w:t>dentifican los cambios que deben realizarse para mejorar su trabajo.</w:t>
      </w:r>
    </w:p>
    <w:p w:rsidR="00BE7981" w:rsidRDefault="00BE7981" w:rsidP="00E35502">
      <w:pPr>
        <w:rPr>
          <w:rFonts w:ascii="Bookman Old Style" w:hAnsi="Bookman Old Style"/>
          <w:sz w:val="24"/>
          <w:szCs w:val="24"/>
        </w:rPr>
      </w:pPr>
    </w:p>
    <w:p w:rsidR="00494808" w:rsidRPr="00494808" w:rsidRDefault="00494808" w:rsidP="002667E2">
      <w:pPr>
        <w:spacing w:line="360" w:lineRule="auto"/>
        <w:jc w:val="center"/>
        <w:rPr>
          <w:rFonts w:ascii="Bookman Old Style" w:hAnsi="Bookman Old Style"/>
          <w:sz w:val="24"/>
          <w:szCs w:val="24"/>
        </w:rPr>
      </w:pPr>
      <w:r w:rsidRPr="00494808">
        <w:rPr>
          <w:rFonts w:ascii="Bookman Old Style" w:hAnsi="Bookman Old Style"/>
          <w:sz w:val="24"/>
          <w:szCs w:val="24"/>
        </w:rPr>
        <w:t xml:space="preserve">CALENDARIO </w:t>
      </w:r>
      <w:r w:rsidR="00E35502">
        <w:rPr>
          <w:rFonts w:ascii="Bookman Old Style" w:hAnsi="Bookman Old Style"/>
          <w:sz w:val="24"/>
          <w:szCs w:val="24"/>
        </w:rPr>
        <w:t xml:space="preserve">PERSONALIZADO </w:t>
      </w:r>
      <w:r w:rsidRPr="00494808">
        <w:rPr>
          <w:rFonts w:ascii="Bookman Old Style" w:hAnsi="Bookman Old Style"/>
          <w:sz w:val="24"/>
          <w:szCs w:val="24"/>
        </w:rPr>
        <w:t xml:space="preserve">DE ACTUACIONES PARA LLEVAR A CABO </w:t>
      </w:r>
      <w:r>
        <w:rPr>
          <w:rFonts w:ascii="Bookman Old Style" w:hAnsi="Bookman Old Style"/>
          <w:sz w:val="24"/>
          <w:szCs w:val="24"/>
        </w:rPr>
        <w:t>EL PROYECTO DE</w:t>
      </w:r>
      <w:r w:rsidRPr="00494808">
        <w:rPr>
          <w:rFonts w:ascii="Bookman Old Style" w:hAnsi="Bookman Old Style"/>
          <w:sz w:val="24"/>
          <w:szCs w:val="24"/>
        </w:rPr>
        <w:t xml:space="preserve"> COMUNIDAD DE APRENDIZAJE</w:t>
      </w:r>
      <w:r w:rsidR="00E35502">
        <w:rPr>
          <w:rFonts w:ascii="Bookman Old Style" w:hAnsi="Bookman Old Style"/>
          <w:sz w:val="24"/>
          <w:szCs w:val="24"/>
        </w:rPr>
        <w:t xml:space="preserve"> EN NUESTRO CENTRO</w:t>
      </w:r>
      <w:r w:rsidR="00CF602E">
        <w:rPr>
          <w:rFonts w:ascii="Bookman Old Style" w:hAnsi="Bookman Old Style"/>
          <w:sz w:val="24"/>
          <w:szCs w:val="24"/>
        </w:rPr>
        <w:t>.</w:t>
      </w:r>
    </w:p>
    <w:p w:rsidR="00C23DAE" w:rsidRPr="00E35502" w:rsidRDefault="00494808" w:rsidP="002667E2">
      <w:pPr>
        <w:spacing w:line="360" w:lineRule="auto"/>
        <w:jc w:val="center"/>
        <w:rPr>
          <w:rFonts w:ascii="Bookman Old Style" w:hAnsi="Bookman Old Style"/>
          <w:b/>
          <w:color w:val="9CC2E5" w:themeColor="accent5" w:themeTint="99"/>
          <w:sz w:val="24"/>
          <w:szCs w:val="24"/>
        </w:rPr>
      </w:pPr>
      <w:r w:rsidRPr="00E35502">
        <w:rPr>
          <w:rFonts w:ascii="Bookman Old Style" w:hAnsi="Bookman Old Style"/>
          <w:b/>
          <w:color w:val="9CC2E5" w:themeColor="accent5" w:themeTint="99"/>
          <w:sz w:val="24"/>
          <w:szCs w:val="24"/>
        </w:rPr>
        <w:t xml:space="preserve">PRIMER TRIMESTRE 2018 </w:t>
      </w:r>
      <w:r w:rsidR="00C23DAE" w:rsidRPr="00E35502">
        <w:rPr>
          <w:rFonts w:ascii="Bookman Old Style" w:hAnsi="Bookman Old Style"/>
          <w:b/>
          <w:color w:val="9CC2E5" w:themeColor="accent5" w:themeTint="99"/>
          <w:sz w:val="24"/>
          <w:szCs w:val="24"/>
        </w:rPr>
        <w:t>–</w:t>
      </w:r>
      <w:r w:rsidRPr="00E35502">
        <w:rPr>
          <w:rFonts w:ascii="Bookman Old Style" w:hAnsi="Bookman Old Style"/>
          <w:b/>
          <w:color w:val="9CC2E5" w:themeColor="accent5" w:themeTint="99"/>
          <w:sz w:val="24"/>
          <w:szCs w:val="24"/>
        </w:rPr>
        <w:t xml:space="preserve"> 2019</w:t>
      </w:r>
    </w:p>
    <w:p w:rsidR="00C23DAE" w:rsidRDefault="00C23DAE" w:rsidP="002667E2">
      <w:pPr>
        <w:shd w:val="clear" w:color="auto" w:fill="DEEAF6" w:themeFill="accent5" w:themeFillTint="33"/>
        <w:spacing w:line="360" w:lineRule="auto"/>
        <w:jc w:val="right"/>
        <w:rPr>
          <w:rFonts w:ascii="Bookman Old Style" w:hAnsi="Bookman Old Style"/>
          <w:sz w:val="24"/>
          <w:szCs w:val="24"/>
        </w:rPr>
      </w:pPr>
      <w:r>
        <w:rPr>
          <w:rFonts w:ascii="Bookman Old Style" w:hAnsi="Bookman Old Style"/>
          <w:sz w:val="24"/>
          <w:szCs w:val="24"/>
        </w:rPr>
        <w:t>VIERNES 7 DE SEPTIEMBRE</w:t>
      </w:r>
    </w:p>
    <w:p w:rsidR="00C23DAE" w:rsidRPr="00494808" w:rsidRDefault="00C23DAE" w:rsidP="00AC1334">
      <w:pPr>
        <w:spacing w:line="360" w:lineRule="auto"/>
        <w:ind w:firstLine="708"/>
        <w:jc w:val="both"/>
        <w:rPr>
          <w:rFonts w:ascii="Bookman Old Style" w:hAnsi="Bookman Old Style"/>
          <w:sz w:val="24"/>
          <w:szCs w:val="24"/>
        </w:rPr>
      </w:pPr>
      <w:r>
        <w:rPr>
          <w:rFonts w:ascii="Bookman Old Style" w:hAnsi="Bookman Old Style"/>
          <w:sz w:val="24"/>
          <w:szCs w:val="24"/>
        </w:rPr>
        <w:t xml:space="preserve">Reunión a nivel de Centro con todas las familias y el profesorado </w:t>
      </w:r>
      <w:r w:rsidR="002131B0">
        <w:rPr>
          <w:rFonts w:ascii="Bookman Old Style" w:hAnsi="Bookman Old Style"/>
          <w:sz w:val="24"/>
          <w:szCs w:val="24"/>
        </w:rPr>
        <w:t xml:space="preserve">del centro </w:t>
      </w:r>
      <w:r>
        <w:rPr>
          <w:rFonts w:ascii="Bookman Old Style" w:hAnsi="Bookman Old Style"/>
          <w:sz w:val="24"/>
          <w:szCs w:val="24"/>
        </w:rPr>
        <w:t xml:space="preserve">para explicar todo lo relacionado con el proyecto de CdA y resolver dudas. </w:t>
      </w:r>
    </w:p>
    <w:p w:rsidR="00494808" w:rsidRPr="00494808" w:rsidRDefault="00494808" w:rsidP="002667E2">
      <w:pPr>
        <w:shd w:val="clear" w:color="auto" w:fill="DEEAF6" w:themeFill="accent5" w:themeFillTint="33"/>
        <w:spacing w:line="360" w:lineRule="auto"/>
        <w:jc w:val="right"/>
        <w:rPr>
          <w:rFonts w:ascii="Bookman Old Style" w:hAnsi="Bookman Old Style"/>
          <w:sz w:val="24"/>
          <w:szCs w:val="24"/>
        </w:rPr>
      </w:pPr>
      <w:r w:rsidRPr="00494808">
        <w:rPr>
          <w:rFonts w:ascii="Bookman Old Style" w:hAnsi="Bookman Old Style"/>
          <w:sz w:val="24"/>
          <w:szCs w:val="24"/>
        </w:rPr>
        <w:t>LUNES 24 DE SEPTIEMBRE</w:t>
      </w:r>
    </w:p>
    <w:p w:rsidR="002667E2" w:rsidRDefault="00494808" w:rsidP="00E35502">
      <w:pPr>
        <w:spacing w:line="360" w:lineRule="auto"/>
        <w:ind w:firstLine="708"/>
        <w:jc w:val="both"/>
        <w:rPr>
          <w:rFonts w:ascii="Bookman Old Style" w:hAnsi="Bookman Old Style"/>
          <w:sz w:val="24"/>
          <w:szCs w:val="24"/>
        </w:rPr>
      </w:pPr>
      <w:r w:rsidRPr="00494808">
        <w:rPr>
          <w:rFonts w:ascii="Bookman Old Style" w:hAnsi="Bookman Old Style"/>
          <w:sz w:val="24"/>
          <w:szCs w:val="24"/>
        </w:rPr>
        <w:t xml:space="preserve">Reunión </w:t>
      </w:r>
      <w:r>
        <w:rPr>
          <w:rFonts w:ascii="Bookman Old Style" w:hAnsi="Bookman Old Style"/>
          <w:sz w:val="24"/>
          <w:szCs w:val="24"/>
        </w:rPr>
        <w:t xml:space="preserve">en el centro </w:t>
      </w:r>
      <w:r w:rsidRPr="00494808">
        <w:rPr>
          <w:rFonts w:ascii="Bookman Old Style" w:hAnsi="Bookman Old Style"/>
          <w:sz w:val="24"/>
          <w:szCs w:val="24"/>
        </w:rPr>
        <w:t xml:space="preserve">con </w:t>
      </w:r>
      <w:r>
        <w:rPr>
          <w:rFonts w:ascii="Bookman Old Style" w:hAnsi="Bookman Old Style"/>
          <w:sz w:val="24"/>
          <w:szCs w:val="24"/>
        </w:rPr>
        <w:t>nuestro</w:t>
      </w:r>
      <w:r w:rsidRPr="00494808">
        <w:rPr>
          <w:rFonts w:ascii="Bookman Old Style" w:hAnsi="Bookman Old Style"/>
          <w:sz w:val="24"/>
          <w:szCs w:val="24"/>
        </w:rPr>
        <w:t xml:space="preserve"> asesor del C</w:t>
      </w:r>
      <w:r>
        <w:rPr>
          <w:rFonts w:ascii="Bookman Old Style" w:hAnsi="Bookman Old Style"/>
          <w:sz w:val="24"/>
          <w:szCs w:val="24"/>
        </w:rPr>
        <w:t>EP</w:t>
      </w:r>
      <w:r w:rsidRPr="00494808">
        <w:rPr>
          <w:rFonts w:ascii="Bookman Old Style" w:hAnsi="Bookman Old Style"/>
          <w:sz w:val="24"/>
          <w:szCs w:val="24"/>
        </w:rPr>
        <w:t xml:space="preserve"> Joaquín Roanes Porta. Planificación de la formación para el curso 2018 – 2019.</w:t>
      </w:r>
      <w:r>
        <w:rPr>
          <w:rFonts w:ascii="Bookman Old Style" w:hAnsi="Bookman Old Style"/>
          <w:sz w:val="24"/>
          <w:szCs w:val="24"/>
        </w:rPr>
        <w:t xml:space="preserve"> Resolver dudas.</w:t>
      </w:r>
    </w:p>
    <w:p w:rsidR="00494808" w:rsidRDefault="00494808" w:rsidP="002667E2">
      <w:pPr>
        <w:shd w:val="clear" w:color="auto" w:fill="DEEAF6" w:themeFill="accent5" w:themeFillTint="33"/>
        <w:spacing w:line="360" w:lineRule="auto"/>
        <w:jc w:val="right"/>
        <w:rPr>
          <w:rFonts w:ascii="Bookman Old Style" w:hAnsi="Bookman Old Style"/>
          <w:sz w:val="24"/>
          <w:szCs w:val="24"/>
        </w:rPr>
      </w:pPr>
      <w:r>
        <w:rPr>
          <w:rFonts w:ascii="Bookman Old Style" w:hAnsi="Bookman Old Style"/>
          <w:sz w:val="24"/>
          <w:szCs w:val="24"/>
        </w:rPr>
        <w:t>LUNES 1 DE OCTUBRE</w:t>
      </w:r>
    </w:p>
    <w:p w:rsidR="00494808" w:rsidRDefault="00494808" w:rsidP="00AC1334">
      <w:pPr>
        <w:spacing w:line="360" w:lineRule="auto"/>
        <w:ind w:firstLine="708"/>
        <w:jc w:val="both"/>
        <w:rPr>
          <w:rFonts w:ascii="Bookman Old Style" w:hAnsi="Bookman Old Style"/>
          <w:sz w:val="24"/>
          <w:szCs w:val="24"/>
        </w:rPr>
      </w:pPr>
      <w:r>
        <w:rPr>
          <w:rFonts w:ascii="Bookman Old Style" w:hAnsi="Bookman Old Style"/>
          <w:sz w:val="24"/>
          <w:szCs w:val="24"/>
        </w:rPr>
        <w:t>Propuestas para la fase del SUEÑO:</w:t>
      </w:r>
    </w:p>
    <w:p w:rsidR="00494808" w:rsidRDefault="00494808" w:rsidP="00AC1334">
      <w:pPr>
        <w:spacing w:line="360" w:lineRule="auto"/>
        <w:ind w:firstLine="708"/>
        <w:jc w:val="both"/>
        <w:rPr>
          <w:rFonts w:ascii="Bookman Old Style" w:hAnsi="Bookman Old Style"/>
          <w:sz w:val="24"/>
          <w:szCs w:val="24"/>
        </w:rPr>
      </w:pPr>
      <w:r>
        <w:rPr>
          <w:rFonts w:ascii="Bookman Old Style" w:hAnsi="Bookman Old Style"/>
          <w:sz w:val="24"/>
          <w:szCs w:val="24"/>
        </w:rPr>
        <w:t>Nos reunimos y pensamos en una casa con globos como en la película UP, después surgió la idea de nuestro propio colegio sujeto con globos… dentro de cada globo un sueño, todos juntos sujetando el colegio.</w:t>
      </w:r>
    </w:p>
    <w:p w:rsidR="00494808" w:rsidRDefault="00494808" w:rsidP="00AC1334">
      <w:pPr>
        <w:spacing w:line="360" w:lineRule="auto"/>
        <w:ind w:firstLine="708"/>
        <w:jc w:val="both"/>
        <w:rPr>
          <w:rFonts w:ascii="Bookman Old Style" w:hAnsi="Bookman Old Style"/>
          <w:sz w:val="24"/>
          <w:szCs w:val="24"/>
        </w:rPr>
      </w:pPr>
      <w:r>
        <w:rPr>
          <w:rFonts w:ascii="Bookman Old Style" w:hAnsi="Bookman Old Style"/>
          <w:sz w:val="24"/>
          <w:szCs w:val="24"/>
        </w:rPr>
        <w:t>Cada vez que se cumpla un sueño, el globo se soltará del montón y estará en el cielo (simulando que vuela).</w:t>
      </w:r>
    </w:p>
    <w:p w:rsidR="00494808" w:rsidRDefault="00494808" w:rsidP="00AC1334">
      <w:pPr>
        <w:spacing w:line="360" w:lineRule="auto"/>
        <w:ind w:firstLine="708"/>
        <w:jc w:val="both"/>
        <w:rPr>
          <w:rFonts w:ascii="Bookman Old Style" w:hAnsi="Bookman Old Style"/>
          <w:sz w:val="24"/>
          <w:szCs w:val="24"/>
        </w:rPr>
      </w:pPr>
      <w:r>
        <w:rPr>
          <w:rFonts w:ascii="Bookman Old Style" w:hAnsi="Bookman Old Style"/>
          <w:sz w:val="24"/>
          <w:szCs w:val="24"/>
        </w:rPr>
        <w:t>Pensamos en varios sitios para plasmarlo (en la entrada del colegio, en la bajada de las escaleras…) y hacerlo con cartulina, con papel continuo, en relieve, con pintura…</w:t>
      </w:r>
    </w:p>
    <w:p w:rsidR="002131B0" w:rsidRDefault="00494808" w:rsidP="00AC1334">
      <w:pPr>
        <w:spacing w:line="360" w:lineRule="auto"/>
        <w:ind w:firstLine="708"/>
        <w:jc w:val="both"/>
        <w:rPr>
          <w:rFonts w:ascii="Bookman Old Style" w:hAnsi="Bookman Old Style"/>
          <w:sz w:val="24"/>
          <w:szCs w:val="24"/>
        </w:rPr>
      </w:pPr>
      <w:r>
        <w:rPr>
          <w:rFonts w:ascii="Bookman Old Style" w:hAnsi="Bookman Old Style"/>
          <w:sz w:val="24"/>
          <w:szCs w:val="24"/>
        </w:rPr>
        <w:lastRenderedPageBreak/>
        <w:t xml:space="preserve">Finalmente se hará en la entrada del patio pequeño </w:t>
      </w:r>
      <w:r w:rsidR="002131B0">
        <w:rPr>
          <w:rFonts w:ascii="Bookman Old Style" w:hAnsi="Bookman Old Style"/>
          <w:sz w:val="24"/>
          <w:szCs w:val="24"/>
        </w:rPr>
        <w:t>nuestro</w:t>
      </w:r>
      <w:r>
        <w:rPr>
          <w:rFonts w:ascii="Bookman Old Style" w:hAnsi="Bookman Old Style"/>
          <w:sz w:val="24"/>
          <w:szCs w:val="24"/>
        </w:rPr>
        <w:t xml:space="preserve"> colegio dibujado en la pared con pintura</w:t>
      </w:r>
      <w:r w:rsidR="002131B0">
        <w:rPr>
          <w:rFonts w:ascii="Bookman Old Style" w:hAnsi="Bookman Old Style"/>
          <w:sz w:val="24"/>
          <w:szCs w:val="24"/>
        </w:rPr>
        <w:t>, los globos serán de cartulinas de diferentes colores.</w:t>
      </w:r>
    </w:p>
    <w:p w:rsidR="00494808" w:rsidRPr="00494808" w:rsidRDefault="002131B0" w:rsidP="00AC1334">
      <w:pPr>
        <w:spacing w:line="360" w:lineRule="auto"/>
        <w:ind w:firstLine="708"/>
        <w:jc w:val="both"/>
        <w:rPr>
          <w:rFonts w:ascii="Bookman Old Style" w:hAnsi="Bookman Old Style"/>
          <w:sz w:val="24"/>
          <w:szCs w:val="24"/>
        </w:rPr>
      </w:pPr>
      <w:r>
        <w:rPr>
          <w:rFonts w:ascii="Bookman Old Style" w:hAnsi="Bookman Old Style"/>
          <w:sz w:val="24"/>
          <w:szCs w:val="24"/>
        </w:rPr>
        <w:t xml:space="preserve">Y las familias realizarán un vídeo explicando cuáles son sus sueños. </w:t>
      </w:r>
      <w:r w:rsidR="00494808">
        <w:rPr>
          <w:rFonts w:ascii="Bookman Old Style" w:hAnsi="Bookman Old Style"/>
          <w:sz w:val="24"/>
          <w:szCs w:val="24"/>
        </w:rPr>
        <w:t xml:space="preserve"> </w:t>
      </w:r>
    </w:p>
    <w:p w:rsidR="00494808" w:rsidRPr="00494808" w:rsidRDefault="00494808" w:rsidP="002667E2">
      <w:pPr>
        <w:shd w:val="clear" w:color="auto" w:fill="DEEAF6" w:themeFill="accent5" w:themeFillTint="33"/>
        <w:spacing w:line="360" w:lineRule="auto"/>
        <w:jc w:val="right"/>
        <w:rPr>
          <w:rFonts w:ascii="Bookman Old Style" w:hAnsi="Bookman Old Style"/>
          <w:sz w:val="24"/>
          <w:szCs w:val="24"/>
        </w:rPr>
      </w:pPr>
      <w:r w:rsidRPr="00494808">
        <w:rPr>
          <w:rFonts w:ascii="Bookman Old Style" w:hAnsi="Bookman Old Style"/>
          <w:sz w:val="24"/>
          <w:szCs w:val="24"/>
        </w:rPr>
        <w:t>LUNES 15 DE OCTUBRE</w:t>
      </w:r>
    </w:p>
    <w:p w:rsidR="00CF602E" w:rsidRPr="00494808" w:rsidRDefault="00494808" w:rsidP="00AC1334">
      <w:pPr>
        <w:spacing w:line="360" w:lineRule="auto"/>
        <w:ind w:firstLine="708"/>
        <w:jc w:val="both"/>
        <w:rPr>
          <w:rFonts w:ascii="Bookman Old Style" w:hAnsi="Bookman Old Style"/>
          <w:sz w:val="24"/>
          <w:szCs w:val="24"/>
        </w:rPr>
      </w:pPr>
      <w:r w:rsidRPr="00494808">
        <w:rPr>
          <w:rFonts w:ascii="Bookman Old Style" w:hAnsi="Bookman Old Style"/>
          <w:sz w:val="24"/>
          <w:szCs w:val="24"/>
        </w:rPr>
        <w:t>Ponencia del director del CEIP ANTONIO GALA</w:t>
      </w:r>
      <w:r w:rsidR="002131B0">
        <w:rPr>
          <w:rFonts w:ascii="Bookman Old Style" w:hAnsi="Bookman Old Style"/>
          <w:sz w:val="24"/>
          <w:szCs w:val="24"/>
        </w:rPr>
        <w:t>,</w:t>
      </w:r>
      <w:r w:rsidRPr="00494808">
        <w:rPr>
          <w:rFonts w:ascii="Bookman Old Style" w:hAnsi="Bookman Old Style"/>
          <w:sz w:val="24"/>
          <w:szCs w:val="24"/>
        </w:rPr>
        <w:t xml:space="preserve"> </w:t>
      </w:r>
      <w:r w:rsidR="002667E2">
        <w:rPr>
          <w:rFonts w:ascii="Bookman Old Style" w:hAnsi="Bookman Old Style"/>
          <w:sz w:val="24"/>
          <w:szCs w:val="24"/>
        </w:rPr>
        <w:t xml:space="preserve">donde </w:t>
      </w:r>
      <w:r w:rsidRPr="00494808">
        <w:rPr>
          <w:rFonts w:ascii="Bookman Old Style" w:hAnsi="Bookman Old Style"/>
          <w:sz w:val="24"/>
          <w:szCs w:val="24"/>
        </w:rPr>
        <w:t xml:space="preserve">nos contó su experiencia </w:t>
      </w:r>
      <w:r w:rsidR="002667E2">
        <w:rPr>
          <w:rFonts w:ascii="Bookman Old Style" w:hAnsi="Bookman Old Style"/>
          <w:sz w:val="24"/>
          <w:szCs w:val="24"/>
        </w:rPr>
        <w:t xml:space="preserve">durante el curso pasado </w:t>
      </w:r>
      <w:r w:rsidRPr="00494808">
        <w:rPr>
          <w:rFonts w:ascii="Bookman Old Style" w:hAnsi="Bookman Old Style"/>
          <w:sz w:val="24"/>
          <w:szCs w:val="24"/>
        </w:rPr>
        <w:t>como Comunidad de aprendizaje.</w:t>
      </w:r>
    </w:p>
    <w:p w:rsidR="002667E2" w:rsidRPr="00494808" w:rsidRDefault="00494808" w:rsidP="002667E2">
      <w:pPr>
        <w:shd w:val="clear" w:color="auto" w:fill="DEEAF6" w:themeFill="accent5" w:themeFillTint="33"/>
        <w:spacing w:line="360" w:lineRule="auto"/>
        <w:jc w:val="right"/>
        <w:rPr>
          <w:rFonts w:ascii="Bookman Old Style" w:hAnsi="Bookman Old Style"/>
        </w:rPr>
      </w:pPr>
      <w:r w:rsidRPr="00494808">
        <w:rPr>
          <w:rFonts w:ascii="Bookman Old Style" w:hAnsi="Bookman Old Style"/>
        </w:rPr>
        <w:t>CURSO COOPERATIVO</w:t>
      </w:r>
    </w:p>
    <w:tbl>
      <w:tblPr>
        <w:tblStyle w:val="Tablaconcuadrcula"/>
        <w:tblW w:w="0" w:type="auto"/>
        <w:jc w:val="center"/>
        <w:tblLook w:val="04A0" w:firstRow="1" w:lastRow="0" w:firstColumn="1" w:lastColumn="0" w:noHBand="0" w:noVBand="1"/>
      </w:tblPr>
      <w:tblGrid>
        <w:gridCol w:w="5102"/>
      </w:tblGrid>
      <w:tr w:rsidR="00494808" w:rsidTr="00CF602E">
        <w:trPr>
          <w:jc w:val="center"/>
        </w:trPr>
        <w:tc>
          <w:tcPr>
            <w:tcW w:w="5102" w:type="dxa"/>
            <w:shd w:val="clear" w:color="auto" w:fill="D9D9D9" w:themeFill="background1" w:themeFillShade="D9"/>
          </w:tcPr>
          <w:p w:rsidR="00494808" w:rsidRDefault="002131B0" w:rsidP="002667E2">
            <w:pPr>
              <w:shd w:val="clear" w:color="auto" w:fill="D9D9D9" w:themeFill="background1" w:themeFillShade="D9"/>
              <w:spacing w:line="360" w:lineRule="auto"/>
              <w:jc w:val="center"/>
              <w:rPr>
                <w:rFonts w:ascii="Bookman Old Style" w:hAnsi="Bookman Old Style"/>
                <w:b/>
              </w:rPr>
            </w:pPr>
            <w:r>
              <w:rPr>
                <w:rFonts w:ascii="Bookman Old Style" w:hAnsi="Bookman Old Style"/>
                <w:b/>
              </w:rPr>
              <w:t>5</w:t>
            </w:r>
            <w:r w:rsidR="00494808">
              <w:rPr>
                <w:rFonts w:ascii="Bookman Old Style" w:hAnsi="Bookman Old Style"/>
                <w:b/>
              </w:rPr>
              <w:t xml:space="preserve"> SESIONES</w:t>
            </w:r>
            <w:r w:rsidR="00BE7981">
              <w:rPr>
                <w:rFonts w:ascii="Bookman Old Style" w:hAnsi="Bookman Old Style"/>
                <w:b/>
              </w:rPr>
              <w:t>: CÓMO TRABAJAR A NIVEL DE CENTRO DE FORMA COOPERATIVA</w:t>
            </w:r>
            <w:r w:rsidR="009E559D">
              <w:rPr>
                <w:rFonts w:ascii="Bookman Old Style" w:hAnsi="Bookman Old Style"/>
                <w:b/>
              </w:rPr>
              <w:t>.</w:t>
            </w:r>
          </w:p>
        </w:tc>
      </w:tr>
      <w:tr w:rsidR="00494808" w:rsidRPr="005769E6" w:rsidTr="00BE7981">
        <w:trPr>
          <w:jc w:val="center"/>
        </w:trPr>
        <w:tc>
          <w:tcPr>
            <w:tcW w:w="5102" w:type="dxa"/>
          </w:tcPr>
          <w:p w:rsidR="00494808" w:rsidRPr="005769E6" w:rsidRDefault="00494808" w:rsidP="002667E2">
            <w:pPr>
              <w:pStyle w:val="Prrafodelista"/>
              <w:numPr>
                <w:ilvl w:val="0"/>
                <w:numId w:val="1"/>
              </w:numPr>
              <w:spacing w:line="360" w:lineRule="auto"/>
              <w:rPr>
                <w:rFonts w:ascii="Bookman Old Style" w:hAnsi="Bookman Old Style"/>
              </w:rPr>
            </w:pPr>
            <w:r>
              <w:rPr>
                <w:rFonts w:ascii="Bookman Old Style" w:hAnsi="Bookman Old Style"/>
              </w:rPr>
              <w:t>Jueves 18 de octubre.</w:t>
            </w:r>
          </w:p>
        </w:tc>
      </w:tr>
      <w:tr w:rsidR="00494808" w:rsidRPr="005769E6" w:rsidTr="00BE7981">
        <w:trPr>
          <w:jc w:val="center"/>
        </w:trPr>
        <w:tc>
          <w:tcPr>
            <w:tcW w:w="5102" w:type="dxa"/>
          </w:tcPr>
          <w:p w:rsidR="00494808" w:rsidRPr="00704DE8" w:rsidRDefault="00494808" w:rsidP="002667E2">
            <w:pPr>
              <w:pStyle w:val="Prrafodelista"/>
              <w:numPr>
                <w:ilvl w:val="0"/>
                <w:numId w:val="1"/>
              </w:numPr>
              <w:spacing w:line="360" w:lineRule="auto"/>
              <w:rPr>
                <w:rFonts w:ascii="Bookman Old Style" w:hAnsi="Bookman Old Style"/>
              </w:rPr>
            </w:pPr>
            <w:r>
              <w:rPr>
                <w:rFonts w:ascii="Bookman Old Style" w:hAnsi="Bookman Old Style"/>
              </w:rPr>
              <w:t>Jueves 25 de octubre.</w:t>
            </w:r>
          </w:p>
        </w:tc>
      </w:tr>
      <w:tr w:rsidR="00494808" w:rsidRPr="005769E6" w:rsidTr="00BE7981">
        <w:trPr>
          <w:jc w:val="center"/>
        </w:trPr>
        <w:tc>
          <w:tcPr>
            <w:tcW w:w="5102" w:type="dxa"/>
          </w:tcPr>
          <w:p w:rsidR="00494808" w:rsidRPr="00704DE8" w:rsidRDefault="00494808" w:rsidP="002667E2">
            <w:pPr>
              <w:pStyle w:val="Prrafodelista"/>
              <w:numPr>
                <w:ilvl w:val="0"/>
                <w:numId w:val="1"/>
              </w:numPr>
              <w:spacing w:line="360" w:lineRule="auto"/>
              <w:rPr>
                <w:rFonts w:ascii="Bookman Old Style" w:hAnsi="Bookman Old Style"/>
              </w:rPr>
            </w:pPr>
            <w:r>
              <w:rPr>
                <w:rFonts w:ascii="Bookman Old Style" w:hAnsi="Bookman Old Style"/>
              </w:rPr>
              <w:t>Jueves 8 de noviembre.</w:t>
            </w:r>
          </w:p>
        </w:tc>
      </w:tr>
      <w:tr w:rsidR="00494808" w:rsidRPr="005769E6" w:rsidTr="00BE7981">
        <w:trPr>
          <w:jc w:val="center"/>
        </w:trPr>
        <w:tc>
          <w:tcPr>
            <w:tcW w:w="5102" w:type="dxa"/>
          </w:tcPr>
          <w:p w:rsidR="00494808" w:rsidRPr="00704DE8" w:rsidRDefault="00494808" w:rsidP="002667E2">
            <w:pPr>
              <w:pStyle w:val="Prrafodelista"/>
              <w:numPr>
                <w:ilvl w:val="0"/>
                <w:numId w:val="1"/>
              </w:numPr>
              <w:spacing w:line="360" w:lineRule="auto"/>
              <w:rPr>
                <w:rFonts w:ascii="Bookman Old Style" w:hAnsi="Bookman Old Style"/>
              </w:rPr>
            </w:pPr>
            <w:r>
              <w:rPr>
                <w:rFonts w:ascii="Bookman Old Style" w:hAnsi="Bookman Old Style"/>
              </w:rPr>
              <w:t>Miércoles 21 de noviembre.</w:t>
            </w:r>
          </w:p>
        </w:tc>
      </w:tr>
      <w:tr w:rsidR="00494808" w:rsidRPr="005769E6" w:rsidTr="00BE7981">
        <w:trPr>
          <w:jc w:val="center"/>
        </w:trPr>
        <w:tc>
          <w:tcPr>
            <w:tcW w:w="5102" w:type="dxa"/>
          </w:tcPr>
          <w:p w:rsidR="00494808" w:rsidRPr="00704DE8" w:rsidRDefault="00494808" w:rsidP="002667E2">
            <w:pPr>
              <w:pStyle w:val="Prrafodelista"/>
              <w:numPr>
                <w:ilvl w:val="0"/>
                <w:numId w:val="1"/>
              </w:numPr>
              <w:spacing w:line="360" w:lineRule="auto"/>
              <w:rPr>
                <w:rFonts w:ascii="Bookman Old Style" w:hAnsi="Bookman Old Style"/>
              </w:rPr>
            </w:pPr>
            <w:r>
              <w:rPr>
                <w:rFonts w:ascii="Bookman Old Style" w:hAnsi="Bookman Old Style"/>
              </w:rPr>
              <w:t>Miércoles 28 de noviembre.</w:t>
            </w:r>
          </w:p>
        </w:tc>
      </w:tr>
    </w:tbl>
    <w:p w:rsidR="00CF602E" w:rsidRDefault="00CF602E" w:rsidP="002667E2">
      <w:pPr>
        <w:spacing w:line="360" w:lineRule="auto"/>
        <w:jc w:val="both"/>
        <w:rPr>
          <w:rFonts w:ascii="Bookman Old Style" w:hAnsi="Bookman Old Style"/>
          <w:sz w:val="24"/>
          <w:szCs w:val="24"/>
        </w:rPr>
      </w:pPr>
    </w:p>
    <w:p w:rsidR="00494808" w:rsidRDefault="00CF602E" w:rsidP="00AC1334">
      <w:pPr>
        <w:spacing w:line="360" w:lineRule="auto"/>
        <w:ind w:firstLine="708"/>
        <w:jc w:val="both"/>
        <w:rPr>
          <w:rFonts w:ascii="Bookman Old Style" w:hAnsi="Bookman Old Style"/>
          <w:sz w:val="24"/>
          <w:szCs w:val="24"/>
        </w:rPr>
      </w:pPr>
      <w:r>
        <w:rPr>
          <w:rFonts w:ascii="Bookman Old Style" w:hAnsi="Bookman Old Style"/>
          <w:sz w:val="24"/>
          <w:szCs w:val="24"/>
        </w:rPr>
        <w:t xml:space="preserve">En este curso presencial se abordarán los distintos ámbitos de aplicación del aprendizaje cooperativo en el aula. </w:t>
      </w:r>
    </w:p>
    <w:p w:rsidR="00CF602E" w:rsidRDefault="00CF602E" w:rsidP="00AC1334">
      <w:pPr>
        <w:spacing w:line="360" w:lineRule="auto"/>
        <w:ind w:firstLine="708"/>
        <w:jc w:val="both"/>
        <w:rPr>
          <w:rFonts w:ascii="Bookman Old Style" w:hAnsi="Bookman Old Style"/>
          <w:sz w:val="24"/>
          <w:szCs w:val="24"/>
        </w:rPr>
      </w:pPr>
      <w:r>
        <w:rPr>
          <w:rFonts w:ascii="Bookman Old Style" w:hAnsi="Bookman Old Style"/>
          <w:sz w:val="24"/>
          <w:szCs w:val="24"/>
        </w:rPr>
        <w:t xml:space="preserve">Aprender estrategias para abordar la atención a la diversidad y la inclusión utilizando el aprendizaje cooperativo. Aprender dinámicas de cohesión de grupo. Iniciarse en la introducción del aprendizaje cooperativo como forma habitual de enseñar y aprender en el aula. Desarrollar estrategias cooperativas simples encaminadas a motivar al alumnado y hacerle más partícipe en su propio proceso de aprendizaje. Compartir herramientas para trabajar de manera cooperativa. </w:t>
      </w:r>
    </w:p>
    <w:p w:rsidR="00CF602E" w:rsidRPr="00C23DAE" w:rsidRDefault="00D5738E" w:rsidP="00AC1334">
      <w:pPr>
        <w:spacing w:line="360" w:lineRule="auto"/>
        <w:ind w:firstLine="708"/>
        <w:jc w:val="both"/>
        <w:rPr>
          <w:rFonts w:ascii="Bookman Old Style" w:hAnsi="Bookman Old Style"/>
          <w:sz w:val="24"/>
          <w:szCs w:val="24"/>
        </w:rPr>
      </w:pPr>
      <w:r>
        <w:rPr>
          <w:rFonts w:ascii="Bookman Old Style" w:hAnsi="Bookman Old Style"/>
          <w:sz w:val="24"/>
          <w:szCs w:val="24"/>
        </w:rPr>
        <w:t xml:space="preserve">A </w:t>
      </w:r>
      <w:r w:rsidR="002131B0">
        <w:rPr>
          <w:rFonts w:ascii="Bookman Old Style" w:hAnsi="Bookman Old Style"/>
          <w:sz w:val="24"/>
          <w:szCs w:val="24"/>
        </w:rPr>
        <w:t>partir del segundo trimestre</w:t>
      </w:r>
      <w:r>
        <w:rPr>
          <w:rFonts w:ascii="Bookman Old Style" w:hAnsi="Bookman Old Style"/>
          <w:sz w:val="24"/>
          <w:szCs w:val="24"/>
        </w:rPr>
        <w:t xml:space="preserve"> del curso poner en práctica lo aprendido en el curso.</w:t>
      </w:r>
    </w:p>
    <w:p w:rsidR="00494808" w:rsidRPr="00D5738E" w:rsidRDefault="00D5738E" w:rsidP="002667E2">
      <w:pPr>
        <w:shd w:val="clear" w:color="auto" w:fill="DEEAF6" w:themeFill="accent5" w:themeFillTint="33"/>
        <w:spacing w:line="360" w:lineRule="auto"/>
        <w:jc w:val="both"/>
        <w:rPr>
          <w:rFonts w:ascii="Bookman Old Style" w:hAnsi="Bookman Old Style"/>
          <w:sz w:val="24"/>
          <w:szCs w:val="24"/>
        </w:rPr>
      </w:pPr>
      <w:r w:rsidRPr="00D5738E">
        <w:rPr>
          <w:rFonts w:ascii="Bookman Old Style" w:hAnsi="Bookman Old Style"/>
          <w:b/>
          <w:sz w:val="24"/>
          <w:szCs w:val="24"/>
        </w:rPr>
        <w:lastRenderedPageBreak/>
        <w:t>Durante el primer trimestre:</w:t>
      </w:r>
      <w:r w:rsidRPr="00D5738E">
        <w:rPr>
          <w:rFonts w:ascii="Bookman Old Style" w:hAnsi="Bookman Old Style"/>
          <w:sz w:val="24"/>
          <w:szCs w:val="24"/>
        </w:rPr>
        <w:t xml:space="preserve"> </w:t>
      </w:r>
      <w:r w:rsidR="00494808" w:rsidRPr="00D5738E">
        <w:rPr>
          <w:rFonts w:ascii="Bookman Old Style" w:hAnsi="Bookman Old Style"/>
          <w:sz w:val="24"/>
          <w:szCs w:val="24"/>
        </w:rPr>
        <w:t>ENTREGA DE GLOBOS, DE INFORMACIÓN Y DIFUSIÓN DEL PROCESO DEL SUEÑO</w:t>
      </w:r>
      <w:r w:rsidR="002131B0">
        <w:rPr>
          <w:rFonts w:ascii="Bookman Old Style" w:hAnsi="Bookman Old Style"/>
          <w:sz w:val="24"/>
          <w:szCs w:val="24"/>
        </w:rPr>
        <w:t>.</w:t>
      </w:r>
    </w:p>
    <w:p w:rsidR="00494808" w:rsidRDefault="00494808" w:rsidP="002667E2">
      <w:pPr>
        <w:pStyle w:val="Prrafodelista"/>
        <w:numPr>
          <w:ilvl w:val="0"/>
          <w:numId w:val="3"/>
        </w:numPr>
        <w:spacing w:line="360" w:lineRule="auto"/>
        <w:jc w:val="both"/>
        <w:rPr>
          <w:rFonts w:ascii="Bookman Old Style" w:hAnsi="Bookman Old Style"/>
          <w:i/>
        </w:rPr>
      </w:pPr>
      <w:r w:rsidRPr="00D5738E">
        <w:rPr>
          <w:rFonts w:ascii="Bookman Old Style" w:hAnsi="Bookman Old Style"/>
          <w:b/>
        </w:rPr>
        <w:t>Hacer vídeos</w:t>
      </w:r>
      <w:r w:rsidR="002131B0">
        <w:rPr>
          <w:rFonts w:ascii="Bookman Old Style" w:hAnsi="Bookman Old Style"/>
          <w:b/>
        </w:rPr>
        <w:t xml:space="preserve"> </w:t>
      </w:r>
      <w:r w:rsidRPr="00D5738E">
        <w:rPr>
          <w:rFonts w:ascii="Bookman Old Style" w:hAnsi="Bookman Old Style"/>
        </w:rPr>
        <w:t xml:space="preserve">por los alumnos explicando qué tienen que hacer en casa: </w:t>
      </w:r>
      <w:r w:rsidRPr="00D5738E">
        <w:rPr>
          <w:rFonts w:ascii="Bookman Old Style" w:hAnsi="Bookman Old Style"/>
          <w:i/>
        </w:rPr>
        <w:t xml:space="preserve">¿Cómo queremos que sea nuestra escuela? El Centro Escolar, infraestructuras; La participación de las familias; Modelo de Escuela; El profesorado; El alumnado; El pueblo… como queremos que se impliquen en la vida escolar de nuestros hijos/as. </w:t>
      </w:r>
    </w:p>
    <w:p w:rsidR="00D62ECD" w:rsidRDefault="00D62ECD" w:rsidP="00D62ECD">
      <w:pPr>
        <w:pStyle w:val="Prrafodelista"/>
        <w:spacing w:line="360" w:lineRule="auto"/>
        <w:jc w:val="both"/>
        <w:rPr>
          <w:rFonts w:ascii="Bookman Old Style" w:hAnsi="Bookman Old Style"/>
          <w:i/>
        </w:rPr>
      </w:pPr>
    </w:p>
    <w:p w:rsidR="002131B0" w:rsidRPr="006E4BCE" w:rsidRDefault="002131B0" w:rsidP="002667E2">
      <w:pPr>
        <w:pStyle w:val="Prrafodelista"/>
        <w:numPr>
          <w:ilvl w:val="0"/>
          <w:numId w:val="3"/>
        </w:numPr>
        <w:spacing w:line="360" w:lineRule="auto"/>
        <w:jc w:val="both"/>
        <w:rPr>
          <w:rFonts w:ascii="Bookman Old Style" w:hAnsi="Bookman Old Style"/>
          <w:i/>
        </w:rPr>
      </w:pPr>
      <w:r>
        <w:rPr>
          <w:rFonts w:ascii="Bookman Old Style" w:hAnsi="Bookman Old Style"/>
        </w:rPr>
        <w:t xml:space="preserve">Mientras realizamos el </w:t>
      </w:r>
      <w:r w:rsidRPr="00E35502">
        <w:rPr>
          <w:rFonts w:ascii="Bookman Old Style" w:hAnsi="Bookman Old Style"/>
          <w:b/>
        </w:rPr>
        <w:t>vídeo explicativo</w:t>
      </w:r>
      <w:r w:rsidR="00E35502">
        <w:rPr>
          <w:rFonts w:ascii="Bookman Old Style" w:hAnsi="Bookman Old Style"/>
          <w:b/>
        </w:rPr>
        <w:t xml:space="preserve"> </w:t>
      </w:r>
      <w:r w:rsidR="00E35502">
        <w:rPr>
          <w:rFonts w:ascii="Bookman Old Style" w:hAnsi="Bookman Old Style"/>
        </w:rPr>
        <w:t>entre todos</w:t>
      </w:r>
      <w:r>
        <w:rPr>
          <w:rFonts w:ascii="Bookman Old Style" w:hAnsi="Bookman Old Style"/>
        </w:rPr>
        <w:t>, efectuaremos</w:t>
      </w:r>
      <w:r w:rsidRPr="002131B0">
        <w:rPr>
          <w:rFonts w:ascii="Bookman Old Style" w:hAnsi="Bookman Old Style"/>
        </w:rPr>
        <w:t xml:space="preserve"> una exposición con globos</w:t>
      </w:r>
      <w:r>
        <w:rPr>
          <w:rFonts w:ascii="Bookman Old Style" w:hAnsi="Bookman Old Style"/>
        </w:rPr>
        <w:t xml:space="preserve"> </w:t>
      </w:r>
      <w:r w:rsidRPr="002131B0">
        <w:rPr>
          <w:rFonts w:ascii="Bookman Old Style" w:hAnsi="Bookman Old Style"/>
        </w:rPr>
        <w:t xml:space="preserve">y </w:t>
      </w:r>
      <w:r>
        <w:rPr>
          <w:rFonts w:ascii="Bookman Old Style" w:hAnsi="Bookman Old Style"/>
        </w:rPr>
        <w:t xml:space="preserve">a la vez publicaremos </w:t>
      </w:r>
      <w:r w:rsidRPr="002131B0">
        <w:rPr>
          <w:rFonts w:ascii="Bookman Old Style" w:hAnsi="Bookman Old Style"/>
        </w:rPr>
        <w:t>un tráiler para llamar la atención de los alumnos/as y familiares</w:t>
      </w:r>
      <w:r>
        <w:rPr>
          <w:rFonts w:ascii="Bookman Old Style" w:hAnsi="Bookman Old Style"/>
        </w:rPr>
        <w:t>. Queremos que se hagan preguntas, que estén intrigados…</w:t>
      </w:r>
      <w:r w:rsidR="00E35502">
        <w:rPr>
          <w:rFonts w:ascii="Bookman Old Style" w:hAnsi="Bookman Old Style"/>
        </w:rPr>
        <w:t xml:space="preserve"> y piensen muy bien en sus sueños.</w:t>
      </w:r>
    </w:p>
    <w:p w:rsidR="00D62ECD" w:rsidRPr="00E35502" w:rsidRDefault="006E4BCE" w:rsidP="00E35502">
      <w:pPr>
        <w:pStyle w:val="Prrafodelista"/>
        <w:spacing w:line="360" w:lineRule="auto"/>
        <w:jc w:val="center"/>
        <w:rPr>
          <w:noProof/>
        </w:rPr>
      </w:pPr>
      <w:r>
        <w:rPr>
          <w:noProof/>
          <w:lang w:val="es-ES" w:eastAsia="es-ES"/>
        </w:rPr>
        <w:drawing>
          <wp:inline distT="0" distB="0" distL="0" distR="0" wp14:anchorId="37006F3B" wp14:editId="26B8089F">
            <wp:extent cx="1365840" cy="1599539"/>
            <wp:effectExtent l="0" t="0" r="635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2322" cy="1607130"/>
                    </a:xfrm>
                    <a:prstGeom prst="rect">
                      <a:avLst/>
                    </a:prstGeom>
                  </pic:spPr>
                </pic:pic>
              </a:graphicData>
            </a:graphic>
          </wp:inline>
        </w:drawing>
      </w:r>
      <w:r w:rsidR="00D62ECD" w:rsidRPr="00D62ECD">
        <w:rPr>
          <w:noProof/>
        </w:rPr>
        <w:t xml:space="preserve"> </w:t>
      </w:r>
      <w:r w:rsidR="00D62ECD">
        <w:rPr>
          <w:noProof/>
          <w:lang w:val="es-ES" w:eastAsia="es-ES"/>
        </w:rPr>
        <w:drawing>
          <wp:inline distT="0" distB="0" distL="0" distR="0" wp14:anchorId="7D2F7B99" wp14:editId="21A5937F">
            <wp:extent cx="2488565" cy="1592352"/>
            <wp:effectExtent l="0" t="0" r="698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6430" cy="1597384"/>
                    </a:xfrm>
                    <a:prstGeom prst="rect">
                      <a:avLst/>
                    </a:prstGeom>
                  </pic:spPr>
                </pic:pic>
              </a:graphicData>
            </a:graphic>
          </wp:inline>
        </w:drawing>
      </w:r>
    </w:p>
    <w:p w:rsidR="004E5DE3" w:rsidRPr="00D5738E" w:rsidRDefault="004E5DE3" w:rsidP="002667E2">
      <w:pPr>
        <w:pStyle w:val="Prrafodelista"/>
        <w:numPr>
          <w:ilvl w:val="0"/>
          <w:numId w:val="3"/>
        </w:numPr>
        <w:spacing w:line="360" w:lineRule="auto"/>
        <w:jc w:val="both"/>
        <w:rPr>
          <w:rFonts w:ascii="Bookman Old Style" w:hAnsi="Bookman Old Style"/>
          <w:i/>
        </w:rPr>
      </w:pPr>
      <w:r w:rsidRPr="00D5738E">
        <w:rPr>
          <w:rFonts w:ascii="Bookman Old Style" w:hAnsi="Bookman Old Style"/>
          <w:b/>
          <w:i/>
        </w:rPr>
        <w:t>Publicarlos en Facebook</w:t>
      </w:r>
      <w:r w:rsidR="002131B0">
        <w:rPr>
          <w:rFonts w:ascii="Bookman Old Style" w:hAnsi="Bookman Old Style"/>
          <w:b/>
          <w:i/>
        </w:rPr>
        <w:t xml:space="preserve">, en nuestro blog </w:t>
      </w:r>
      <w:r w:rsidR="00D5738E" w:rsidRPr="00D5738E">
        <w:rPr>
          <w:rFonts w:ascii="Bookman Old Style" w:hAnsi="Bookman Old Style"/>
          <w:b/>
          <w:i/>
        </w:rPr>
        <w:t>y dar difusión</w:t>
      </w:r>
      <w:r w:rsidRPr="00D5738E">
        <w:rPr>
          <w:rFonts w:ascii="Bookman Old Style" w:hAnsi="Bookman Old Style"/>
          <w:i/>
        </w:rPr>
        <w:t>.</w:t>
      </w:r>
    </w:p>
    <w:p w:rsidR="004E5DE3" w:rsidRPr="00D5738E" w:rsidRDefault="004E5DE3" w:rsidP="002667E2">
      <w:pPr>
        <w:pStyle w:val="Prrafodelista"/>
        <w:numPr>
          <w:ilvl w:val="0"/>
          <w:numId w:val="3"/>
        </w:numPr>
        <w:spacing w:line="360" w:lineRule="auto"/>
        <w:jc w:val="both"/>
        <w:rPr>
          <w:rFonts w:ascii="Bookman Old Style" w:hAnsi="Bookman Old Style"/>
          <w:i/>
        </w:rPr>
      </w:pPr>
      <w:r w:rsidRPr="00D5738E">
        <w:rPr>
          <w:rFonts w:ascii="Bookman Old Style" w:hAnsi="Bookman Old Style"/>
          <w:b/>
          <w:i/>
        </w:rPr>
        <w:t>Repartir nota informativa</w:t>
      </w:r>
      <w:r w:rsidRPr="00D5738E">
        <w:rPr>
          <w:rFonts w:ascii="Bookman Old Style" w:hAnsi="Bookman Old Style"/>
          <w:i/>
        </w:rPr>
        <w:t xml:space="preserve"> y </w:t>
      </w:r>
      <w:r w:rsidRPr="00D5738E">
        <w:rPr>
          <w:rFonts w:ascii="Bookman Old Style" w:hAnsi="Bookman Old Style"/>
          <w:b/>
          <w:i/>
        </w:rPr>
        <w:t>globo</w:t>
      </w:r>
      <w:r w:rsidRPr="00D5738E">
        <w:rPr>
          <w:rFonts w:ascii="Bookman Old Style" w:hAnsi="Bookman Old Style"/>
          <w:i/>
        </w:rPr>
        <w:t xml:space="preserve"> de diferentes colores con la información adecuada para que lo trabajen en casa junto a la familia. </w:t>
      </w:r>
    </w:p>
    <w:p w:rsidR="00E35502" w:rsidRDefault="004E5DE3" w:rsidP="002667E2">
      <w:pPr>
        <w:pStyle w:val="Prrafodelista"/>
        <w:numPr>
          <w:ilvl w:val="0"/>
          <w:numId w:val="3"/>
        </w:numPr>
        <w:spacing w:line="360" w:lineRule="auto"/>
        <w:jc w:val="both"/>
        <w:rPr>
          <w:rFonts w:ascii="Bookman Old Style" w:hAnsi="Bookman Old Style"/>
          <w:i/>
        </w:rPr>
      </w:pPr>
      <w:r w:rsidRPr="00D5738E">
        <w:rPr>
          <w:rFonts w:ascii="Bookman Old Style" w:hAnsi="Bookman Old Style"/>
          <w:b/>
          <w:i/>
        </w:rPr>
        <w:t>Recogida de globos y vídeos</w:t>
      </w:r>
      <w:r w:rsidRPr="00D5738E">
        <w:rPr>
          <w:rFonts w:ascii="Bookman Old Style" w:hAnsi="Bookman Old Style"/>
          <w:i/>
        </w:rPr>
        <w:t xml:space="preserve"> familiares con los sueños.</w:t>
      </w:r>
    </w:p>
    <w:p w:rsidR="00D62ECD" w:rsidRPr="00E35502" w:rsidRDefault="00D62ECD" w:rsidP="00E35502">
      <w:pPr>
        <w:pStyle w:val="Prrafodelista"/>
        <w:spacing w:line="360" w:lineRule="auto"/>
        <w:jc w:val="both"/>
        <w:rPr>
          <w:rFonts w:ascii="Bookman Old Style" w:hAnsi="Bookman Old Style"/>
          <w:i/>
        </w:rPr>
      </w:pPr>
      <w:r>
        <w:rPr>
          <w:noProof/>
          <w:lang w:val="es-ES" w:eastAsia="es-ES"/>
        </w:rPr>
        <w:drawing>
          <wp:anchor distT="0" distB="0" distL="114300" distR="114300" simplePos="0" relativeHeight="251658752" behindDoc="1" locked="0" layoutInCell="1" allowOverlap="1" wp14:anchorId="5E191A0D" wp14:editId="04093A25">
            <wp:simplePos x="0" y="0"/>
            <wp:positionH relativeFrom="column">
              <wp:posOffset>3735128</wp:posOffset>
            </wp:positionH>
            <wp:positionV relativeFrom="paragraph">
              <wp:posOffset>133754</wp:posOffset>
            </wp:positionV>
            <wp:extent cx="1268730" cy="659477"/>
            <wp:effectExtent l="0" t="0" r="7620" b="7620"/>
            <wp:wrapNone/>
            <wp:docPr id="3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730" cy="659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DE3" w:rsidRPr="00D5738E" w:rsidRDefault="004E5DE3" w:rsidP="00D62ECD">
      <w:pPr>
        <w:spacing w:line="360" w:lineRule="auto"/>
        <w:jc w:val="both"/>
        <w:rPr>
          <w:rFonts w:ascii="Bookman Old Style" w:hAnsi="Bookman Old Style"/>
          <w:i/>
          <w:sz w:val="24"/>
          <w:szCs w:val="24"/>
        </w:rPr>
      </w:pPr>
      <w:r w:rsidRPr="00D5738E">
        <w:rPr>
          <w:rFonts w:ascii="Bookman Old Style" w:hAnsi="Bookman Old Style"/>
          <w:i/>
          <w:sz w:val="24"/>
          <w:szCs w:val="24"/>
        </w:rPr>
        <w:t>Calendario para llevar a cabo dichas actividades:</w:t>
      </w:r>
    </w:p>
    <w:p w:rsidR="004E5DE3" w:rsidRDefault="004E5DE3" w:rsidP="002667E2">
      <w:pPr>
        <w:pStyle w:val="Prrafodelista"/>
        <w:numPr>
          <w:ilvl w:val="0"/>
          <w:numId w:val="4"/>
        </w:numPr>
        <w:spacing w:line="360" w:lineRule="auto"/>
        <w:jc w:val="both"/>
        <w:rPr>
          <w:rFonts w:ascii="Bookman Old Style" w:hAnsi="Bookman Old Style"/>
          <w:i/>
        </w:rPr>
      </w:pPr>
      <w:r w:rsidRPr="00D5738E">
        <w:rPr>
          <w:rFonts w:ascii="Bookman Old Style" w:hAnsi="Bookman Old Style"/>
          <w:i/>
        </w:rPr>
        <w:t>Semana del 17 al 24 de octubre.</w:t>
      </w:r>
    </w:p>
    <w:p w:rsidR="002131B0" w:rsidRPr="002131B0" w:rsidRDefault="002131B0" w:rsidP="002667E2">
      <w:pPr>
        <w:pStyle w:val="Prrafodelista"/>
        <w:numPr>
          <w:ilvl w:val="0"/>
          <w:numId w:val="4"/>
        </w:numPr>
        <w:spacing w:line="360" w:lineRule="auto"/>
        <w:jc w:val="both"/>
        <w:rPr>
          <w:rFonts w:ascii="Bookman Old Style" w:hAnsi="Bookman Old Style"/>
          <w:i/>
        </w:rPr>
      </w:pPr>
      <w:r w:rsidRPr="00D5738E">
        <w:rPr>
          <w:rFonts w:ascii="Bookman Old Style" w:hAnsi="Bookman Old Style"/>
          <w:i/>
        </w:rPr>
        <w:t xml:space="preserve">Semana del </w:t>
      </w:r>
      <w:r>
        <w:rPr>
          <w:rFonts w:ascii="Bookman Old Style" w:hAnsi="Bookman Old Style"/>
          <w:i/>
        </w:rPr>
        <w:t>22</w:t>
      </w:r>
      <w:r w:rsidRPr="00D5738E">
        <w:rPr>
          <w:rFonts w:ascii="Bookman Old Style" w:hAnsi="Bookman Old Style"/>
          <w:i/>
        </w:rPr>
        <w:t xml:space="preserve"> al 2</w:t>
      </w:r>
      <w:r>
        <w:rPr>
          <w:rFonts w:ascii="Bookman Old Style" w:hAnsi="Bookman Old Style"/>
          <w:i/>
        </w:rPr>
        <w:t>6</w:t>
      </w:r>
      <w:r w:rsidRPr="00D5738E">
        <w:rPr>
          <w:rFonts w:ascii="Bookman Old Style" w:hAnsi="Bookman Old Style"/>
          <w:i/>
        </w:rPr>
        <w:t xml:space="preserve"> de octubre.</w:t>
      </w:r>
    </w:p>
    <w:p w:rsidR="00494808" w:rsidRPr="00D5738E" w:rsidRDefault="00E35502" w:rsidP="002667E2">
      <w:pPr>
        <w:pStyle w:val="Prrafodelista"/>
        <w:numPr>
          <w:ilvl w:val="0"/>
          <w:numId w:val="4"/>
        </w:numPr>
        <w:spacing w:line="360" w:lineRule="auto"/>
        <w:jc w:val="both"/>
        <w:rPr>
          <w:rFonts w:ascii="Bookman Old Style" w:hAnsi="Bookman Old Style"/>
          <w:i/>
        </w:rPr>
      </w:pPr>
      <w:r>
        <w:rPr>
          <w:rFonts w:ascii="Bookman Old Style" w:hAnsi="Bookman Old Style"/>
          <w:i/>
        </w:rPr>
        <w:t>Primera semana de noviembre</w:t>
      </w:r>
      <w:r w:rsidR="004E5DE3" w:rsidRPr="00D5738E">
        <w:rPr>
          <w:rFonts w:ascii="Bookman Old Style" w:hAnsi="Bookman Old Style"/>
          <w:i/>
        </w:rPr>
        <w:t xml:space="preserve">.  </w:t>
      </w:r>
    </w:p>
    <w:p w:rsidR="004E5DE3" w:rsidRPr="00D5738E" w:rsidRDefault="00E35502" w:rsidP="002667E2">
      <w:pPr>
        <w:pStyle w:val="Prrafodelista"/>
        <w:numPr>
          <w:ilvl w:val="0"/>
          <w:numId w:val="4"/>
        </w:numPr>
        <w:spacing w:line="360" w:lineRule="auto"/>
        <w:jc w:val="both"/>
        <w:rPr>
          <w:rFonts w:ascii="Bookman Old Style" w:hAnsi="Bookman Old Style"/>
          <w:i/>
        </w:rPr>
      </w:pPr>
      <w:r>
        <w:rPr>
          <w:rFonts w:ascii="Bookman Old Style" w:hAnsi="Bookman Old Style"/>
          <w:i/>
        </w:rPr>
        <w:t>Segunda</w:t>
      </w:r>
      <w:r w:rsidR="004E5DE3" w:rsidRPr="00D5738E">
        <w:rPr>
          <w:rFonts w:ascii="Bookman Old Style" w:hAnsi="Bookman Old Style"/>
          <w:i/>
        </w:rPr>
        <w:t xml:space="preserve"> semana de noviembre. </w:t>
      </w:r>
    </w:p>
    <w:p w:rsidR="004E5DE3" w:rsidRPr="00D5738E" w:rsidRDefault="004E5DE3" w:rsidP="002667E2">
      <w:pPr>
        <w:pStyle w:val="Prrafodelista"/>
        <w:numPr>
          <w:ilvl w:val="0"/>
          <w:numId w:val="4"/>
        </w:numPr>
        <w:spacing w:line="360" w:lineRule="auto"/>
        <w:jc w:val="both"/>
        <w:rPr>
          <w:rFonts w:ascii="Bookman Old Style" w:hAnsi="Bookman Old Style"/>
          <w:i/>
        </w:rPr>
      </w:pPr>
      <w:r w:rsidRPr="00D5738E">
        <w:rPr>
          <w:rFonts w:ascii="Bookman Old Style" w:hAnsi="Bookman Old Style"/>
          <w:i/>
        </w:rPr>
        <w:t xml:space="preserve">Primera y segunda semana de diciembre. </w:t>
      </w:r>
    </w:p>
    <w:p w:rsidR="00D5738E" w:rsidRPr="00D5738E" w:rsidRDefault="00D5738E" w:rsidP="002667E2">
      <w:pPr>
        <w:spacing w:line="360" w:lineRule="auto"/>
        <w:rPr>
          <w:rFonts w:ascii="Bookman Old Style" w:hAnsi="Bookman Old Style"/>
          <w:sz w:val="24"/>
          <w:szCs w:val="24"/>
        </w:rPr>
      </w:pPr>
    </w:p>
    <w:p w:rsidR="00D5738E" w:rsidRPr="00D5738E" w:rsidRDefault="00D5738E" w:rsidP="00AC1334">
      <w:pPr>
        <w:spacing w:line="360" w:lineRule="auto"/>
        <w:ind w:firstLine="360"/>
        <w:jc w:val="both"/>
        <w:rPr>
          <w:rFonts w:ascii="Bookman Old Style" w:hAnsi="Bookman Old Style"/>
          <w:sz w:val="24"/>
          <w:szCs w:val="24"/>
        </w:rPr>
      </w:pPr>
      <w:r w:rsidRPr="00D5738E">
        <w:rPr>
          <w:rFonts w:ascii="Bookman Old Style" w:hAnsi="Bookman Old Style"/>
          <w:sz w:val="24"/>
          <w:szCs w:val="24"/>
        </w:rPr>
        <w:lastRenderedPageBreak/>
        <w:t xml:space="preserve">Durante el </w:t>
      </w:r>
      <w:r w:rsidRPr="00D5738E">
        <w:rPr>
          <w:rFonts w:ascii="Bookman Old Style" w:hAnsi="Bookman Old Style"/>
          <w:b/>
          <w:sz w:val="24"/>
          <w:szCs w:val="24"/>
        </w:rPr>
        <w:t>segundo trimestre</w:t>
      </w:r>
      <w:r w:rsidRPr="00D5738E">
        <w:rPr>
          <w:rFonts w:ascii="Bookman Old Style" w:hAnsi="Bookman Old Style"/>
          <w:sz w:val="24"/>
          <w:szCs w:val="24"/>
        </w:rPr>
        <w:t xml:space="preserve"> realizaremos una convivencia con toda la Comunidad Educativa para la exposición del mural de “Nuestros Sueños” y visionado del vídeo de las familias</w:t>
      </w:r>
      <w:r w:rsidR="002131B0">
        <w:rPr>
          <w:rFonts w:ascii="Bookman Old Style" w:hAnsi="Bookman Old Style"/>
          <w:sz w:val="24"/>
          <w:szCs w:val="24"/>
        </w:rPr>
        <w:t xml:space="preserve"> junto a toda la Comunidad Educativa. Poner en prácti</w:t>
      </w:r>
      <w:r w:rsidR="00BE7981">
        <w:rPr>
          <w:rFonts w:ascii="Bookman Old Style" w:hAnsi="Bookman Old Style"/>
          <w:sz w:val="24"/>
          <w:szCs w:val="24"/>
        </w:rPr>
        <w:t>ca las dinámicas aprendidas en el curso cooperativo impartidas por Lidia Acosta Gutiérrez.</w:t>
      </w:r>
      <w:r w:rsidR="002131B0">
        <w:rPr>
          <w:rFonts w:ascii="Bookman Old Style" w:hAnsi="Bookman Old Style"/>
          <w:sz w:val="24"/>
          <w:szCs w:val="24"/>
        </w:rPr>
        <w:t xml:space="preserve">    </w:t>
      </w:r>
    </w:p>
    <w:p w:rsidR="00D5738E" w:rsidRDefault="00D5738E" w:rsidP="00AC1334">
      <w:pPr>
        <w:spacing w:line="360" w:lineRule="auto"/>
        <w:ind w:firstLine="360"/>
        <w:jc w:val="both"/>
        <w:rPr>
          <w:rFonts w:ascii="Bookman Old Style" w:hAnsi="Bookman Old Style"/>
          <w:sz w:val="24"/>
          <w:szCs w:val="24"/>
        </w:rPr>
      </w:pPr>
      <w:r w:rsidRPr="00D5738E">
        <w:rPr>
          <w:rFonts w:ascii="Bookman Old Style" w:hAnsi="Bookman Old Style"/>
          <w:sz w:val="24"/>
          <w:szCs w:val="24"/>
        </w:rPr>
        <w:t xml:space="preserve">En el </w:t>
      </w:r>
      <w:r w:rsidRPr="00D5738E">
        <w:rPr>
          <w:rFonts w:ascii="Bookman Old Style" w:hAnsi="Bookman Old Style"/>
          <w:b/>
          <w:sz w:val="24"/>
          <w:szCs w:val="24"/>
        </w:rPr>
        <w:t>Tercer trimestre</w:t>
      </w:r>
      <w:r w:rsidRPr="00D5738E">
        <w:rPr>
          <w:rFonts w:ascii="Bookman Old Style" w:hAnsi="Bookman Old Style"/>
          <w:sz w:val="24"/>
          <w:szCs w:val="24"/>
        </w:rPr>
        <w:t xml:space="preserve"> haremos las comisiones Mixtas y cumpliremos </w:t>
      </w:r>
      <w:r w:rsidR="00AC1334">
        <w:rPr>
          <w:rFonts w:ascii="Bookman Old Style" w:hAnsi="Bookman Old Style"/>
          <w:sz w:val="24"/>
          <w:szCs w:val="24"/>
        </w:rPr>
        <w:t xml:space="preserve">algunos </w:t>
      </w:r>
      <w:r w:rsidRPr="00D5738E">
        <w:rPr>
          <w:rFonts w:ascii="Bookman Old Style" w:hAnsi="Bookman Old Style"/>
          <w:sz w:val="24"/>
          <w:szCs w:val="24"/>
        </w:rPr>
        <w:t>de los sueños propuestos</w:t>
      </w:r>
      <w:r w:rsidR="00E35502">
        <w:rPr>
          <w:rFonts w:ascii="Bookman Old Style" w:hAnsi="Bookman Old Style"/>
          <w:sz w:val="24"/>
          <w:szCs w:val="24"/>
        </w:rPr>
        <w:t>,</w:t>
      </w:r>
      <w:r w:rsidR="00061560">
        <w:rPr>
          <w:rFonts w:ascii="Bookman Old Style" w:hAnsi="Bookman Old Style"/>
          <w:sz w:val="24"/>
          <w:szCs w:val="24"/>
        </w:rPr>
        <w:t xml:space="preserve"> además de seguir con las dinámicas cooperativas</w:t>
      </w:r>
      <w:r w:rsidR="00E35502">
        <w:rPr>
          <w:rFonts w:ascii="Bookman Old Style" w:hAnsi="Bookman Old Style"/>
          <w:sz w:val="24"/>
          <w:szCs w:val="24"/>
        </w:rPr>
        <w:t xml:space="preserve"> en clase</w:t>
      </w:r>
      <w:r w:rsidR="00061560">
        <w:rPr>
          <w:rFonts w:ascii="Bookman Old Style" w:hAnsi="Bookman Old Style"/>
          <w:sz w:val="24"/>
          <w:szCs w:val="24"/>
        </w:rPr>
        <w:t xml:space="preserve">. </w:t>
      </w:r>
    </w:p>
    <w:p w:rsidR="00E35502" w:rsidRDefault="00E35502" w:rsidP="00AC1334">
      <w:pPr>
        <w:spacing w:line="360" w:lineRule="auto"/>
        <w:ind w:firstLine="360"/>
        <w:jc w:val="both"/>
        <w:rPr>
          <w:rFonts w:ascii="Bookman Old Style" w:hAnsi="Bookman Old Style"/>
          <w:sz w:val="24"/>
          <w:szCs w:val="24"/>
        </w:rPr>
      </w:pPr>
    </w:p>
    <w:p w:rsidR="00E35502" w:rsidRDefault="00E35502" w:rsidP="00AC1334">
      <w:pPr>
        <w:spacing w:line="360" w:lineRule="auto"/>
        <w:ind w:firstLine="360"/>
        <w:jc w:val="both"/>
        <w:rPr>
          <w:rFonts w:ascii="Bookman Old Style" w:hAnsi="Bookman Old Style"/>
          <w:sz w:val="24"/>
          <w:szCs w:val="24"/>
        </w:rPr>
      </w:pPr>
    </w:p>
    <w:p w:rsidR="00E35502" w:rsidRDefault="00E35502" w:rsidP="00AC1334">
      <w:pPr>
        <w:spacing w:line="360" w:lineRule="auto"/>
        <w:ind w:firstLine="360"/>
        <w:jc w:val="both"/>
        <w:rPr>
          <w:rFonts w:ascii="Bookman Old Style" w:hAnsi="Bookman Old Style"/>
          <w:sz w:val="24"/>
          <w:szCs w:val="24"/>
        </w:rPr>
      </w:pPr>
    </w:p>
    <w:p w:rsidR="00A317D1" w:rsidRDefault="00A317D1" w:rsidP="00AC1334">
      <w:pPr>
        <w:spacing w:line="360" w:lineRule="auto"/>
        <w:ind w:firstLine="360"/>
        <w:jc w:val="both"/>
        <w:rPr>
          <w:rFonts w:ascii="Bookman Old Style" w:hAnsi="Bookman Old Style"/>
          <w:sz w:val="24"/>
          <w:szCs w:val="24"/>
        </w:rPr>
      </w:pPr>
    </w:p>
    <w:p w:rsidR="00A317D1" w:rsidRDefault="00A317D1" w:rsidP="00AC1334">
      <w:pPr>
        <w:spacing w:line="360" w:lineRule="auto"/>
        <w:ind w:firstLine="360"/>
        <w:jc w:val="both"/>
        <w:rPr>
          <w:rFonts w:ascii="Bookman Old Style" w:hAnsi="Bookman Old Style"/>
          <w:sz w:val="24"/>
          <w:szCs w:val="24"/>
        </w:rPr>
      </w:pPr>
    </w:p>
    <w:p w:rsidR="00E35502" w:rsidRDefault="00E35502" w:rsidP="00AC1334">
      <w:pPr>
        <w:spacing w:line="360" w:lineRule="auto"/>
        <w:ind w:firstLine="360"/>
        <w:jc w:val="both"/>
        <w:rPr>
          <w:rFonts w:ascii="Bookman Old Style" w:hAnsi="Bookman Old Style"/>
          <w:sz w:val="24"/>
          <w:szCs w:val="24"/>
        </w:rPr>
      </w:pPr>
    </w:p>
    <w:p w:rsidR="00E35502" w:rsidRDefault="00E35502" w:rsidP="00E35502">
      <w:pPr>
        <w:spacing w:line="360" w:lineRule="auto"/>
        <w:ind w:firstLine="360"/>
        <w:jc w:val="right"/>
        <w:rPr>
          <w:rFonts w:ascii="Bookman Old Style" w:hAnsi="Bookman Old Style"/>
          <w:sz w:val="24"/>
          <w:szCs w:val="24"/>
        </w:rPr>
      </w:pPr>
      <w:r>
        <w:rPr>
          <w:rFonts w:ascii="Bookman Old Style" w:hAnsi="Bookman Old Style"/>
          <w:sz w:val="24"/>
          <w:szCs w:val="24"/>
        </w:rPr>
        <w:t xml:space="preserve">Coordinadora del Proyecto CdA: </w:t>
      </w:r>
    </w:p>
    <w:p w:rsidR="00E35502" w:rsidRPr="00D5738E" w:rsidRDefault="00E35502" w:rsidP="00E35502">
      <w:pPr>
        <w:spacing w:line="360" w:lineRule="auto"/>
        <w:ind w:firstLine="360"/>
        <w:jc w:val="right"/>
        <w:rPr>
          <w:rFonts w:ascii="Bookman Old Style" w:hAnsi="Bookman Old Style"/>
          <w:sz w:val="24"/>
          <w:szCs w:val="24"/>
        </w:rPr>
      </w:pPr>
      <w:r>
        <w:rPr>
          <w:rFonts w:ascii="Bookman Old Style" w:hAnsi="Bookman Old Style"/>
          <w:sz w:val="24"/>
          <w:szCs w:val="24"/>
        </w:rPr>
        <w:t>Dña. Belén González Triviño</w:t>
      </w:r>
    </w:p>
    <w:sectPr w:rsidR="00E35502" w:rsidRPr="00D5738E">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BA4" w:rsidRDefault="00D17BA4" w:rsidP="00BE7981">
      <w:pPr>
        <w:spacing w:after="0" w:line="240" w:lineRule="auto"/>
      </w:pPr>
      <w:r>
        <w:separator/>
      </w:r>
    </w:p>
  </w:endnote>
  <w:endnote w:type="continuationSeparator" w:id="0">
    <w:p w:rsidR="00D17BA4" w:rsidRDefault="00D17BA4" w:rsidP="00BE7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59D" w:rsidRPr="009E559D" w:rsidRDefault="009E559D" w:rsidP="009E559D">
    <w:pPr>
      <w:pStyle w:val="Piedepgina"/>
      <w:jc w:val="right"/>
      <w:rPr>
        <w:color w:val="2E74B5" w:themeColor="accent5" w:themeShade="BF"/>
      </w:rPr>
    </w:pPr>
    <w:r w:rsidRPr="009E559D">
      <w:rPr>
        <w:i/>
        <w:color w:val="2E74B5" w:themeColor="accent5" w:themeShade="BF"/>
      </w:rPr>
      <w:t>Comunidad de aprendizaje: C.P.R. San Hilario de Poitiers.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BA4" w:rsidRDefault="00D17BA4" w:rsidP="00BE7981">
      <w:pPr>
        <w:spacing w:after="0" w:line="240" w:lineRule="auto"/>
      </w:pPr>
      <w:r>
        <w:separator/>
      </w:r>
    </w:p>
  </w:footnote>
  <w:footnote w:type="continuationSeparator" w:id="0">
    <w:p w:rsidR="00D17BA4" w:rsidRDefault="00D17BA4" w:rsidP="00BE7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man Old Style" w:hAnsi="Bookman Old Style"/>
        <w:color w:val="C5E0B3" w:themeColor="accent6" w:themeTint="66"/>
        <w:sz w:val="20"/>
        <w:szCs w:val="20"/>
      </w:rPr>
      <w:id w:val="1558116877"/>
      <w:docPartObj>
        <w:docPartGallery w:val="Page Numbers (Margins)"/>
        <w:docPartUnique/>
      </w:docPartObj>
    </w:sdtPr>
    <w:sdtEndPr/>
    <w:sdtContent>
      <w:p w:rsidR="009E559D" w:rsidRPr="001B0959" w:rsidRDefault="00D90C1C" w:rsidP="009E559D">
        <w:pPr>
          <w:pStyle w:val="Encabezado"/>
          <w:jc w:val="right"/>
          <w:rPr>
            <w:i/>
            <w:color w:val="17365D"/>
          </w:rPr>
        </w:pPr>
        <w:r w:rsidRPr="00D90C1C">
          <w:rPr>
            <w:rFonts w:ascii="Bookman Old Style" w:hAnsi="Bookman Old Style"/>
            <w:noProof/>
            <w:color w:val="C5E0B3" w:themeColor="accent6" w:themeTint="66"/>
            <w:sz w:val="20"/>
            <w:szCs w:val="20"/>
            <w:lang w:eastAsia="es-ES"/>
          </w:rPr>
          <mc:AlternateContent>
            <mc:Choice Requires="wps">
              <w:drawing>
                <wp:anchor distT="0" distB="0" distL="114300" distR="114300" simplePos="0" relativeHeight="251660800" behindDoc="0" locked="0" layoutInCell="0" allowOverlap="1">
                  <wp:simplePos x="0" y="0"/>
                  <wp:positionH relativeFrom="rightMargin">
                    <wp:align>center</wp:align>
                  </wp:positionH>
                  <wp:positionV relativeFrom="margin">
                    <wp:align>top</wp:align>
                  </wp:positionV>
                  <wp:extent cx="581025" cy="409575"/>
                  <wp:effectExtent l="9525" t="0" r="0" b="0"/>
                  <wp:wrapNone/>
                  <wp:docPr id="33" name="Flecha: a la derecha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D90C1C" w:rsidRDefault="00D90C1C">
                              <w:pPr>
                                <w:pStyle w:val="Piedepgina"/>
                                <w:jc w:val="center"/>
                                <w:rPr>
                                  <w:color w:val="FFFFFF" w:themeColor="background1"/>
                                </w:rPr>
                              </w:pPr>
                              <w:r>
                                <w:fldChar w:fldCharType="begin"/>
                              </w:r>
                              <w:r>
                                <w:instrText>PAGE   \* MERGEFORMAT</w:instrText>
                              </w:r>
                              <w:r>
                                <w:fldChar w:fldCharType="separate"/>
                              </w:r>
                              <w:r w:rsidR="00E5159E" w:rsidRPr="00E5159E">
                                <w:rPr>
                                  <w:noProof/>
                                  <w:color w:val="FFFFFF" w:themeColor="background1"/>
                                </w:rPr>
                                <w:t>1</w:t>
                              </w:r>
                              <w:r>
                                <w:rPr>
                                  <w:color w:val="FFFFFF" w:themeColor="background1"/>
                                </w:rPr>
                                <w:fldChar w:fldCharType="end"/>
                              </w:r>
                            </w:p>
                            <w:p w:rsidR="00D90C1C" w:rsidRDefault="00D90C1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3" o:spid="_x0000_s1055" type="#_x0000_t13" style="position:absolute;left:0;text-align:left;margin-left:0;margin-top:0;width:45.75pt;height:32.25pt;rotation:180;z-index:25166080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" o:allowincell="f" adj="13609,5370" fillcolor="#c0504d" stroked="f" strokecolor="#5c83b4">
                  <v:textbox inset=",0,,0">
                    <w:txbxContent>
                      <w:p w:rsidR="00D90C1C" w:rsidRDefault="00D90C1C">
                        <w:pPr>
                          <w:pStyle w:val="Piedepgina"/>
                          <w:jc w:val="center"/>
                          <w:rPr>
                            <w:color w:val="FFFFFF" w:themeColor="background1"/>
                          </w:rPr>
                        </w:pPr>
                        <w:r>
                          <w:fldChar w:fldCharType="begin"/>
                        </w:r>
                        <w:r>
                          <w:instrText>PAGE   \* MERGEFORMAT</w:instrText>
                        </w:r>
                        <w:r>
                          <w:fldChar w:fldCharType="separate"/>
                        </w:r>
                        <w:r w:rsidR="00E5159E" w:rsidRPr="00E5159E">
                          <w:rPr>
                            <w:noProof/>
                            <w:color w:val="FFFFFF" w:themeColor="background1"/>
                          </w:rPr>
                          <w:t>1</w:t>
                        </w:r>
                        <w:r>
                          <w:rPr>
                            <w:color w:val="FFFFFF" w:themeColor="background1"/>
                          </w:rPr>
                          <w:fldChar w:fldCharType="end"/>
                        </w:r>
                      </w:p>
                      <w:p w:rsidR="00D90C1C" w:rsidRDefault="00D90C1C"/>
                    </w:txbxContent>
                  </v:textbox>
                  <w10:wrap anchorx="margin" anchory="margin"/>
                </v:shape>
              </w:pict>
            </mc:Fallback>
          </mc:AlternateContent>
        </w:r>
        <w:r w:rsidR="009E559D" w:rsidRPr="009E559D">
          <w:rPr>
            <w:i/>
            <w:color w:val="17365D"/>
          </w:rPr>
          <w:t xml:space="preserve"> </w:t>
        </w:r>
      </w:p>
      <w:p w:rsidR="00BE7981" w:rsidRPr="00BE7981" w:rsidRDefault="00D17BA4" w:rsidP="00BE7981">
        <w:pPr>
          <w:pStyle w:val="Encabezado"/>
          <w:jc w:val="right"/>
          <w:rPr>
            <w:rFonts w:ascii="Bookman Old Style" w:hAnsi="Bookman Old Style"/>
            <w:color w:val="C5E0B3" w:themeColor="accent6" w:themeTint="66"/>
            <w:sz w:val="20"/>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18F6"/>
    <w:multiLevelType w:val="hybridMultilevel"/>
    <w:tmpl w:val="4F724884"/>
    <w:lvl w:ilvl="0" w:tplc="83E0A46C">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2B0122"/>
    <w:multiLevelType w:val="multilevel"/>
    <w:tmpl w:val="678C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70820"/>
    <w:multiLevelType w:val="hybridMultilevel"/>
    <w:tmpl w:val="D3D64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9A704F"/>
    <w:multiLevelType w:val="hybridMultilevel"/>
    <w:tmpl w:val="1B68DD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B86D56"/>
    <w:multiLevelType w:val="hybridMultilevel"/>
    <w:tmpl w:val="D514DA1E"/>
    <w:lvl w:ilvl="0" w:tplc="CCFECF2E">
      <w:start w:val="7"/>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0E1F79"/>
    <w:multiLevelType w:val="hybridMultilevel"/>
    <w:tmpl w:val="E8A22ED0"/>
    <w:lvl w:ilvl="0" w:tplc="1C4E48F2">
      <w:numFmt w:val="bullet"/>
      <w:lvlText w:val="-"/>
      <w:lvlJc w:val="left"/>
      <w:pPr>
        <w:ind w:left="720" w:hanging="360"/>
      </w:pPr>
      <w:rPr>
        <w:rFonts w:ascii="Bookman Old Style" w:eastAsiaTheme="minorHAnsi" w:hAnsi="Bookman Old Styl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76C078A"/>
    <w:multiLevelType w:val="hybridMultilevel"/>
    <w:tmpl w:val="DAD83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B03528"/>
    <w:multiLevelType w:val="hybridMultilevel"/>
    <w:tmpl w:val="4E3253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64269E1"/>
    <w:multiLevelType w:val="hybridMultilevel"/>
    <w:tmpl w:val="48C62A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6BB1B6A"/>
    <w:multiLevelType w:val="hybridMultilevel"/>
    <w:tmpl w:val="D1600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667324"/>
    <w:multiLevelType w:val="hybridMultilevel"/>
    <w:tmpl w:val="F98E7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A56C83"/>
    <w:multiLevelType w:val="hybridMultilevel"/>
    <w:tmpl w:val="6B287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8"/>
  </w:num>
  <w:num w:numId="5">
    <w:abstractNumId w:val="1"/>
  </w:num>
  <w:num w:numId="6">
    <w:abstractNumId w:val="9"/>
  </w:num>
  <w:num w:numId="7">
    <w:abstractNumId w:val="3"/>
  </w:num>
  <w:num w:numId="8">
    <w:abstractNumId w:val="10"/>
  </w:num>
  <w:num w:numId="9">
    <w:abstractNumId w:val="11"/>
  </w:num>
  <w:num w:numId="10">
    <w:abstractNumId w:val="6"/>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808"/>
    <w:rsid w:val="00061560"/>
    <w:rsid w:val="00206B74"/>
    <w:rsid w:val="002131B0"/>
    <w:rsid w:val="0025783F"/>
    <w:rsid w:val="002667E2"/>
    <w:rsid w:val="00332721"/>
    <w:rsid w:val="004268A9"/>
    <w:rsid w:val="00494808"/>
    <w:rsid w:val="004E5DE3"/>
    <w:rsid w:val="00547519"/>
    <w:rsid w:val="00652A6C"/>
    <w:rsid w:val="006E4BCE"/>
    <w:rsid w:val="008024CF"/>
    <w:rsid w:val="00986F14"/>
    <w:rsid w:val="009E559D"/>
    <w:rsid w:val="00A317D1"/>
    <w:rsid w:val="00AC1334"/>
    <w:rsid w:val="00BE7981"/>
    <w:rsid w:val="00C23DAE"/>
    <w:rsid w:val="00CF602E"/>
    <w:rsid w:val="00D17BA4"/>
    <w:rsid w:val="00D5738E"/>
    <w:rsid w:val="00D62ECD"/>
    <w:rsid w:val="00D90C1C"/>
    <w:rsid w:val="00DC7CF6"/>
    <w:rsid w:val="00DF5E0C"/>
    <w:rsid w:val="00E35502"/>
    <w:rsid w:val="00E515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3550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4808"/>
    <w:pPr>
      <w:spacing w:after="0" w:line="240" w:lineRule="auto"/>
      <w:ind w:left="720"/>
      <w:contextualSpacing/>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49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E79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7981"/>
  </w:style>
  <w:style w:type="paragraph" w:styleId="Piedepgina">
    <w:name w:val="footer"/>
    <w:basedOn w:val="Normal"/>
    <w:link w:val="PiedepginaCar"/>
    <w:uiPriority w:val="99"/>
    <w:unhideWhenUsed/>
    <w:rsid w:val="00BE79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7981"/>
  </w:style>
  <w:style w:type="paragraph" w:styleId="Sinespaciado">
    <w:name w:val="No Spacing"/>
    <w:link w:val="SinespaciadoCar"/>
    <w:uiPriority w:val="99"/>
    <w:qFormat/>
    <w:rsid w:val="00652A6C"/>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99"/>
    <w:locked/>
    <w:rsid w:val="00652A6C"/>
    <w:rPr>
      <w:rFonts w:ascii="Calibri" w:eastAsia="Times New Roman" w:hAnsi="Calibri" w:cs="Times New Roman"/>
      <w:lang w:eastAsia="es-ES"/>
    </w:rPr>
  </w:style>
  <w:style w:type="paragraph" w:styleId="Textodeglobo">
    <w:name w:val="Balloon Text"/>
    <w:basedOn w:val="Normal"/>
    <w:link w:val="TextodegloboCar"/>
    <w:uiPriority w:val="99"/>
    <w:semiHidden/>
    <w:unhideWhenUsed/>
    <w:rsid w:val="00E355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5502"/>
    <w:rPr>
      <w:rFonts w:ascii="Tahoma" w:hAnsi="Tahoma" w:cs="Tahoma"/>
      <w:sz w:val="16"/>
      <w:szCs w:val="16"/>
    </w:rPr>
  </w:style>
  <w:style w:type="character" w:customStyle="1" w:styleId="Ttulo1Car">
    <w:name w:val="Título 1 Car"/>
    <w:basedOn w:val="Fuentedeprrafopredeter"/>
    <w:link w:val="Ttulo1"/>
    <w:uiPriority w:val="9"/>
    <w:rsid w:val="00E35502"/>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3550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4808"/>
    <w:pPr>
      <w:spacing w:after="0" w:line="240" w:lineRule="auto"/>
      <w:ind w:left="720"/>
      <w:contextualSpacing/>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49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E79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7981"/>
  </w:style>
  <w:style w:type="paragraph" w:styleId="Piedepgina">
    <w:name w:val="footer"/>
    <w:basedOn w:val="Normal"/>
    <w:link w:val="PiedepginaCar"/>
    <w:uiPriority w:val="99"/>
    <w:unhideWhenUsed/>
    <w:rsid w:val="00BE79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7981"/>
  </w:style>
  <w:style w:type="paragraph" w:styleId="Sinespaciado">
    <w:name w:val="No Spacing"/>
    <w:link w:val="SinespaciadoCar"/>
    <w:uiPriority w:val="99"/>
    <w:qFormat/>
    <w:rsid w:val="00652A6C"/>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99"/>
    <w:locked/>
    <w:rsid w:val="00652A6C"/>
    <w:rPr>
      <w:rFonts w:ascii="Calibri" w:eastAsia="Times New Roman" w:hAnsi="Calibri" w:cs="Times New Roman"/>
      <w:lang w:eastAsia="es-ES"/>
    </w:rPr>
  </w:style>
  <w:style w:type="paragraph" w:styleId="Textodeglobo">
    <w:name w:val="Balloon Text"/>
    <w:basedOn w:val="Normal"/>
    <w:link w:val="TextodegloboCar"/>
    <w:uiPriority w:val="99"/>
    <w:semiHidden/>
    <w:unhideWhenUsed/>
    <w:rsid w:val="00E355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5502"/>
    <w:rPr>
      <w:rFonts w:ascii="Tahoma" w:hAnsi="Tahoma" w:cs="Tahoma"/>
      <w:sz w:val="16"/>
      <w:szCs w:val="16"/>
    </w:rPr>
  </w:style>
  <w:style w:type="character" w:customStyle="1" w:styleId="Ttulo1Car">
    <w:name w:val="Título 1 Car"/>
    <w:basedOn w:val="Fuentedeprrafopredeter"/>
    <w:link w:val="Ttulo1"/>
    <w:uiPriority w:val="9"/>
    <w:rsid w:val="00E35502"/>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2345</Words>
  <Characters>12898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Belén G. Triviño</cp:lastModifiedBy>
  <cp:revision>2</cp:revision>
  <cp:lastPrinted>2018-10-26T10:52:00Z</cp:lastPrinted>
  <dcterms:created xsi:type="dcterms:W3CDTF">2018-11-12T12:02:00Z</dcterms:created>
  <dcterms:modified xsi:type="dcterms:W3CDTF">2018-11-12T12:02:00Z</dcterms:modified>
</cp:coreProperties>
</file>