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4B99" w14:textId="1E478216" w:rsidR="00DF4069" w:rsidRPr="006E693B" w:rsidRDefault="00622E24" w:rsidP="00A076E3">
      <w:pPr>
        <w:spacing w:line="276" w:lineRule="auto"/>
        <w:jc w:val="center"/>
        <w:rPr>
          <w:rFonts w:ascii="Avenir Next" w:hAnsi="Avenir Next"/>
          <w:b/>
        </w:rPr>
      </w:pPr>
      <w:r w:rsidRPr="006E693B">
        <w:rPr>
          <w:rFonts w:ascii="Avenir Next" w:hAnsi="Avenir Next"/>
          <w:b/>
        </w:rPr>
        <w:t>Informe Seguimiento – Marzo</w:t>
      </w:r>
    </w:p>
    <w:p w14:paraId="38A5F051" w14:textId="77777777" w:rsidR="00622E24" w:rsidRPr="006E693B" w:rsidRDefault="00622E24">
      <w:pPr>
        <w:rPr>
          <w:rFonts w:ascii="Avenir Next" w:hAnsi="Avenir Next"/>
        </w:rPr>
      </w:pPr>
    </w:p>
    <w:p w14:paraId="7405CAC9" w14:textId="6926656C" w:rsidR="006E32DE" w:rsidRDefault="006E32DE" w:rsidP="006E693B">
      <w:pPr>
        <w:spacing w:line="360" w:lineRule="auto"/>
        <w:jc w:val="both"/>
        <w:rPr>
          <w:rFonts w:ascii="Avenir Next" w:hAnsi="Avenir Next"/>
          <w:lang w:val="es-ES"/>
        </w:rPr>
      </w:pPr>
      <w:r w:rsidRPr="006E693B">
        <w:rPr>
          <w:rFonts w:ascii="Avenir Next" w:hAnsi="Avenir Next"/>
        </w:rPr>
        <w:t xml:space="preserve">El presente documento pretende reflejar fielmente la evolución de la formación en centro </w:t>
      </w:r>
      <w:r w:rsidR="00AE54D6" w:rsidRPr="006E693B">
        <w:rPr>
          <w:rFonts w:ascii="Avenir Next" w:hAnsi="Avenir Next"/>
        </w:rPr>
        <w:t xml:space="preserve">de continuidad </w:t>
      </w:r>
      <w:r w:rsidRPr="006E693B">
        <w:rPr>
          <w:rFonts w:ascii="Avenir Next" w:hAnsi="Avenir Next"/>
        </w:rPr>
        <w:t>“</w:t>
      </w:r>
      <w:r w:rsidRPr="006E693B">
        <w:rPr>
          <w:rFonts w:ascii="Avenir Next" w:hAnsi="Avenir Next"/>
          <w:lang w:val="es-ES"/>
        </w:rPr>
        <w:t>Autoaprendizaje y plataformas educativas digitales” que estamos llevando a cabo en la E</w:t>
      </w:r>
      <w:r w:rsidR="006E693B">
        <w:rPr>
          <w:rFonts w:ascii="Avenir Next" w:hAnsi="Avenir Next"/>
          <w:lang w:val="es-ES"/>
        </w:rPr>
        <w:t xml:space="preserve">scuela </w:t>
      </w:r>
      <w:r w:rsidRPr="006E693B">
        <w:rPr>
          <w:rFonts w:ascii="Avenir Next" w:hAnsi="Avenir Next"/>
          <w:lang w:val="es-ES"/>
        </w:rPr>
        <w:t>O</w:t>
      </w:r>
      <w:r w:rsidR="006E693B">
        <w:rPr>
          <w:rFonts w:ascii="Avenir Next" w:hAnsi="Avenir Next"/>
          <w:lang w:val="es-ES"/>
        </w:rPr>
        <w:t xml:space="preserve">ficial de </w:t>
      </w:r>
      <w:r w:rsidRPr="006E693B">
        <w:rPr>
          <w:rFonts w:ascii="Avenir Next" w:hAnsi="Avenir Next"/>
          <w:lang w:val="es-ES"/>
        </w:rPr>
        <w:t>I</w:t>
      </w:r>
      <w:r w:rsidR="006E693B">
        <w:rPr>
          <w:rFonts w:ascii="Avenir Next" w:hAnsi="Avenir Next"/>
          <w:lang w:val="es-ES"/>
        </w:rPr>
        <w:t>diomas de</w:t>
      </w:r>
      <w:r w:rsidRPr="006E693B">
        <w:rPr>
          <w:rFonts w:ascii="Avenir Next" w:hAnsi="Avenir Next"/>
          <w:lang w:val="es-ES"/>
        </w:rPr>
        <w:t xml:space="preserve"> Huelva</w:t>
      </w:r>
      <w:r w:rsidR="00CA100A" w:rsidRPr="006E693B">
        <w:rPr>
          <w:rFonts w:ascii="Avenir Next" w:hAnsi="Avenir Next"/>
          <w:lang w:val="es-ES"/>
        </w:rPr>
        <w:t xml:space="preserve"> durante el curso académico 2018-2019</w:t>
      </w:r>
      <w:r w:rsidR="00AE54D6" w:rsidRPr="006E693B">
        <w:rPr>
          <w:rFonts w:ascii="Avenir Next" w:hAnsi="Avenir Next"/>
          <w:lang w:val="es-ES"/>
        </w:rPr>
        <w:t xml:space="preserve"> resultante del iniciado durante </w:t>
      </w:r>
      <w:r w:rsidR="006E693B">
        <w:rPr>
          <w:rFonts w:ascii="Avenir Next" w:hAnsi="Avenir Next"/>
          <w:lang w:val="es-ES"/>
        </w:rPr>
        <w:t xml:space="preserve">el </w:t>
      </w:r>
      <w:r w:rsidR="00AE54D6" w:rsidRPr="006E693B">
        <w:rPr>
          <w:rFonts w:ascii="Avenir Next" w:hAnsi="Avenir Next"/>
          <w:lang w:val="es-ES"/>
        </w:rPr>
        <w:t>2017-2018</w:t>
      </w:r>
      <w:r w:rsidRPr="006E693B">
        <w:rPr>
          <w:rFonts w:ascii="Avenir Next" w:hAnsi="Avenir Next"/>
          <w:lang w:val="es-ES"/>
        </w:rPr>
        <w:t>.</w:t>
      </w:r>
    </w:p>
    <w:p w14:paraId="3EF0F514" w14:textId="77777777" w:rsidR="00631A71" w:rsidRDefault="00631A71" w:rsidP="006E693B">
      <w:pPr>
        <w:spacing w:line="360" w:lineRule="auto"/>
        <w:jc w:val="both"/>
        <w:rPr>
          <w:rFonts w:ascii="Avenir Next" w:hAnsi="Avenir Next"/>
          <w:lang w:val="es-ES"/>
        </w:rPr>
      </w:pPr>
    </w:p>
    <w:p w14:paraId="122708A7" w14:textId="77777777" w:rsidR="00631A71" w:rsidRPr="00631A71" w:rsidRDefault="00631A71" w:rsidP="00631A71">
      <w:pPr>
        <w:spacing w:after="75"/>
        <w:rPr>
          <w:rFonts w:ascii="Avenir Next" w:eastAsia="Times New Roman" w:hAnsi="Avenir Next" w:cs="Calibri"/>
          <w:lang w:val="es-ES" w:eastAsia="es-ES_tradnl"/>
        </w:rPr>
      </w:pPr>
      <w:r w:rsidRPr="00631A71">
        <w:rPr>
          <w:rFonts w:ascii="Avenir Next" w:eastAsia="Times New Roman" w:hAnsi="Avenir Next" w:cs="Calibri"/>
          <w:color w:val="333333"/>
          <w:lang w:val="es-ES" w:eastAsia="es-ES_tradnl"/>
        </w:rPr>
        <w:t>Conjunto de actuaciones implementándose en el proyecto</w:t>
      </w:r>
    </w:p>
    <w:p w14:paraId="6974813A" w14:textId="77777777" w:rsidR="00A43C6B" w:rsidRPr="006E693B" w:rsidRDefault="00A43C6B" w:rsidP="006E693B">
      <w:pPr>
        <w:spacing w:line="360" w:lineRule="auto"/>
        <w:jc w:val="both"/>
        <w:rPr>
          <w:rFonts w:ascii="Avenir Next" w:hAnsi="Avenir Next"/>
          <w:lang w:val="es-ES"/>
        </w:rPr>
      </w:pPr>
    </w:p>
    <w:p w14:paraId="29B5CAF9" w14:textId="77777777" w:rsidR="006E693B" w:rsidRPr="006E693B" w:rsidRDefault="006E32DE" w:rsidP="006E693B">
      <w:pPr>
        <w:pStyle w:val="Prrafodelista"/>
        <w:numPr>
          <w:ilvl w:val="0"/>
          <w:numId w:val="4"/>
        </w:numPr>
        <w:spacing w:line="360" w:lineRule="auto"/>
        <w:jc w:val="both"/>
        <w:rPr>
          <w:rFonts w:ascii="Avenir Next" w:hAnsi="Avenir Next"/>
          <w:lang w:val="es-ES"/>
        </w:rPr>
      </w:pPr>
      <w:r w:rsidRPr="006E693B">
        <w:rPr>
          <w:rFonts w:ascii="Avenir Next" w:hAnsi="Avenir Next"/>
          <w:lang w:val="es-ES"/>
        </w:rPr>
        <w:t xml:space="preserve">El día </w:t>
      </w:r>
      <w:r w:rsidR="00395D2C" w:rsidRPr="006E693B">
        <w:rPr>
          <w:rFonts w:ascii="Avenir Next" w:hAnsi="Avenir Next"/>
          <w:lang w:val="es-ES"/>
        </w:rPr>
        <w:t>21 de diciembre de 2018</w:t>
      </w:r>
      <w:r w:rsidRPr="006E693B">
        <w:rPr>
          <w:rFonts w:ascii="Avenir Next" w:hAnsi="Avenir Next"/>
          <w:lang w:val="es-ES"/>
        </w:rPr>
        <w:t xml:space="preserve"> se celebró la primera reunión de los integrantes para </w:t>
      </w:r>
      <w:r w:rsidR="00AE54D6" w:rsidRPr="006E693B">
        <w:rPr>
          <w:rFonts w:ascii="Avenir Next" w:hAnsi="Avenir Next"/>
          <w:lang w:val="es-ES"/>
        </w:rPr>
        <w:t>establecer el plan de actuaci</w:t>
      </w:r>
      <w:r w:rsidR="00794249" w:rsidRPr="006E693B">
        <w:rPr>
          <w:rFonts w:ascii="Avenir Next" w:hAnsi="Avenir Next"/>
          <w:lang w:val="es-ES"/>
        </w:rPr>
        <w:t xml:space="preserve">ón para el año académico y se </w:t>
      </w:r>
      <w:r w:rsidR="006E693B" w:rsidRPr="006E693B">
        <w:rPr>
          <w:rFonts w:ascii="Avenir Next" w:hAnsi="Avenir Next"/>
          <w:lang w:val="es-ES"/>
        </w:rPr>
        <w:t xml:space="preserve">elaboró la rúbrica de evaluación que se contestará al concluir el pilotaje de la plataforma Google Classroom. </w:t>
      </w:r>
    </w:p>
    <w:p w14:paraId="18CD23E8" w14:textId="77777777" w:rsidR="006E693B" w:rsidRPr="006E693B" w:rsidRDefault="006E693B" w:rsidP="006E693B">
      <w:pPr>
        <w:pStyle w:val="Prrafodelista"/>
        <w:numPr>
          <w:ilvl w:val="0"/>
          <w:numId w:val="4"/>
        </w:numPr>
        <w:spacing w:line="360" w:lineRule="auto"/>
        <w:jc w:val="both"/>
        <w:rPr>
          <w:rFonts w:ascii="Avenir Next" w:hAnsi="Avenir Next"/>
          <w:lang w:val="es-ES"/>
        </w:rPr>
      </w:pPr>
      <w:r w:rsidRPr="006E693B">
        <w:rPr>
          <w:rFonts w:ascii="Avenir Next" w:hAnsi="Avenir Next"/>
          <w:lang w:val="es-ES"/>
        </w:rPr>
        <w:t xml:space="preserve">Los días 11 de enero y 8 de febrero se llevaron a cabo sesiones presenciales con la ponente experta en la materia: María Barceló. </w:t>
      </w:r>
    </w:p>
    <w:p w14:paraId="4708820F" w14:textId="10E7404B" w:rsidR="006E693B" w:rsidRDefault="006E693B" w:rsidP="006E693B">
      <w:pPr>
        <w:pStyle w:val="Prrafodelista"/>
        <w:numPr>
          <w:ilvl w:val="0"/>
          <w:numId w:val="4"/>
        </w:numPr>
        <w:spacing w:line="360" w:lineRule="auto"/>
        <w:jc w:val="both"/>
        <w:rPr>
          <w:rFonts w:ascii="Avenir Next" w:hAnsi="Avenir Next"/>
          <w:lang w:val="es-ES"/>
        </w:rPr>
      </w:pPr>
      <w:r w:rsidRPr="006E693B">
        <w:rPr>
          <w:rFonts w:ascii="Avenir Next" w:hAnsi="Avenir Next"/>
          <w:lang w:val="es-ES"/>
        </w:rPr>
        <w:t>El próximo 15 de marzo se celebrará una nueva reunión entre los integrantes para abordar dificultades encontradas durante el inicio del pilotaje de la plataforma y para planificar la elaboración de los manuales de usuario para futura referencia por parte de docentes y alumnado.</w:t>
      </w:r>
    </w:p>
    <w:p w14:paraId="42D00DB4" w14:textId="77777777" w:rsidR="00631A71" w:rsidRPr="006E693B" w:rsidRDefault="00631A71" w:rsidP="00631A71">
      <w:pPr>
        <w:pStyle w:val="Prrafodelista"/>
        <w:spacing w:line="360" w:lineRule="auto"/>
        <w:jc w:val="both"/>
        <w:rPr>
          <w:rFonts w:ascii="Avenir Next" w:hAnsi="Avenir Next"/>
          <w:lang w:val="es-ES"/>
        </w:rPr>
      </w:pPr>
    </w:p>
    <w:p w14:paraId="2A83EAA3" w14:textId="51560A46" w:rsidR="00631A71" w:rsidRDefault="00631A71" w:rsidP="00631A71">
      <w:pPr>
        <w:spacing w:line="360" w:lineRule="auto"/>
        <w:jc w:val="both"/>
        <w:rPr>
          <w:rFonts w:ascii="Avenir Next" w:hAnsi="Avenir Next"/>
          <w:lang w:val="es-ES"/>
        </w:rPr>
      </w:pPr>
      <w:r w:rsidRPr="00631A71">
        <w:rPr>
          <w:rFonts w:ascii="Avenir Next" w:hAnsi="Avenir Next"/>
          <w:lang w:val="es-ES"/>
        </w:rPr>
        <w:t>Valoración del grado de ejecución de las actuaciones planificadas para el centro</w:t>
      </w:r>
    </w:p>
    <w:p w14:paraId="42AA7FA4" w14:textId="0B31E503" w:rsidR="00631A71" w:rsidRPr="00631A71" w:rsidRDefault="00631A71" w:rsidP="00631A71">
      <w:pPr>
        <w:pStyle w:val="Prrafodelista"/>
        <w:numPr>
          <w:ilvl w:val="0"/>
          <w:numId w:val="4"/>
        </w:numPr>
        <w:spacing w:line="360" w:lineRule="auto"/>
        <w:jc w:val="both"/>
        <w:rPr>
          <w:rFonts w:ascii="Avenir Next" w:hAnsi="Avenir Next"/>
          <w:lang w:val="es-ES"/>
        </w:rPr>
      </w:pPr>
      <w:r>
        <w:rPr>
          <w:rFonts w:ascii="Avenir Next" w:hAnsi="Avenir Next"/>
          <w:lang w:val="es-ES"/>
        </w:rPr>
        <w:t>Hasta el momento las actuaciones planificadas para el personal participante se han desarrollado satisfactoriamente.</w:t>
      </w:r>
    </w:p>
    <w:p w14:paraId="21CD43A9" w14:textId="6CD5028F" w:rsidR="00631A71" w:rsidRDefault="00631A71" w:rsidP="00631A71">
      <w:pPr>
        <w:spacing w:line="360" w:lineRule="auto"/>
        <w:jc w:val="both"/>
        <w:rPr>
          <w:rFonts w:ascii="Avenir Next" w:hAnsi="Avenir Next"/>
          <w:lang w:val="es-ES"/>
        </w:rPr>
      </w:pPr>
      <w:r w:rsidRPr="00631A71">
        <w:rPr>
          <w:rFonts w:ascii="Avenir Next" w:hAnsi="Avenir Next"/>
          <w:lang w:val="es-ES"/>
        </w:rPr>
        <w:t>Valoración del grado de ejecución de las actuaciones planificadas en cada aula</w:t>
      </w:r>
    </w:p>
    <w:p w14:paraId="142B63B5" w14:textId="4A051C09" w:rsidR="00631A71" w:rsidRPr="00631A71" w:rsidRDefault="00631A71" w:rsidP="00631A71">
      <w:pPr>
        <w:pStyle w:val="Prrafodelista"/>
        <w:numPr>
          <w:ilvl w:val="0"/>
          <w:numId w:val="4"/>
        </w:numPr>
        <w:spacing w:line="360" w:lineRule="auto"/>
        <w:jc w:val="both"/>
        <w:rPr>
          <w:rFonts w:ascii="Avenir Next" w:hAnsi="Avenir Next"/>
          <w:lang w:val="es-ES"/>
        </w:rPr>
      </w:pPr>
      <w:r>
        <w:rPr>
          <w:rFonts w:ascii="Avenir Next" w:hAnsi="Avenir Next"/>
          <w:lang w:val="es-ES"/>
        </w:rPr>
        <w:lastRenderedPageBreak/>
        <w:t>Del mismo modo, las actuaciones planificadas a nivel de aula se están llevando a cabo por parte de la mayoría de participantes. No obstante, algunos miembros del profesorado están encontrando dificultades técnicas en el manejo de la plataforma que procuramos solventar de la manera más inmediata posible.</w:t>
      </w:r>
      <w:bookmarkStart w:id="0" w:name="_GoBack"/>
      <w:bookmarkEnd w:id="0"/>
    </w:p>
    <w:p w14:paraId="59C11AC7" w14:textId="77777777" w:rsidR="006E693B" w:rsidRPr="006E693B" w:rsidRDefault="006E693B" w:rsidP="006E693B">
      <w:pPr>
        <w:spacing w:line="360" w:lineRule="auto"/>
        <w:jc w:val="both"/>
        <w:rPr>
          <w:rFonts w:ascii="Avenir Next" w:hAnsi="Avenir Next"/>
          <w:lang w:val="es-ES"/>
        </w:rPr>
      </w:pPr>
    </w:p>
    <w:p w14:paraId="01A9E663" w14:textId="09D85FFA" w:rsidR="00766D2E" w:rsidRPr="006E693B" w:rsidRDefault="006E693B" w:rsidP="006E693B">
      <w:pPr>
        <w:spacing w:line="360" w:lineRule="auto"/>
        <w:jc w:val="both"/>
        <w:rPr>
          <w:rFonts w:ascii="Avenir Next" w:hAnsi="Avenir Next"/>
        </w:rPr>
      </w:pPr>
      <w:r w:rsidRPr="006E693B">
        <w:rPr>
          <w:rFonts w:ascii="Avenir Next" w:hAnsi="Avenir Next"/>
          <w:lang w:val="es-ES"/>
        </w:rPr>
        <w:t>No hay que destacar la baja de ningún participante ni modificación alguna a las actuaciones planteadas en la solicitud inicial del proyecto.</w:t>
      </w:r>
    </w:p>
    <w:p w14:paraId="1351C324" w14:textId="77777777" w:rsidR="00777BAF" w:rsidRPr="00777BAF" w:rsidRDefault="00777BAF" w:rsidP="00622E24">
      <w:pPr>
        <w:jc w:val="both"/>
        <w:rPr>
          <w:rFonts w:ascii="Calibri" w:hAnsi="Calibri"/>
        </w:rPr>
      </w:pPr>
    </w:p>
    <w:sectPr w:rsidR="00777BAF" w:rsidRPr="00777BAF" w:rsidSect="00E800D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33613"/>
    <w:multiLevelType w:val="hybridMultilevel"/>
    <w:tmpl w:val="3B78EE8E"/>
    <w:lvl w:ilvl="0" w:tplc="96FCD2BE">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7D21D6"/>
    <w:multiLevelType w:val="multilevel"/>
    <w:tmpl w:val="8C9E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C5220"/>
    <w:multiLevelType w:val="hybridMultilevel"/>
    <w:tmpl w:val="846A3478"/>
    <w:lvl w:ilvl="0" w:tplc="0C0A0019">
      <w:start w:val="1"/>
      <w:numFmt w:val="lowerLetter"/>
      <w:lvlText w:val="%1."/>
      <w:lvlJc w:val="left"/>
      <w:pPr>
        <w:ind w:left="360" w:hanging="360"/>
      </w:p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68512A5"/>
    <w:multiLevelType w:val="hybridMultilevel"/>
    <w:tmpl w:val="50A67138"/>
    <w:lvl w:ilvl="0" w:tplc="0F605954">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E24"/>
    <w:rsid w:val="00045FA3"/>
    <w:rsid w:val="002747A2"/>
    <w:rsid w:val="003032EC"/>
    <w:rsid w:val="00353027"/>
    <w:rsid w:val="00395D2C"/>
    <w:rsid w:val="004426E2"/>
    <w:rsid w:val="00622E24"/>
    <w:rsid w:val="00631A71"/>
    <w:rsid w:val="00653A0C"/>
    <w:rsid w:val="006E32DE"/>
    <w:rsid w:val="006E693B"/>
    <w:rsid w:val="006F0D6A"/>
    <w:rsid w:val="00766D2E"/>
    <w:rsid w:val="00777BAF"/>
    <w:rsid w:val="00794249"/>
    <w:rsid w:val="007A2D7A"/>
    <w:rsid w:val="008534B7"/>
    <w:rsid w:val="00937DC9"/>
    <w:rsid w:val="009F4855"/>
    <w:rsid w:val="00A04423"/>
    <w:rsid w:val="00A076E3"/>
    <w:rsid w:val="00A43C6B"/>
    <w:rsid w:val="00A60885"/>
    <w:rsid w:val="00AE54D6"/>
    <w:rsid w:val="00CA100A"/>
    <w:rsid w:val="00CF1619"/>
    <w:rsid w:val="00D30E1E"/>
    <w:rsid w:val="00D4119E"/>
    <w:rsid w:val="00DB272F"/>
    <w:rsid w:val="00DF4069"/>
    <w:rsid w:val="00E7126A"/>
    <w:rsid w:val="00E800D1"/>
    <w:rsid w:val="00F023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D953D"/>
  <w14:defaultImageDpi w14:val="300"/>
  <w15:docId w15:val="{772569C8-5546-114C-9A60-C69CA94B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7BAF"/>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777BAF"/>
    <w:rPr>
      <w:b/>
      <w:bCs/>
    </w:rPr>
  </w:style>
  <w:style w:type="paragraph" w:styleId="Prrafodelista">
    <w:name w:val="List Paragraph"/>
    <w:basedOn w:val="Normal"/>
    <w:uiPriority w:val="34"/>
    <w:qFormat/>
    <w:rsid w:val="00F0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39788">
      <w:bodyDiv w:val="1"/>
      <w:marLeft w:val="0"/>
      <w:marRight w:val="0"/>
      <w:marTop w:val="0"/>
      <w:marBottom w:val="0"/>
      <w:divBdr>
        <w:top w:val="none" w:sz="0" w:space="0" w:color="auto"/>
        <w:left w:val="none" w:sz="0" w:space="0" w:color="auto"/>
        <w:bottom w:val="none" w:sz="0" w:space="0" w:color="auto"/>
        <w:right w:val="none" w:sz="0" w:space="0" w:color="auto"/>
      </w:divBdr>
    </w:div>
    <w:div w:id="788090312">
      <w:bodyDiv w:val="1"/>
      <w:marLeft w:val="0"/>
      <w:marRight w:val="0"/>
      <w:marTop w:val="0"/>
      <w:marBottom w:val="0"/>
      <w:divBdr>
        <w:top w:val="none" w:sz="0" w:space="0" w:color="auto"/>
        <w:left w:val="none" w:sz="0" w:space="0" w:color="auto"/>
        <w:bottom w:val="none" w:sz="0" w:space="0" w:color="auto"/>
        <w:right w:val="none" w:sz="0" w:space="0" w:color="auto"/>
      </w:divBdr>
    </w:div>
    <w:div w:id="1013457822">
      <w:bodyDiv w:val="1"/>
      <w:marLeft w:val="0"/>
      <w:marRight w:val="0"/>
      <w:marTop w:val="0"/>
      <w:marBottom w:val="0"/>
      <w:divBdr>
        <w:top w:val="none" w:sz="0" w:space="0" w:color="auto"/>
        <w:left w:val="none" w:sz="0" w:space="0" w:color="auto"/>
        <w:bottom w:val="none" w:sz="0" w:space="0" w:color="auto"/>
        <w:right w:val="none" w:sz="0" w:space="0" w:color="auto"/>
      </w:divBdr>
    </w:div>
    <w:div w:id="1825663747">
      <w:bodyDiv w:val="1"/>
      <w:marLeft w:val="0"/>
      <w:marRight w:val="0"/>
      <w:marTop w:val="0"/>
      <w:marBottom w:val="0"/>
      <w:divBdr>
        <w:top w:val="none" w:sz="0" w:space="0" w:color="auto"/>
        <w:left w:val="none" w:sz="0" w:space="0" w:color="auto"/>
        <w:bottom w:val="none" w:sz="0" w:space="0" w:color="auto"/>
        <w:right w:val="none" w:sz="0" w:space="0" w:color="auto"/>
      </w:divBdr>
      <w:divsChild>
        <w:div w:id="1816335778">
          <w:marLeft w:val="0"/>
          <w:marRight w:val="0"/>
          <w:marTop w:val="0"/>
          <w:marBottom w:val="0"/>
          <w:divBdr>
            <w:top w:val="none" w:sz="0" w:space="0" w:color="auto"/>
            <w:left w:val="none" w:sz="0" w:space="0" w:color="auto"/>
            <w:bottom w:val="none" w:sz="0" w:space="0" w:color="auto"/>
            <w:right w:val="none" w:sz="0" w:space="0" w:color="auto"/>
          </w:divBdr>
          <w:divsChild>
            <w:div w:id="2112044986">
              <w:marLeft w:val="0"/>
              <w:marRight w:val="0"/>
              <w:marTop w:val="0"/>
              <w:marBottom w:val="0"/>
              <w:divBdr>
                <w:top w:val="none" w:sz="0" w:space="0" w:color="auto"/>
                <w:left w:val="none" w:sz="0" w:space="0" w:color="auto"/>
                <w:bottom w:val="none" w:sz="0" w:space="0" w:color="auto"/>
                <w:right w:val="none" w:sz="0" w:space="0" w:color="auto"/>
              </w:divBdr>
            </w:div>
          </w:divsChild>
        </w:div>
        <w:div w:id="2023629615">
          <w:marLeft w:val="0"/>
          <w:marRight w:val="0"/>
          <w:marTop w:val="0"/>
          <w:marBottom w:val="0"/>
          <w:divBdr>
            <w:top w:val="none" w:sz="0" w:space="0" w:color="auto"/>
            <w:left w:val="none" w:sz="0" w:space="0" w:color="auto"/>
            <w:bottom w:val="none" w:sz="0" w:space="0" w:color="auto"/>
            <w:right w:val="none" w:sz="0" w:space="0" w:color="auto"/>
          </w:divBdr>
        </w:div>
        <w:div w:id="1662807317">
          <w:marLeft w:val="0"/>
          <w:marRight w:val="0"/>
          <w:marTop w:val="0"/>
          <w:marBottom w:val="0"/>
          <w:divBdr>
            <w:top w:val="none" w:sz="0" w:space="0" w:color="auto"/>
            <w:left w:val="none" w:sz="0" w:space="0" w:color="auto"/>
            <w:bottom w:val="none" w:sz="0" w:space="0" w:color="auto"/>
            <w:right w:val="none" w:sz="0" w:space="0" w:color="auto"/>
          </w:divBdr>
        </w:div>
        <w:div w:id="1536573688">
          <w:marLeft w:val="0"/>
          <w:marRight w:val="0"/>
          <w:marTop w:val="0"/>
          <w:marBottom w:val="0"/>
          <w:divBdr>
            <w:top w:val="none" w:sz="0" w:space="0" w:color="auto"/>
            <w:left w:val="none" w:sz="0" w:space="0" w:color="auto"/>
            <w:bottom w:val="none" w:sz="0" w:space="0" w:color="auto"/>
            <w:right w:val="none" w:sz="0" w:space="0" w:color="auto"/>
          </w:divBdr>
        </w:div>
        <w:div w:id="278417455">
          <w:marLeft w:val="0"/>
          <w:marRight w:val="0"/>
          <w:marTop w:val="0"/>
          <w:marBottom w:val="0"/>
          <w:divBdr>
            <w:top w:val="none" w:sz="0" w:space="0" w:color="auto"/>
            <w:left w:val="none" w:sz="0" w:space="0" w:color="auto"/>
            <w:bottom w:val="none" w:sz="0" w:space="0" w:color="auto"/>
            <w:right w:val="none" w:sz="0" w:space="0" w:color="auto"/>
          </w:divBdr>
        </w:div>
        <w:div w:id="746999093">
          <w:marLeft w:val="0"/>
          <w:marRight w:val="0"/>
          <w:marTop w:val="0"/>
          <w:marBottom w:val="0"/>
          <w:divBdr>
            <w:top w:val="none" w:sz="0" w:space="0" w:color="auto"/>
            <w:left w:val="none" w:sz="0" w:space="0" w:color="auto"/>
            <w:bottom w:val="none" w:sz="0" w:space="0" w:color="auto"/>
            <w:right w:val="none" w:sz="0" w:space="0" w:color="auto"/>
          </w:divBdr>
        </w:div>
        <w:div w:id="2061515255">
          <w:marLeft w:val="0"/>
          <w:marRight w:val="0"/>
          <w:marTop w:val="0"/>
          <w:marBottom w:val="0"/>
          <w:divBdr>
            <w:top w:val="none" w:sz="0" w:space="0" w:color="auto"/>
            <w:left w:val="none" w:sz="0" w:space="0" w:color="auto"/>
            <w:bottom w:val="none" w:sz="0" w:space="0" w:color="auto"/>
            <w:right w:val="none" w:sz="0" w:space="0" w:color="auto"/>
          </w:divBdr>
        </w:div>
        <w:div w:id="1544950052">
          <w:marLeft w:val="0"/>
          <w:marRight w:val="0"/>
          <w:marTop w:val="0"/>
          <w:marBottom w:val="0"/>
          <w:divBdr>
            <w:top w:val="none" w:sz="0" w:space="0" w:color="auto"/>
            <w:left w:val="none" w:sz="0" w:space="0" w:color="auto"/>
            <w:bottom w:val="none" w:sz="0" w:space="0" w:color="auto"/>
            <w:right w:val="none" w:sz="0" w:space="0" w:color="auto"/>
          </w:divBdr>
        </w:div>
        <w:div w:id="1175533309">
          <w:marLeft w:val="0"/>
          <w:marRight w:val="0"/>
          <w:marTop w:val="0"/>
          <w:marBottom w:val="0"/>
          <w:divBdr>
            <w:top w:val="none" w:sz="0" w:space="0" w:color="auto"/>
            <w:left w:val="none" w:sz="0" w:space="0" w:color="auto"/>
            <w:bottom w:val="none" w:sz="0" w:space="0" w:color="auto"/>
            <w:right w:val="none" w:sz="0" w:space="0" w:color="auto"/>
          </w:divBdr>
          <w:divsChild>
            <w:div w:id="386228943">
              <w:marLeft w:val="0"/>
              <w:marRight w:val="0"/>
              <w:marTop w:val="0"/>
              <w:marBottom w:val="0"/>
              <w:divBdr>
                <w:top w:val="none" w:sz="0" w:space="0" w:color="auto"/>
                <w:left w:val="none" w:sz="0" w:space="0" w:color="auto"/>
                <w:bottom w:val="none" w:sz="0" w:space="0" w:color="auto"/>
                <w:right w:val="none" w:sz="0" w:space="0" w:color="auto"/>
              </w:divBdr>
            </w:div>
          </w:divsChild>
        </w:div>
        <w:div w:id="237792100">
          <w:marLeft w:val="0"/>
          <w:marRight w:val="0"/>
          <w:marTop w:val="0"/>
          <w:marBottom w:val="0"/>
          <w:divBdr>
            <w:top w:val="none" w:sz="0" w:space="0" w:color="auto"/>
            <w:left w:val="none" w:sz="0" w:space="0" w:color="auto"/>
            <w:bottom w:val="none" w:sz="0" w:space="0" w:color="auto"/>
            <w:right w:val="none" w:sz="0" w:space="0" w:color="auto"/>
          </w:divBdr>
        </w:div>
        <w:div w:id="2027363082">
          <w:marLeft w:val="0"/>
          <w:marRight w:val="0"/>
          <w:marTop w:val="0"/>
          <w:marBottom w:val="0"/>
          <w:divBdr>
            <w:top w:val="none" w:sz="0" w:space="0" w:color="auto"/>
            <w:left w:val="none" w:sz="0" w:space="0" w:color="auto"/>
            <w:bottom w:val="none" w:sz="0" w:space="0" w:color="auto"/>
            <w:right w:val="none" w:sz="0" w:space="0" w:color="auto"/>
          </w:divBdr>
        </w:div>
      </w:divsChild>
    </w:div>
    <w:div w:id="1971327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 de Microsoft Office</cp:lastModifiedBy>
  <cp:revision>22</cp:revision>
  <dcterms:created xsi:type="dcterms:W3CDTF">2018-02-23T09:48:00Z</dcterms:created>
  <dcterms:modified xsi:type="dcterms:W3CDTF">2019-03-07T18:39:00Z</dcterms:modified>
</cp:coreProperties>
</file>