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6D59" w:rsidRDefault="00B6310F">
      <w:pPr>
        <w:pStyle w:val="Textoindependiente"/>
        <w:jc w:val="center"/>
        <w:rPr>
          <w:rFonts w:ascii="Nimbus Sans L" w:hAnsi="Nimbus Sans L" w:cs="Nimbus Sans L"/>
          <w:b/>
          <w:bCs/>
          <w:sz w:val="28"/>
          <w:szCs w:val="28"/>
        </w:rPr>
      </w:pPr>
      <w:r>
        <w:rPr>
          <w:noProof/>
          <w:lang w:eastAsia="es-E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728980</wp:posOffset>
            </wp:positionH>
            <wp:positionV relativeFrom="page">
              <wp:posOffset>558800</wp:posOffset>
            </wp:positionV>
            <wp:extent cx="3287395" cy="685800"/>
            <wp:effectExtent l="19050" t="0" r="8255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8347075</wp:posOffset>
            </wp:positionH>
            <wp:positionV relativeFrom="paragraph">
              <wp:posOffset>-23495</wp:posOffset>
            </wp:positionV>
            <wp:extent cx="906780" cy="692150"/>
            <wp:effectExtent l="1905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90" t="19966" r="9982" b="1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D59" w:rsidRDefault="00296D59">
      <w:pPr>
        <w:pStyle w:val="Textoindependiente"/>
        <w:jc w:val="center"/>
        <w:rPr>
          <w:rFonts w:ascii="Nimbus Sans L" w:hAnsi="Nimbus Sans L" w:cs="Nimbus Sans L"/>
          <w:b/>
          <w:bCs/>
          <w:sz w:val="28"/>
          <w:szCs w:val="28"/>
        </w:rPr>
      </w:pPr>
    </w:p>
    <w:p w:rsidR="00296D59" w:rsidRDefault="00296D59">
      <w:pPr>
        <w:pStyle w:val="Textoindependiente"/>
        <w:rPr>
          <w:rFonts w:ascii="Nimbus Sans L" w:hAnsi="Nimbus Sans L" w:cs="Nimbus Sans L"/>
          <w:b/>
          <w:bCs/>
          <w:sz w:val="16"/>
          <w:szCs w:val="16"/>
        </w:rPr>
      </w:pPr>
    </w:p>
    <w:p w:rsidR="00296D59" w:rsidRDefault="005D0F88">
      <w:pPr>
        <w:pStyle w:val="Textoindependiente"/>
        <w:jc w:val="center"/>
        <w:rPr>
          <w:rFonts w:ascii="Nimbus Sans L" w:hAnsi="Nimbus Sans L" w:cs="Nimbus Sans L"/>
          <w:b/>
          <w:bCs/>
          <w:sz w:val="20"/>
          <w:szCs w:val="20"/>
        </w:rPr>
      </w:pPr>
      <w:r>
        <w:rPr>
          <w:rFonts w:ascii="Nimbus Sans L" w:hAnsi="Nimbus Sans L" w:cs="Nimbus Sans L"/>
          <w:b/>
          <w:bCs/>
          <w:sz w:val="28"/>
          <w:szCs w:val="28"/>
        </w:rPr>
        <w:t>PROYECTO DE FORMACIÓN EN CENTROS CURSO 2018/19</w:t>
      </w:r>
    </w:p>
    <w:p w:rsidR="00296D59" w:rsidRDefault="00296D59">
      <w:pPr>
        <w:pStyle w:val="Textoindependiente"/>
        <w:spacing w:after="0"/>
        <w:rPr>
          <w:rFonts w:ascii="Nimbus Sans L" w:hAnsi="Nimbus Sans L" w:cs="Nimbus Sans 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3122"/>
        <w:gridCol w:w="330"/>
        <w:gridCol w:w="1080"/>
        <w:gridCol w:w="345"/>
        <w:gridCol w:w="2332"/>
        <w:gridCol w:w="1178"/>
        <w:gridCol w:w="1531"/>
        <w:gridCol w:w="403"/>
        <w:gridCol w:w="2443"/>
      </w:tblGrid>
      <w:tr w:rsidR="00296D59">
        <w:tc>
          <w:tcPr>
            <w:tcW w:w="1173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>Título:</w:t>
            </w:r>
            <w:r>
              <w:rPr>
                <w:rFonts w:ascii="Nimbus Sans L" w:hAnsi="Nimbus Sans L" w:cs="Nimbus Sans L"/>
              </w:rPr>
              <w:t xml:space="preserve"> </w:t>
            </w:r>
            <w:r w:rsidR="00D830EA" w:rsidRPr="00D830EA">
              <w:rPr>
                <w:rFonts w:ascii="Nimbus Sans L" w:hAnsi="Nimbus Sans L" w:cs="Nimbus Sans L"/>
              </w:rPr>
              <w:t>INTEGRACIÓN DEL PATRIMONIO HISTÓRICO-ARTÍSTICO-NATURAL DE SETENIL EN EL PROCESO DE ENSEÑANZA APRENDIZAJE.</w:t>
            </w:r>
          </w:p>
        </w:tc>
        <w:tc>
          <w:tcPr>
            <w:tcW w:w="28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>Código:</w:t>
            </w:r>
            <w:r>
              <w:rPr>
                <w:rFonts w:ascii="Nimbus Sans L" w:hAnsi="Nimbus Sans L" w:cs="Nimbus Sans L"/>
              </w:rPr>
              <w:t xml:space="preserve"> </w:t>
            </w:r>
          </w:p>
        </w:tc>
      </w:tr>
      <w:tr w:rsidR="00296D59">
        <w:tc>
          <w:tcPr>
            <w:tcW w:w="18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>Datos de la coordinación</w:t>
            </w:r>
          </w:p>
        </w:tc>
        <w:tc>
          <w:tcPr>
            <w:tcW w:w="10321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 xml:space="preserve">Nombre: </w:t>
            </w:r>
            <w:r w:rsidR="00D830EA">
              <w:rPr>
                <w:rFonts w:ascii="Nimbus Sans L" w:hAnsi="Nimbus Sans L" w:cs="Nimbus Sans L"/>
                <w:b/>
                <w:bCs/>
              </w:rPr>
              <w:t>ISAAC ROLDÁN RIVERO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 w:rsidP="00B72359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>Móvil:</w:t>
            </w:r>
            <w:r>
              <w:rPr>
                <w:rFonts w:ascii="Nimbus Sans L" w:hAnsi="Nimbus Sans L" w:cs="Nimbus Sans L"/>
              </w:rPr>
              <w:t xml:space="preserve"> </w:t>
            </w:r>
          </w:p>
        </w:tc>
      </w:tr>
      <w:tr w:rsidR="00296D59">
        <w:tc>
          <w:tcPr>
            <w:tcW w:w="1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296D59">
            <w:pPr>
              <w:snapToGrid w:val="0"/>
            </w:pPr>
          </w:p>
        </w:tc>
        <w:tc>
          <w:tcPr>
            <w:tcW w:w="720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 w:rsidP="00B72359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>email:</w:t>
            </w:r>
            <w:r>
              <w:rPr>
                <w:rFonts w:ascii="Nimbus Sans L" w:hAnsi="Nimbus Sans L" w:cs="Nimbus Sans L"/>
              </w:rPr>
              <w:t xml:space="preserve"> </w:t>
            </w:r>
          </w:p>
        </w:tc>
        <w:tc>
          <w:tcPr>
            <w:tcW w:w="555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>Centro:</w:t>
            </w:r>
            <w:r>
              <w:rPr>
                <w:rFonts w:ascii="Nimbus Sans L" w:hAnsi="Nimbus Sans L" w:cs="Nimbus Sans L"/>
              </w:rPr>
              <w:t xml:space="preserve"> </w:t>
            </w:r>
            <w:r w:rsidR="00D830EA">
              <w:rPr>
                <w:rFonts w:ascii="Nimbus Sans L" w:hAnsi="Nimbus Sans L" w:cs="Nimbus Sans L"/>
              </w:rPr>
              <w:t xml:space="preserve">IES Villa de </w:t>
            </w:r>
            <w:proofErr w:type="spellStart"/>
            <w:r w:rsidR="00D830EA">
              <w:rPr>
                <w:rFonts w:ascii="Nimbus Sans L" w:hAnsi="Nimbus Sans L" w:cs="Nimbus Sans L"/>
              </w:rPr>
              <w:t>Setenil</w:t>
            </w:r>
            <w:proofErr w:type="spellEnd"/>
          </w:p>
        </w:tc>
      </w:tr>
      <w:tr w:rsidR="00296D59">
        <w:tc>
          <w:tcPr>
            <w:tcW w:w="66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>Línea formativa</w:t>
            </w:r>
            <w:r>
              <w:rPr>
                <w:rFonts w:ascii="Nimbus Sans L" w:hAnsi="Nimbus Sans L" w:cs="Nimbus Sans L"/>
                <w:b/>
                <w:vertAlign w:val="superscript"/>
              </w:rPr>
              <w:t>(1)</w:t>
            </w:r>
            <w:r>
              <w:rPr>
                <w:rFonts w:ascii="Nimbus Sans L" w:hAnsi="Nimbus Sans L" w:cs="Nimbus Sans L"/>
                <w:b/>
                <w:bCs/>
              </w:rPr>
              <w:t>:</w:t>
            </w:r>
            <w:r>
              <w:rPr>
                <w:rFonts w:ascii="Nimbus Sans L" w:hAnsi="Nimbus Sans L" w:cs="Nimbus Sans L"/>
              </w:rPr>
              <w:t xml:space="preserve"> </w:t>
            </w:r>
            <w:r w:rsidR="00D830EA">
              <w:rPr>
                <w:rFonts w:ascii="Nimbus Sans L" w:hAnsi="Nimbus Sans L" w:cs="Nimbus Sans L"/>
              </w:rPr>
              <w:t>Integración de las Competencias</w:t>
            </w:r>
          </w:p>
        </w:tc>
        <w:tc>
          <w:tcPr>
            <w:tcW w:w="78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>Descriptor</w:t>
            </w:r>
            <w:r>
              <w:rPr>
                <w:rFonts w:ascii="Nimbus Sans L" w:hAnsi="Nimbus Sans L" w:cs="Nimbus Sans L"/>
                <w:b/>
                <w:vertAlign w:val="superscript"/>
              </w:rPr>
              <w:t>(2)</w:t>
            </w:r>
            <w:r>
              <w:rPr>
                <w:rFonts w:ascii="Nimbus Sans L" w:hAnsi="Nimbus Sans L" w:cs="Nimbus Sans L"/>
                <w:b/>
                <w:bCs/>
              </w:rPr>
              <w:t>:</w:t>
            </w:r>
            <w:r>
              <w:rPr>
                <w:rFonts w:ascii="Nimbus Sans L" w:hAnsi="Nimbus Sans L" w:cs="Nimbus Sans L"/>
              </w:rPr>
              <w:t xml:space="preserve"> </w:t>
            </w:r>
            <w:r w:rsidR="00D830EA">
              <w:rPr>
                <w:rFonts w:ascii="Nimbus Sans L" w:hAnsi="Nimbus Sans L" w:cs="Nimbus Sans L"/>
              </w:rPr>
              <w:t>Metodología y planificación</w:t>
            </w:r>
          </w:p>
        </w:tc>
      </w:tr>
      <w:tr w:rsidR="00296D59">
        <w:tc>
          <w:tcPr>
            <w:tcW w:w="634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Pr="00D830EA" w:rsidRDefault="005D0F88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>Dirigido a</w:t>
            </w:r>
            <w:r>
              <w:rPr>
                <w:rFonts w:ascii="Nimbus Sans L" w:hAnsi="Nimbus Sans L" w:cs="Nimbus Sans L"/>
                <w:b/>
                <w:vertAlign w:val="superscript"/>
              </w:rPr>
              <w:t>(3)</w:t>
            </w:r>
            <w:r>
              <w:rPr>
                <w:rFonts w:ascii="Nimbus Sans L" w:hAnsi="Nimbus Sans L" w:cs="Nimbus Sans L"/>
                <w:b/>
                <w:bCs/>
              </w:rPr>
              <w:t>:</w:t>
            </w:r>
            <w:r w:rsidR="00D830EA">
              <w:rPr>
                <w:rFonts w:ascii="Nimbus Sans L" w:hAnsi="Nimbus Sans L" w:cs="Nimbus Sans L"/>
                <w:b/>
                <w:bCs/>
              </w:rPr>
              <w:t xml:space="preserve"> </w:t>
            </w:r>
            <w:r w:rsidR="00D830EA">
              <w:rPr>
                <w:rFonts w:ascii="Nimbus Sans L" w:hAnsi="Nimbus Sans L" w:cs="Nimbus Sans L"/>
                <w:bCs/>
              </w:rPr>
              <w:t>Comunidad educativa</w:t>
            </w:r>
          </w:p>
        </w:tc>
        <w:tc>
          <w:tcPr>
            <w:tcW w:w="38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>Ámbito</w:t>
            </w:r>
            <w:r>
              <w:rPr>
                <w:rFonts w:ascii="Nimbus Sans L" w:hAnsi="Nimbus Sans L" w:cs="Nimbus Sans L"/>
                <w:b/>
                <w:vertAlign w:val="superscript"/>
              </w:rPr>
              <w:t>(4)</w:t>
            </w:r>
            <w:r>
              <w:rPr>
                <w:rFonts w:ascii="Nimbus Sans L" w:hAnsi="Nimbus Sans L" w:cs="Nimbus Sans L"/>
                <w:b/>
                <w:bCs/>
              </w:rPr>
              <w:t>:</w:t>
            </w:r>
            <w:r w:rsidR="00D830EA">
              <w:rPr>
                <w:rFonts w:ascii="Nimbus Sans L" w:hAnsi="Nimbus Sans L" w:cs="Nimbus Sans L"/>
                <w:b/>
                <w:bCs/>
              </w:rPr>
              <w:t xml:space="preserve"> </w:t>
            </w:r>
            <w:r w:rsidR="00D830EA" w:rsidRPr="00D830EA">
              <w:rPr>
                <w:rFonts w:ascii="Nimbus Sans L" w:hAnsi="Nimbus Sans L" w:cs="Nimbus Sans L"/>
                <w:bCs/>
              </w:rPr>
              <w:t>Centro docente</w:t>
            </w:r>
          </w:p>
        </w:tc>
        <w:tc>
          <w:tcPr>
            <w:tcW w:w="43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>Duración prevista:</w:t>
            </w:r>
            <w:r>
              <w:rPr>
                <w:rFonts w:ascii="Nimbus Sans L" w:hAnsi="Nimbus Sans L" w:cs="Nimbus Sans L"/>
              </w:rPr>
              <w:t xml:space="preserve"> </w:t>
            </w:r>
            <w:r w:rsidR="00D830EA">
              <w:rPr>
                <w:rFonts w:ascii="Nimbus Sans L" w:hAnsi="Nimbus Sans L" w:cs="Nimbus Sans L"/>
              </w:rPr>
              <w:t>1 curso académico</w:t>
            </w:r>
          </w:p>
        </w:tc>
      </w:tr>
      <w:tr w:rsidR="00296D59">
        <w:tc>
          <w:tcPr>
            <w:tcW w:w="52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>Porcentaje de miembros del Claustro:</w:t>
            </w:r>
            <w:r>
              <w:rPr>
                <w:rFonts w:ascii="Nimbus Sans L" w:hAnsi="Nimbus Sans L" w:cs="Nimbus Sans L"/>
              </w:rPr>
              <w:t xml:space="preserve"> </w:t>
            </w:r>
            <w:r w:rsidR="00D830EA">
              <w:rPr>
                <w:rFonts w:ascii="Nimbus Sans L" w:hAnsi="Nimbus Sans L" w:cs="Nimbus Sans L"/>
              </w:rPr>
              <w:t>60</w:t>
            </w:r>
          </w:p>
        </w:tc>
        <w:tc>
          <w:tcPr>
            <w:tcW w:w="931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>Asesoría:</w:t>
            </w:r>
            <w:r>
              <w:rPr>
                <w:rFonts w:ascii="Nimbus Sans L" w:hAnsi="Nimbus Sans L" w:cs="Nimbus Sans L"/>
              </w:rPr>
              <w:t xml:space="preserve"> </w:t>
            </w:r>
            <w:r w:rsidR="00D830EA">
              <w:rPr>
                <w:rFonts w:ascii="Nimbus Sans L" w:hAnsi="Nimbus Sans L" w:cs="Nimbus Sans L"/>
              </w:rPr>
              <w:t xml:space="preserve"> María José Orozco </w:t>
            </w:r>
            <w:proofErr w:type="spellStart"/>
            <w:r w:rsidR="00D830EA">
              <w:rPr>
                <w:rFonts w:ascii="Nimbus Sans L" w:hAnsi="Nimbus Sans L" w:cs="Nimbus Sans L"/>
              </w:rPr>
              <w:t>Nadales</w:t>
            </w:r>
            <w:proofErr w:type="spellEnd"/>
          </w:p>
        </w:tc>
      </w:tr>
      <w:tr w:rsidR="00296D59">
        <w:tc>
          <w:tcPr>
            <w:tcW w:w="49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>¿La actividad es de continuidad?:</w:t>
            </w:r>
            <w:r>
              <w:rPr>
                <w:rFonts w:ascii="Nimbus Sans L" w:hAnsi="Nimbus Sans L" w:cs="Nimbus Sans L"/>
              </w:rPr>
              <w:t xml:space="preserve"> </w:t>
            </w:r>
          </w:p>
        </w:tc>
        <w:tc>
          <w:tcPr>
            <w:tcW w:w="964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>Denominación de actividad origen:</w:t>
            </w:r>
            <w:r>
              <w:rPr>
                <w:rFonts w:ascii="Nimbus Sans L" w:hAnsi="Nimbus Sans L" w:cs="Nimbus Sans L"/>
              </w:rPr>
              <w:t xml:space="preserve"> </w:t>
            </w:r>
          </w:p>
        </w:tc>
      </w:tr>
    </w:tbl>
    <w:p w:rsidR="00296D59" w:rsidRDefault="00296D59">
      <w:pPr>
        <w:pStyle w:val="Textoindependiente"/>
        <w:spacing w:after="0"/>
        <w:rPr>
          <w:rFonts w:ascii="Nimbus Sans L" w:hAnsi="Nimbus Sans L" w:cs="Nimbus Sans L"/>
          <w:b/>
          <w:bCs/>
          <w:sz w:val="20"/>
          <w:szCs w:val="20"/>
        </w:rPr>
      </w:pPr>
    </w:p>
    <w:p w:rsidR="00296D59" w:rsidRDefault="00296D59">
      <w:pPr>
        <w:pStyle w:val="Textoindependiente"/>
        <w:spacing w:after="0"/>
        <w:rPr>
          <w:rFonts w:ascii="Nimbus Sans L" w:hAnsi="Nimbus Sans L" w:cs="Nimbus Sans 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72"/>
      </w:tblGrid>
      <w:tr w:rsidR="00296D59">
        <w:tc>
          <w:tcPr>
            <w:tcW w:w="1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296D59" w:rsidRDefault="005D0F88">
            <w:pPr>
              <w:pStyle w:val="Contenidodelatabla"/>
              <w:jc w:val="center"/>
            </w:pPr>
            <w:r>
              <w:rPr>
                <w:rFonts w:ascii="Nimbus Sans L" w:hAnsi="Nimbus Sans L" w:cs="Nimbus Sans L"/>
                <w:b/>
                <w:bCs/>
              </w:rPr>
              <w:t>Situación de partida</w:t>
            </w:r>
          </w:p>
        </w:tc>
      </w:tr>
      <w:tr w:rsidR="00296D59">
        <w:tc>
          <w:tcPr>
            <w:tcW w:w="14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296D59">
            <w:pPr>
              <w:pStyle w:val="Contenidodelatabla"/>
              <w:snapToGrid w:val="0"/>
              <w:rPr>
                <w:rFonts w:ascii="Nimbus Sans L" w:hAnsi="Nimbus Sans L" w:cs="Nimbus Sans L"/>
              </w:rPr>
            </w:pPr>
          </w:p>
          <w:p w:rsidR="00296D59" w:rsidRDefault="00D830EA">
            <w:pPr>
              <w:pStyle w:val="Contenidodelatabla"/>
              <w:rPr>
                <w:rFonts w:ascii="Nimbus Sans L" w:hAnsi="Nimbus Sans L" w:cs="Nimbus Sans L"/>
              </w:rPr>
            </w:pPr>
            <w:r w:rsidRPr="00D830EA">
              <w:rPr>
                <w:rFonts w:ascii="Nimbus Sans L" w:hAnsi="Nimbus Sans L" w:cs="Nimbus Sans L"/>
              </w:rPr>
              <w:t>Escaso conocimiento del personal docente de la realidad y del entorno más cercano del alumnado.</w:t>
            </w:r>
          </w:p>
          <w:p w:rsidR="00296D59" w:rsidRDefault="00296D59">
            <w:pPr>
              <w:pStyle w:val="Contenidodelatabla"/>
              <w:rPr>
                <w:rFonts w:ascii="Nimbus Sans L" w:hAnsi="Nimbus Sans L" w:cs="Nimbus Sans L"/>
              </w:rPr>
            </w:pPr>
          </w:p>
          <w:p w:rsidR="00296D59" w:rsidRDefault="00296D59">
            <w:pPr>
              <w:pStyle w:val="Contenidodelatabla"/>
              <w:rPr>
                <w:rFonts w:ascii="Nimbus Sans L" w:hAnsi="Nimbus Sans L" w:cs="Nimbus Sans L"/>
              </w:rPr>
            </w:pPr>
          </w:p>
          <w:p w:rsidR="00296D59" w:rsidRDefault="00296D59">
            <w:pPr>
              <w:pStyle w:val="Contenidodelatabla"/>
            </w:pPr>
          </w:p>
        </w:tc>
      </w:tr>
    </w:tbl>
    <w:p w:rsidR="00296D59" w:rsidRDefault="00296D59">
      <w:pPr>
        <w:pStyle w:val="Textoindependiente"/>
        <w:spacing w:after="0"/>
        <w:rPr>
          <w:rFonts w:ascii="Nimbus Sans L" w:hAnsi="Nimbus Sans L" w:cs="Nimbus Sans 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72"/>
      </w:tblGrid>
      <w:tr w:rsidR="00296D59">
        <w:tc>
          <w:tcPr>
            <w:tcW w:w="1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296D59" w:rsidRDefault="005D0F88">
            <w:pPr>
              <w:pStyle w:val="Contenidodelatabla"/>
              <w:jc w:val="center"/>
            </w:pPr>
            <w:r>
              <w:rPr>
                <w:rFonts w:ascii="Nimbus Sans L" w:hAnsi="Nimbus Sans L" w:cs="Nimbus Sans L"/>
                <w:b/>
                <w:bCs/>
              </w:rPr>
              <w:t>Finalidad del Proyecto</w:t>
            </w:r>
          </w:p>
        </w:tc>
      </w:tr>
      <w:tr w:rsidR="00296D59">
        <w:tc>
          <w:tcPr>
            <w:tcW w:w="14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296D59">
            <w:pPr>
              <w:pStyle w:val="Contenidodelatabla"/>
              <w:snapToGrid w:val="0"/>
              <w:rPr>
                <w:rFonts w:ascii="Nimbus Sans L" w:hAnsi="Nimbus Sans L" w:cs="Nimbus Sans L"/>
              </w:rPr>
            </w:pPr>
          </w:p>
          <w:p w:rsidR="00296D59" w:rsidRDefault="00D830EA">
            <w:pPr>
              <w:pStyle w:val="Contenidodelatabla"/>
              <w:rPr>
                <w:rFonts w:ascii="Nimbus Sans L" w:hAnsi="Nimbus Sans L" w:cs="Nimbus Sans L"/>
              </w:rPr>
            </w:pPr>
            <w:r w:rsidRPr="00D830EA">
              <w:rPr>
                <w:rFonts w:ascii="Nimbus Sans L" w:hAnsi="Nimbus Sans L" w:cs="Nimbus Sans L"/>
              </w:rPr>
              <w:t xml:space="preserve">Formación del personal docente para utilizar el entorno y patrimonio de </w:t>
            </w:r>
            <w:proofErr w:type="spellStart"/>
            <w:r w:rsidRPr="00D830EA">
              <w:rPr>
                <w:rFonts w:ascii="Nimbus Sans L" w:hAnsi="Nimbus Sans L" w:cs="Nimbus Sans L"/>
              </w:rPr>
              <w:t>Setenil</w:t>
            </w:r>
            <w:proofErr w:type="spellEnd"/>
            <w:r w:rsidRPr="00D830EA">
              <w:rPr>
                <w:rFonts w:ascii="Nimbus Sans L" w:hAnsi="Nimbus Sans L" w:cs="Nimbus Sans L"/>
              </w:rPr>
              <w:t xml:space="preserve"> para el desarrollo de unidades didácticas integradas, que mejoren y potencien el desarrollo de las competencias clave en el alumnado</w:t>
            </w:r>
          </w:p>
          <w:p w:rsidR="00296D59" w:rsidRDefault="00296D59">
            <w:pPr>
              <w:pStyle w:val="Contenidodelatabla"/>
              <w:rPr>
                <w:rFonts w:ascii="Nimbus Sans L" w:hAnsi="Nimbus Sans L" w:cs="Nimbus Sans L"/>
              </w:rPr>
            </w:pPr>
          </w:p>
          <w:p w:rsidR="00296D59" w:rsidRDefault="00296D59">
            <w:pPr>
              <w:pStyle w:val="Contenidodelatabla"/>
              <w:rPr>
                <w:rFonts w:ascii="Nimbus Sans L" w:hAnsi="Nimbus Sans L" w:cs="Nimbus Sans L"/>
              </w:rPr>
            </w:pPr>
          </w:p>
          <w:p w:rsidR="00296D59" w:rsidRDefault="00296D59">
            <w:pPr>
              <w:pStyle w:val="Contenidodelatabla"/>
            </w:pPr>
          </w:p>
        </w:tc>
      </w:tr>
    </w:tbl>
    <w:p w:rsidR="00296D59" w:rsidRDefault="00296D59">
      <w:pPr>
        <w:pStyle w:val="Textoindependiente"/>
        <w:spacing w:after="0"/>
        <w:rPr>
          <w:rFonts w:ascii="Nimbus Sans L" w:hAnsi="Nimbus Sans L" w:cs="Nimbus Sans 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72"/>
      </w:tblGrid>
      <w:tr w:rsidR="00296D59">
        <w:tc>
          <w:tcPr>
            <w:tcW w:w="1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296D59" w:rsidRDefault="005D0F88">
            <w:pPr>
              <w:pStyle w:val="Contenidodelatabla"/>
              <w:jc w:val="center"/>
            </w:pPr>
            <w:r>
              <w:rPr>
                <w:rFonts w:ascii="Nimbus Sans L" w:hAnsi="Nimbus Sans L" w:cs="Nimbus Sans L"/>
                <w:b/>
                <w:bCs/>
              </w:rPr>
              <w:t>Objetivos</w:t>
            </w:r>
          </w:p>
        </w:tc>
      </w:tr>
      <w:tr w:rsidR="00296D59">
        <w:tc>
          <w:tcPr>
            <w:tcW w:w="14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296D59">
            <w:pPr>
              <w:pStyle w:val="Contenidodelatabla"/>
              <w:snapToGrid w:val="0"/>
              <w:rPr>
                <w:rFonts w:ascii="Nimbus Sans L" w:hAnsi="Nimbus Sans L" w:cs="Nimbus Sans L"/>
              </w:rPr>
            </w:pPr>
          </w:p>
          <w:p w:rsidR="00D830EA" w:rsidRPr="00D830EA" w:rsidRDefault="00D830EA" w:rsidP="00D830EA">
            <w:pPr>
              <w:pStyle w:val="Contenidodelatabla"/>
              <w:numPr>
                <w:ilvl w:val="0"/>
                <w:numId w:val="1"/>
              </w:numPr>
              <w:rPr>
                <w:rFonts w:ascii="Nimbus Sans L" w:hAnsi="Nimbus Sans L" w:cs="Nimbus Sans L"/>
              </w:rPr>
            </w:pPr>
            <w:r w:rsidRPr="00D830EA">
              <w:rPr>
                <w:rFonts w:ascii="Nimbus Sans L" w:hAnsi="Nimbus Sans L" w:cs="Nimbus Sans L"/>
              </w:rPr>
              <w:t xml:space="preserve">Formación en el patrimonio, a todos los niveles, de </w:t>
            </w:r>
            <w:proofErr w:type="spellStart"/>
            <w:r w:rsidRPr="00D830EA">
              <w:rPr>
                <w:rFonts w:ascii="Nimbus Sans L" w:hAnsi="Nimbus Sans L" w:cs="Nimbus Sans L"/>
              </w:rPr>
              <w:t>Setenil</w:t>
            </w:r>
            <w:proofErr w:type="spellEnd"/>
          </w:p>
          <w:p w:rsidR="00D830EA" w:rsidRPr="00D830EA" w:rsidRDefault="00D830EA" w:rsidP="00D830EA">
            <w:pPr>
              <w:pStyle w:val="Contenidodelatabla"/>
              <w:numPr>
                <w:ilvl w:val="0"/>
                <w:numId w:val="1"/>
              </w:numPr>
              <w:rPr>
                <w:rFonts w:ascii="Nimbus Sans L" w:hAnsi="Nimbus Sans L" w:cs="Nimbus Sans L"/>
              </w:rPr>
            </w:pPr>
            <w:r w:rsidRPr="00D830EA">
              <w:rPr>
                <w:rFonts w:ascii="Nimbus Sans L" w:hAnsi="Nimbus Sans L" w:cs="Nimbus Sans L"/>
              </w:rPr>
              <w:t>Elaboración de unidades didácticas integradas.</w:t>
            </w:r>
          </w:p>
          <w:p w:rsidR="00296D59" w:rsidRDefault="00D830EA" w:rsidP="00D830EA">
            <w:pPr>
              <w:pStyle w:val="Contenidodelatabla"/>
              <w:numPr>
                <w:ilvl w:val="0"/>
                <w:numId w:val="1"/>
              </w:numPr>
              <w:rPr>
                <w:rFonts w:ascii="Nimbus Sans L" w:hAnsi="Nimbus Sans L" w:cs="Nimbus Sans L"/>
              </w:rPr>
            </w:pPr>
            <w:r w:rsidRPr="00D830EA">
              <w:rPr>
                <w:rFonts w:ascii="Nimbus Sans L" w:hAnsi="Nimbus Sans L" w:cs="Nimbus Sans L"/>
              </w:rPr>
              <w:t>Potenciar el aprendizaje significativo.</w:t>
            </w:r>
          </w:p>
          <w:p w:rsidR="00296D59" w:rsidRDefault="00296D59">
            <w:pPr>
              <w:pStyle w:val="Contenidodelatabla"/>
              <w:rPr>
                <w:rFonts w:ascii="Nimbus Sans L" w:hAnsi="Nimbus Sans L" w:cs="Nimbus Sans L"/>
              </w:rPr>
            </w:pPr>
          </w:p>
          <w:p w:rsidR="00296D59" w:rsidRDefault="00296D59">
            <w:pPr>
              <w:pStyle w:val="Contenidodelatabla"/>
              <w:rPr>
                <w:rFonts w:ascii="Nimbus Sans L" w:hAnsi="Nimbus Sans L" w:cs="Nimbus Sans L"/>
              </w:rPr>
            </w:pPr>
          </w:p>
          <w:p w:rsidR="00296D59" w:rsidRDefault="00296D59">
            <w:pPr>
              <w:pStyle w:val="Contenidodelatabla"/>
            </w:pPr>
          </w:p>
        </w:tc>
      </w:tr>
    </w:tbl>
    <w:p w:rsidR="00296D59" w:rsidRDefault="00296D59">
      <w:pPr>
        <w:pStyle w:val="Textoindependiente"/>
        <w:spacing w:after="0"/>
        <w:rPr>
          <w:rFonts w:ascii="Nimbus Sans L" w:hAnsi="Nimbus Sans L" w:cs="Nimbus Sans L"/>
          <w:b/>
          <w:bCs/>
          <w:sz w:val="16"/>
          <w:szCs w:val="16"/>
        </w:rPr>
      </w:pPr>
    </w:p>
    <w:p w:rsidR="00296D59" w:rsidRDefault="00296D59">
      <w:pPr>
        <w:pStyle w:val="Textoindependiente"/>
        <w:spacing w:after="0"/>
        <w:rPr>
          <w:rFonts w:ascii="Nimbus Sans L" w:hAnsi="Nimbus Sans L" w:cs="Nimbus Sans 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72"/>
      </w:tblGrid>
      <w:tr w:rsidR="00296D59">
        <w:tc>
          <w:tcPr>
            <w:tcW w:w="1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296D59" w:rsidRDefault="005D0F88">
            <w:pPr>
              <w:pStyle w:val="Contenidodelatabla"/>
              <w:jc w:val="center"/>
            </w:pPr>
            <w:r>
              <w:rPr>
                <w:rFonts w:ascii="Nimbus Sans L" w:hAnsi="Nimbus Sans L" w:cs="Nimbus Sans L"/>
                <w:b/>
                <w:bCs/>
              </w:rPr>
              <w:t>Estrategias y Metodología Colaborativa</w:t>
            </w:r>
          </w:p>
        </w:tc>
      </w:tr>
      <w:tr w:rsidR="00296D59">
        <w:tc>
          <w:tcPr>
            <w:tcW w:w="14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296D59">
            <w:pPr>
              <w:pStyle w:val="Contenidodelatabla"/>
              <w:snapToGrid w:val="0"/>
              <w:rPr>
                <w:rFonts w:ascii="Nimbus Sans L" w:hAnsi="Nimbus Sans L" w:cs="Nimbus Sans L"/>
              </w:rPr>
            </w:pPr>
          </w:p>
          <w:p w:rsidR="00D830EA" w:rsidRDefault="00D830EA" w:rsidP="00D830E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Se realizan reuniones periódicas entre la coordinación de la autoformación y la asesoría de referencia. A esas reuniones asistirán, siempre que sea posible, los participantes en dicha actividad.</w:t>
            </w:r>
          </w:p>
          <w:p w:rsidR="00D830EA" w:rsidRDefault="00D830EA" w:rsidP="00D830E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Se establecen reuniones entre los participantes de la Formación:</w:t>
            </w:r>
          </w:p>
          <w:p w:rsidR="00D830EA" w:rsidRDefault="00D830EA" w:rsidP="00D830E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. Inicial: para establecer las tareas y responsabilidades de cada uno/a</w:t>
            </w:r>
          </w:p>
          <w:p w:rsidR="00D830EA" w:rsidRDefault="00D830EA" w:rsidP="00D830E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. Sesiones periódicas: para compartir, elaborar,... experiencias, contenidos, material,....</w:t>
            </w:r>
          </w:p>
          <w:p w:rsidR="00595C79" w:rsidRPr="00321EF9" w:rsidRDefault="00D830EA" w:rsidP="00321EF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. Fase final: para realizar la valoración del proyecto.</w:t>
            </w:r>
          </w:p>
          <w:p w:rsidR="00595C79" w:rsidRDefault="00595C79" w:rsidP="00595C7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* Creación de grupos para compartir materiales, experiencias, para abrir hilos de debate,....: </w:t>
            </w:r>
            <w:proofErr w:type="spellStart"/>
            <w:r>
              <w:rPr>
                <w:color w:val="000000"/>
                <w:sz w:val="27"/>
                <w:szCs w:val="27"/>
              </w:rPr>
              <w:t>Colabor@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y aquellas herramientas usadas por el centro: Drive, </w:t>
            </w:r>
            <w:proofErr w:type="spellStart"/>
            <w:r>
              <w:rPr>
                <w:color w:val="000000"/>
                <w:sz w:val="27"/>
                <w:szCs w:val="27"/>
              </w:rPr>
              <w:t>Dropbox</w:t>
            </w:r>
            <w:proofErr w:type="spellEnd"/>
            <w:r>
              <w:rPr>
                <w:color w:val="000000"/>
                <w:sz w:val="27"/>
                <w:szCs w:val="27"/>
              </w:rPr>
              <w:t>, Redes Sociales,...</w:t>
            </w:r>
          </w:p>
          <w:p w:rsidR="00595C79" w:rsidRDefault="00595C79" w:rsidP="00595C7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* Uso de plataformas para la publicación de materiales: </w:t>
            </w:r>
            <w:proofErr w:type="spellStart"/>
            <w:r>
              <w:rPr>
                <w:color w:val="000000"/>
                <w:sz w:val="27"/>
                <w:szCs w:val="27"/>
              </w:rPr>
              <w:t>Colabor@</w:t>
            </w:r>
            <w:proofErr w:type="spellEnd"/>
            <w:r>
              <w:rPr>
                <w:color w:val="000000"/>
                <w:sz w:val="27"/>
                <w:szCs w:val="27"/>
              </w:rPr>
              <w:t>, Redes Sociales (</w:t>
            </w:r>
            <w:proofErr w:type="spellStart"/>
            <w:r>
              <w:rPr>
                <w:color w:val="000000"/>
                <w:sz w:val="27"/>
                <w:szCs w:val="27"/>
              </w:rPr>
              <w:t>Twiter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Facebook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>,..</w:t>
            </w:r>
          </w:p>
          <w:p w:rsidR="00296D59" w:rsidRDefault="00296D59">
            <w:pPr>
              <w:pStyle w:val="Contenidodelatabla"/>
              <w:rPr>
                <w:rFonts w:ascii="Nimbus Sans L" w:hAnsi="Nimbus Sans L" w:cs="Nimbus Sans L"/>
              </w:rPr>
            </w:pPr>
          </w:p>
          <w:p w:rsidR="00296D59" w:rsidRDefault="00296D59">
            <w:pPr>
              <w:pStyle w:val="Contenidodelatabla"/>
              <w:rPr>
                <w:rFonts w:ascii="Nimbus Sans L" w:hAnsi="Nimbus Sans L" w:cs="Nimbus Sans L"/>
              </w:rPr>
            </w:pPr>
          </w:p>
          <w:p w:rsidR="00296D59" w:rsidRDefault="00296D59">
            <w:pPr>
              <w:pStyle w:val="Contenidodelatabla"/>
            </w:pPr>
          </w:p>
        </w:tc>
      </w:tr>
    </w:tbl>
    <w:p w:rsidR="00296D59" w:rsidRDefault="00296D59">
      <w:pPr>
        <w:pStyle w:val="Textoindependiente"/>
        <w:spacing w:after="0"/>
        <w:rPr>
          <w:rFonts w:ascii="Nimbus Sans L" w:hAnsi="Nimbus Sans L" w:cs="Nimbus Sans L"/>
          <w:b/>
          <w:bCs/>
          <w:sz w:val="16"/>
          <w:szCs w:val="16"/>
        </w:rPr>
      </w:pPr>
    </w:p>
    <w:p w:rsidR="00296D59" w:rsidRDefault="00296D59">
      <w:pPr>
        <w:pStyle w:val="Textoindependiente"/>
        <w:spacing w:after="0"/>
        <w:rPr>
          <w:rFonts w:ascii="Nimbus Sans L" w:hAnsi="Nimbus Sans L" w:cs="Nimbus Sans L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09"/>
        <w:gridCol w:w="3863"/>
      </w:tblGrid>
      <w:tr w:rsidR="00296D59">
        <w:tc>
          <w:tcPr>
            <w:tcW w:w="145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296D59" w:rsidRDefault="005D0F88">
            <w:pPr>
              <w:pStyle w:val="Contenidodelatabla"/>
              <w:jc w:val="center"/>
              <w:rPr>
                <w:rFonts w:ascii="Nimbus Sans L" w:hAnsi="Nimbus Sans L" w:cs="Nimbus Sans L"/>
                <w:b/>
                <w:bCs/>
              </w:rPr>
            </w:pPr>
            <w:r>
              <w:rPr>
                <w:rFonts w:ascii="Nimbus Sans L" w:hAnsi="Nimbus Sans L" w:cs="Nimbus Sans L"/>
                <w:b/>
                <w:bCs/>
              </w:rPr>
              <w:t>Actuaciones en el aula y/o en el centro</w:t>
            </w:r>
          </w:p>
          <w:p w:rsidR="00296D59" w:rsidRDefault="005D0F88">
            <w:pPr>
              <w:pStyle w:val="Contenidodelatabla"/>
              <w:jc w:val="center"/>
            </w:pPr>
            <w:r>
              <w:rPr>
                <w:rFonts w:ascii="Nimbus Sans L" w:hAnsi="Nimbus Sans L" w:cs="Nimbus Sans L"/>
                <w:b/>
                <w:bCs/>
              </w:rPr>
              <w:t>(actuaciones generales)</w:t>
            </w:r>
          </w:p>
        </w:tc>
      </w:tr>
      <w:tr w:rsidR="00296D59">
        <w:tc>
          <w:tcPr>
            <w:tcW w:w="10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sz w:val="20"/>
                <w:szCs w:val="20"/>
              </w:rPr>
              <w:t>Descripción</w:t>
            </w:r>
          </w:p>
        </w:tc>
        <w:tc>
          <w:tcPr>
            <w:tcW w:w="3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proofErr w:type="spellStart"/>
            <w:r>
              <w:rPr>
                <w:rFonts w:ascii="Nimbus Sans L" w:hAnsi="Nimbus Sans L" w:cs="Nimbus Sans L"/>
                <w:sz w:val="20"/>
                <w:szCs w:val="20"/>
              </w:rPr>
              <w:t>Temporalización</w:t>
            </w:r>
            <w:proofErr w:type="spellEnd"/>
          </w:p>
        </w:tc>
      </w:tr>
      <w:tr w:rsidR="00595C79">
        <w:tc>
          <w:tcPr>
            <w:tcW w:w="10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C79" w:rsidRDefault="00595C79" w:rsidP="00595C7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Lectura y análisis de documentos.</w:t>
            </w:r>
          </w:p>
        </w:tc>
        <w:tc>
          <w:tcPr>
            <w:tcW w:w="3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C79" w:rsidRDefault="00B72359">
            <w:pPr>
              <w:pStyle w:val="Contenidodelatabla"/>
              <w:snapToGrid w:val="0"/>
            </w:pPr>
            <w:r>
              <w:t>E</w:t>
            </w:r>
            <w:r w:rsidR="00595C79">
              <w:t>nero</w:t>
            </w:r>
          </w:p>
        </w:tc>
      </w:tr>
      <w:tr w:rsidR="00595C79">
        <w:tc>
          <w:tcPr>
            <w:tcW w:w="10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C79" w:rsidRDefault="00595C79" w:rsidP="00595C7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Realización de actividades en el aula y/o centro:</w:t>
            </w:r>
          </w:p>
        </w:tc>
        <w:tc>
          <w:tcPr>
            <w:tcW w:w="3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C79" w:rsidRDefault="00595C79">
            <w:pPr>
              <w:pStyle w:val="Contenidodelatabla"/>
              <w:snapToGrid w:val="0"/>
            </w:pPr>
            <w:r>
              <w:t>Enero, febrero</w:t>
            </w:r>
          </w:p>
        </w:tc>
      </w:tr>
      <w:tr w:rsidR="00595C79">
        <w:tc>
          <w:tcPr>
            <w:tcW w:w="10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C79" w:rsidRDefault="00595C79" w:rsidP="00595C7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colaborativo.</w:t>
            </w:r>
          </w:p>
        </w:tc>
        <w:tc>
          <w:tcPr>
            <w:tcW w:w="3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C79" w:rsidRDefault="00595C79">
            <w:pPr>
              <w:pStyle w:val="Contenidodelatabla"/>
              <w:snapToGrid w:val="0"/>
            </w:pPr>
            <w:r>
              <w:t>febrero</w:t>
            </w:r>
          </w:p>
        </w:tc>
      </w:tr>
      <w:tr w:rsidR="00595C79">
        <w:tc>
          <w:tcPr>
            <w:tcW w:w="10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C79" w:rsidRDefault="00595C79" w:rsidP="00595C79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595C79" w:rsidRDefault="00595C79" w:rsidP="00595C7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Actividad interdisciplinar.</w:t>
            </w:r>
          </w:p>
          <w:p w:rsidR="00595C79" w:rsidRDefault="00595C79" w:rsidP="00595C79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3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C79" w:rsidRDefault="00595C79">
            <w:pPr>
              <w:pStyle w:val="Contenidodelatabla"/>
              <w:snapToGrid w:val="0"/>
            </w:pPr>
            <w:r>
              <w:t>Marzo, abril</w:t>
            </w:r>
          </w:p>
        </w:tc>
      </w:tr>
      <w:tr w:rsidR="00595C79">
        <w:tc>
          <w:tcPr>
            <w:tcW w:w="10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C79" w:rsidRDefault="00595C79" w:rsidP="00595C7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por competencias.</w:t>
            </w:r>
          </w:p>
        </w:tc>
        <w:tc>
          <w:tcPr>
            <w:tcW w:w="3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C79" w:rsidRDefault="00595C79">
            <w:pPr>
              <w:pStyle w:val="Contenidodelatabla"/>
              <w:snapToGrid w:val="0"/>
            </w:pPr>
            <w:r>
              <w:t>Marzo abril</w:t>
            </w:r>
          </w:p>
        </w:tc>
      </w:tr>
      <w:tr w:rsidR="00595C79">
        <w:tc>
          <w:tcPr>
            <w:tcW w:w="10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C79" w:rsidRDefault="00595C79" w:rsidP="00595C7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Participación en Colabora</w:t>
            </w:r>
          </w:p>
        </w:tc>
        <w:tc>
          <w:tcPr>
            <w:tcW w:w="3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C79" w:rsidRDefault="00B72359" w:rsidP="00B72359">
            <w:pPr>
              <w:pStyle w:val="Contenidodelatabla"/>
              <w:snapToGrid w:val="0"/>
            </w:pPr>
            <w:r>
              <w:t>3 entradas en el curso académico</w:t>
            </w:r>
          </w:p>
        </w:tc>
      </w:tr>
      <w:tr w:rsidR="00296D59">
        <w:tc>
          <w:tcPr>
            <w:tcW w:w="10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C79" w:rsidRDefault="00595C79" w:rsidP="00595C79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595C79" w:rsidRDefault="00595C79" w:rsidP="00595C7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Valoración de las estrategias llevadas a cabo en el aula y/o centro</w:t>
            </w:r>
          </w:p>
          <w:p w:rsidR="00296D59" w:rsidRDefault="00296D59">
            <w:pPr>
              <w:pStyle w:val="Contenidodelatabla"/>
              <w:snapToGrid w:val="0"/>
            </w:pPr>
          </w:p>
        </w:tc>
        <w:tc>
          <w:tcPr>
            <w:tcW w:w="3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7451D1">
            <w:pPr>
              <w:pStyle w:val="Contenidodelatabla"/>
              <w:snapToGrid w:val="0"/>
            </w:pPr>
            <w:r>
              <w:t>Mayo</w:t>
            </w:r>
          </w:p>
        </w:tc>
      </w:tr>
      <w:tr w:rsidR="00296D59">
        <w:tc>
          <w:tcPr>
            <w:tcW w:w="10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95C79">
            <w:pPr>
              <w:pStyle w:val="Contenidodelatabla"/>
              <w:snapToGrid w:val="0"/>
            </w:pPr>
            <w:r>
              <w:rPr>
                <w:color w:val="000000"/>
                <w:sz w:val="27"/>
                <w:szCs w:val="27"/>
              </w:rPr>
              <w:t>Diseño, elaboración y puesta en práctica del proyecto.</w:t>
            </w:r>
          </w:p>
        </w:tc>
        <w:tc>
          <w:tcPr>
            <w:tcW w:w="3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7451D1">
            <w:pPr>
              <w:pStyle w:val="Contenidodelatabla"/>
              <w:snapToGrid w:val="0"/>
            </w:pPr>
            <w:r>
              <w:t>Noviembre y diciembre</w:t>
            </w:r>
          </w:p>
        </w:tc>
      </w:tr>
      <w:tr w:rsidR="00296D59">
        <w:tc>
          <w:tcPr>
            <w:tcW w:w="10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95C79">
            <w:pPr>
              <w:pStyle w:val="Contenidodelatabla"/>
              <w:snapToGrid w:val="0"/>
            </w:pPr>
            <w:r>
              <w:rPr>
                <w:color w:val="000000"/>
                <w:sz w:val="27"/>
                <w:szCs w:val="27"/>
              </w:rPr>
              <w:t>Preparación de reuniones del equipo.</w:t>
            </w:r>
          </w:p>
        </w:tc>
        <w:tc>
          <w:tcPr>
            <w:tcW w:w="3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7451D1">
            <w:pPr>
              <w:pStyle w:val="Contenidodelatabla"/>
              <w:snapToGrid w:val="0"/>
            </w:pPr>
            <w:r>
              <w:t>Todo el curso</w:t>
            </w:r>
          </w:p>
        </w:tc>
      </w:tr>
      <w:tr w:rsidR="00296D59">
        <w:tc>
          <w:tcPr>
            <w:tcW w:w="10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95C79">
            <w:pPr>
              <w:pStyle w:val="Contenidodelatabla"/>
              <w:snapToGrid w:val="0"/>
            </w:pPr>
            <w:r>
              <w:rPr>
                <w:color w:val="000000"/>
                <w:sz w:val="27"/>
                <w:szCs w:val="27"/>
              </w:rPr>
              <w:t>Asistencia a las sesiones presenciales que se organicen.</w:t>
            </w:r>
          </w:p>
        </w:tc>
        <w:tc>
          <w:tcPr>
            <w:tcW w:w="3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7451D1">
            <w:pPr>
              <w:pStyle w:val="Contenidodelatabla"/>
              <w:snapToGrid w:val="0"/>
            </w:pPr>
            <w:r>
              <w:t>Siempre</w:t>
            </w:r>
          </w:p>
        </w:tc>
      </w:tr>
      <w:tr w:rsidR="00296D59">
        <w:tc>
          <w:tcPr>
            <w:tcW w:w="10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C79" w:rsidRDefault="00595C79" w:rsidP="00595C7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individual de investigación, recopilación y elaboración de materiales, actividades y recursos.</w:t>
            </w:r>
          </w:p>
          <w:p w:rsidR="00296D59" w:rsidRDefault="00296D59">
            <w:pPr>
              <w:pStyle w:val="Contenidodelatabla"/>
              <w:snapToGrid w:val="0"/>
            </w:pPr>
          </w:p>
        </w:tc>
        <w:tc>
          <w:tcPr>
            <w:tcW w:w="3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B72359">
            <w:pPr>
              <w:pStyle w:val="Contenidodelatabla"/>
              <w:snapToGrid w:val="0"/>
            </w:pPr>
            <w:r>
              <w:t>E</w:t>
            </w:r>
            <w:r w:rsidR="007451D1">
              <w:t>nero, febrero y marzo.</w:t>
            </w:r>
          </w:p>
        </w:tc>
      </w:tr>
    </w:tbl>
    <w:p w:rsidR="00296D59" w:rsidRDefault="005D0F88">
      <w:pPr>
        <w:jc w:val="right"/>
        <w:rPr>
          <w:rFonts w:ascii="Nimbus Sans L" w:hAnsi="Nimbus Sans L" w:cs="Nimbus Sans L"/>
          <w:b/>
          <w:bCs/>
          <w:sz w:val="16"/>
          <w:szCs w:val="16"/>
        </w:rPr>
      </w:pPr>
      <w:r>
        <w:rPr>
          <w:rFonts w:ascii="Nimbus Sans L" w:hAnsi="Nimbus Sans L" w:cs="Nimbus Sans L"/>
          <w:sz w:val="16"/>
          <w:szCs w:val="16"/>
        </w:rPr>
        <w:t>(</w:t>
      </w:r>
      <w:proofErr w:type="gramStart"/>
      <w:r>
        <w:rPr>
          <w:rFonts w:ascii="Nimbus Sans L" w:hAnsi="Nimbus Sans L" w:cs="Nimbus Sans L"/>
          <w:sz w:val="16"/>
          <w:szCs w:val="16"/>
        </w:rPr>
        <w:t>añadir</w:t>
      </w:r>
      <w:proofErr w:type="gramEnd"/>
      <w:r>
        <w:rPr>
          <w:rFonts w:ascii="Nimbus Sans L" w:hAnsi="Nimbus Sans L" w:cs="Nimbus Sans L"/>
          <w:sz w:val="16"/>
          <w:szCs w:val="16"/>
        </w:rPr>
        <w:t xml:space="preserve"> tantas filas como sean necesarias)</w:t>
      </w:r>
    </w:p>
    <w:p w:rsidR="00296D59" w:rsidRDefault="00296D59">
      <w:pPr>
        <w:rPr>
          <w:rFonts w:ascii="Nimbus Sans L" w:hAnsi="Nimbus Sans L" w:cs="Nimbus Sans L"/>
          <w:b/>
          <w:bCs/>
          <w:sz w:val="16"/>
          <w:szCs w:val="16"/>
        </w:rPr>
      </w:pPr>
    </w:p>
    <w:p w:rsidR="00296D59" w:rsidRDefault="00296D59">
      <w:pPr>
        <w:rPr>
          <w:rFonts w:ascii="Nimbus Sans L" w:hAnsi="Nimbus Sans L" w:cs="Nimbus Sans L"/>
          <w:b/>
          <w:bCs/>
          <w:sz w:val="16"/>
          <w:szCs w:val="16"/>
        </w:rPr>
      </w:pPr>
    </w:p>
    <w:p w:rsidR="00296D59" w:rsidRDefault="00296D59">
      <w:pPr>
        <w:rPr>
          <w:rFonts w:ascii="Nimbus Sans L" w:hAnsi="Nimbus Sans L" w:cs="Nimbus Sans L"/>
          <w:b/>
          <w:bCs/>
          <w:sz w:val="16"/>
          <w:szCs w:val="16"/>
        </w:rPr>
      </w:pPr>
    </w:p>
    <w:p w:rsidR="00296D59" w:rsidRDefault="00296D59">
      <w:pPr>
        <w:rPr>
          <w:rFonts w:ascii="Nimbus Sans L" w:hAnsi="Nimbus Sans L" w:cs="Nimbus Sans L"/>
          <w:b/>
          <w:bCs/>
          <w:sz w:val="16"/>
          <w:szCs w:val="16"/>
        </w:rPr>
      </w:pPr>
    </w:p>
    <w:p w:rsidR="00296D59" w:rsidRDefault="00296D59">
      <w:pPr>
        <w:rPr>
          <w:rFonts w:ascii="Nimbus Sans L" w:hAnsi="Nimbus Sans L" w:cs="Nimbus Sans L"/>
          <w:b/>
          <w:bCs/>
          <w:sz w:val="16"/>
          <w:szCs w:val="16"/>
        </w:rPr>
      </w:pPr>
    </w:p>
    <w:p w:rsidR="00296D59" w:rsidRDefault="00296D59">
      <w:pPr>
        <w:rPr>
          <w:rFonts w:ascii="Nimbus Sans L" w:hAnsi="Nimbus Sans L" w:cs="Nimbus Sans L"/>
          <w:b/>
          <w:bCs/>
          <w:sz w:val="16"/>
          <w:szCs w:val="16"/>
        </w:rPr>
      </w:pPr>
    </w:p>
    <w:p w:rsidR="00296D59" w:rsidRDefault="00296D59">
      <w:pPr>
        <w:rPr>
          <w:rFonts w:ascii="Nimbus Sans L" w:hAnsi="Nimbus Sans L" w:cs="Nimbus Sans L"/>
          <w:b/>
          <w:bCs/>
          <w:sz w:val="16"/>
          <w:szCs w:val="16"/>
        </w:rPr>
      </w:pPr>
    </w:p>
    <w:p w:rsidR="00296D59" w:rsidRDefault="00296D59">
      <w:pPr>
        <w:rPr>
          <w:rFonts w:ascii="Nimbus Sans L" w:hAnsi="Nimbus Sans L" w:cs="Nimbus Sans L"/>
          <w:b/>
          <w:bCs/>
          <w:sz w:val="16"/>
          <w:szCs w:val="16"/>
        </w:rPr>
      </w:pPr>
    </w:p>
    <w:p w:rsidR="00296D59" w:rsidRDefault="00296D59">
      <w:pPr>
        <w:rPr>
          <w:rFonts w:ascii="Nimbus Sans L" w:hAnsi="Nimbus Sans L" w:cs="Nimbus Sans L"/>
          <w:b/>
          <w:bCs/>
          <w:sz w:val="16"/>
          <w:szCs w:val="16"/>
        </w:rPr>
      </w:pPr>
    </w:p>
    <w:p w:rsidR="00296D59" w:rsidRDefault="00296D59">
      <w:pPr>
        <w:rPr>
          <w:rFonts w:ascii="Nimbus Sans L" w:hAnsi="Nimbus Sans L" w:cs="Nimbus Sans L"/>
          <w:b/>
          <w:bCs/>
          <w:sz w:val="16"/>
          <w:szCs w:val="16"/>
        </w:rPr>
      </w:pPr>
    </w:p>
    <w:p w:rsidR="00296D59" w:rsidRDefault="00296D59">
      <w:pPr>
        <w:rPr>
          <w:rFonts w:ascii="Nimbus Sans L" w:hAnsi="Nimbus Sans L" w:cs="Nimbus Sans L"/>
          <w:b/>
          <w:bCs/>
          <w:sz w:val="16"/>
          <w:szCs w:val="16"/>
        </w:rPr>
      </w:pPr>
    </w:p>
    <w:p w:rsidR="00296D59" w:rsidRDefault="00296D59">
      <w:pPr>
        <w:rPr>
          <w:rFonts w:ascii="Nimbus Sans L" w:hAnsi="Nimbus Sans L" w:cs="Nimbus Sans L"/>
          <w:b/>
          <w:bCs/>
          <w:sz w:val="16"/>
          <w:szCs w:val="16"/>
        </w:rPr>
      </w:pPr>
    </w:p>
    <w:p w:rsidR="00296D59" w:rsidRDefault="00296D59">
      <w:pPr>
        <w:rPr>
          <w:rFonts w:ascii="Nimbus Sans L" w:hAnsi="Nimbus Sans L" w:cs="Nimbus Sans L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4"/>
        <w:gridCol w:w="9578"/>
      </w:tblGrid>
      <w:tr w:rsidR="00296D59">
        <w:tc>
          <w:tcPr>
            <w:tcW w:w="145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296D59" w:rsidRDefault="005D0F88">
            <w:pPr>
              <w:pStyle w:val="Contenidodelatabla"/>
              <w:jc w:val="center"/>
              <w:rPr>
                <w:rFonts w:ascii="Nimbus Sans L" w:hAnsi="Nimbus Sans L" w:cs="Nimbus Sans L"/>
                <w:b/>
                <w:bCs/>
              </w:rPr>
            </w:pPr>
            <w:r>
              <w:rPr>
                <w:rFonts w:ascii="Nimbus Sans L" w:hAnsi="Nimbus Sans L" w:cs="Nimbus Sans L"/>
                <w:b/>
                <w:bCs/>
              </w:rPr>
              <w:t>Compromisos individuales asumidos por cada miembro</w:t>
            </w:r>
          </w:p>
          <w:p w:rsidR="00296D59" w:rsidRDefault="005D0F88">
            <w:pPr>
              <w:pStyle w:val="Contenidodelatabla"/>
              <w:jc w:val="center"/>
            </w:pPr>
            <w:r>
              <w:rPr>
                <w:rFonts w:ascii="Nimbus Sans L" w:hAnsi="Nimbus Sans L" w:cs="Nimbus Sans L"/>
                <w:b/>
                <w:bCs/>
              </w:rPr>
              <w:t>(Concreción de las actuaciones para cada participante)</w:t>
            </w:r>
          </w:p>
        </w:tc>
      </w:tr>
      <w:tr w:rsidR="00296D59">
        <w:tc>
          <w:tcPr>
            <w:tcW w:w="4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9D593F">
            <w:pPr>
              <w:pStyle w:val="Contenidodelatabla"/>
            </w:pPr>
            <w:r>
              <w:t>María Teresa Gómez  Zambrana</w:t>
            </w:r>
          </w:p>
        </w:tc>
        <w:tc>
          <w:tcPr>
            <w:tcW w:w="9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Lectura y análisis de documentos.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Realización de ac</w:t>
            </w:r>
            <w:r>
              <w:rPr>
                <w:color w:val="000000"/>
                <w:sz w:val="27"/>
                <w:szCs w:val="27"/>
              </w:rPr>
              <w:t>tividades en el aula y/o centro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colaborativo.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Actividad interdisciplinar.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por competencias.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Participación en Colabora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Valoración de las estrategias llevadas a cabo en el aula y/o centro</w:t>
            </w:r>
          </w:p>
          <w:p w:rsidR="009D593F" w:rsidRPr="009D593F" w:rsidRDefault="009D593F" w:rsidP="009D593F">
            <w:pPr>
              <w:pStyle w:val="Contenidodelatabla"/>
              <w:snapToGrid w:val="0"/>
            </w:pPr>
            <w:r>
              <w:rPr>
                <w:color w:val="000000"/>
                <w:sz w:val="27"/>
                <w:szCs w:val="27"/>
              </w:rPr>
              <w:t>Asistencia a las sesiones presenciales que se organicen.</w:t>
            </w:r>
          </w:p>
          <w:p w:rsidR="00296D59" w:rsidRDefault="00296D59">
            <w:pPr>
              <w:pStyle w:val="Contenidodelatabla"/>
            </w:pPr>
          </w:p>
        </w:tc>
      </w:tr>
      <w:tr w:rsidR="00296D59">
        <w:tc>
          <w:tcPr>
            <w:tcW w:w="4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7451D1">
            <w:pPr>
              <w:pStyle w:val="Contenidodelatabla"/>
              <w:snapToGrid w:val="0"/>
            </w:pPr>
            <w:r>
              <w:t>Joan Marc Falcó</w:t>
            </w:r>
          </w:p>
        </w:tc>
        <w:tc>
          <w:tcPr>
            <w:tcW w:w="9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Lectura y análisis de documentos.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Realización de ac</w:t>
            </w:r>
            <w:r>
              <w:rPr>
                <w:color w:val="000000"/>
                <w:sz w:val="27"/>
                <w:szCs w:val="27"/>
              </w:rPr>
              <w:t>tividades en el aula y/o centro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colaborativo.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Actividad interdisciplinar.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Trabajo por competencias.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Participación en Colabora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Valoración de las estrategias llevadas a cabo en el aula y/o centro</w:t>
            </w:r>
          </w:p>
          <w:p w:rsidR="009D593F" w:rsidRPr="009D593F" w:rsidRDefault="009D593F" w:rsidP="009D593F">
            <w:pPr>
              <w:pStyle w:val="Contenidodelatabla"/>
              <w:snapToGrid w:val="0"/>
            </w:pPr>
            <w:r>
              <w:rPr>
                <w:color w:val="000000"/>
                <w:sz w:val="27"/>
                <w:szCs w:val="27"/>
              </w:rPr>
              <w:t>Asistencia a las sesiones presenciales que se organicen.</w:t>
            </w:r>
          </w:p>
          <w:p w:rsidR="00296D59" w:rsidRDefault="00296D59">
            <w:pPr>
              <w:pStyle w:val="Contenidodelatabla"/>
              <w:snapToGrid w:val="0"/>
            </w:pPr>
          </w:p>
        </w:tc>
      </w:tr>
      <w:tr w:rsidR="00296D59">
        <w:tc>
          <w:tcPr>
            <w:tcW w:w="4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7451D1">
            <w:pPr>
              <w:pStyle w:val="Contenidodelatabla"/>
              <w:snapToGrid w:val="0"/>
            </w:pPr>
            <w:r>
              <w:lastRenderedPageBreak/>
              <w:t xml:space="preserve">Álvaro </w:t>
            </w:r>
            <w:proofErr w:type="spellStart"/>
            <w:r>
              <w:t>Fortes</w:t>
            </w:r>
            <w:proofErr w:type="spellEnd"/>
            <w:r>
              <w:t xml:space="preserve"> Muñoz</w:t>
            </w:r>
          </w:p>
        </w:tc>
        <w:tc>
          <w:tcPr>
            <w:tcW w:w="9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Lectura y análisis de documentos.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Realización de ac</w:t>
            </w:r>
            <w:r>
              <w:rPr>
                <w:color w:val="000000"/>
                <w:sz w:val="27"/>
                <w:szCs w:val="27"/>
              </w:rPr>
              <w:t>tividades en el aula y/o centro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colaborativo.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Actividad interdisciplinar.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por competencias.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Participación en Colabora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Valoración de las estrategias llevadas a cabo en el aula y/o centro</w:t>
            </w:r>
          </w:p>
          <w:p w:rsidR="009D593F" w:rsidRPr="009D593F" w:rsidRDefault="009D593F" w:rsidP="009D593F">
            <w:pPr>
              <w:pStyle w:val="Contenidodelatabla"/>
              <w:snapToGrid w:val="0"/>
            </w:pPr>
            <w:r>
              <w:rPr>
                <w:color w:val="000000"/>
                <w:sz w:val="27"/>
                <w:szCs w:val="27"/>
              </w:rPr>
              <w:t>Asistencia a las sesiones presenciales que se organicen.</w:t>
            </w:r>
          </w:p>
          <w:p w:rsidR="00296D59" w:rsidRDefault="00296D59">
            <w:pPr>
              <w:pStyle w:val="Contenidodelatabla"/>
              <w:snapToGrid w:val="0"/>
            </w:pPr>
          </w:p>
        </w:tc>
      </w:tr>
      <w:tr w:rsidR="00296D59">
        <w:tc>
          <w:tcPr>
            <w:tcW w:w="4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7451D1">
            <w:pPr>
              <w:pStyle w:val="Contenidodelatabla"/>
              <w:snapToGrid w:val="0"/>
            </w:pPr>
            <w:r>
              <w:t>Manuel García Vázquez</w:t>
            </w:r>
          </w:p>
        </w:tc>
        <w:tc>
          <w:tcPr>
            <w:tcW w:w="9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Lectura y análisis de documentos.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Realización de ac</w:t>
            </w:r>
            <w:r>
              <w:rPr>
                <w:color w:val="000000"/>
                <w:sz w:val="27"/>
                <w:szCs w:val="27"/>
              </w:rPr>
              <w:t>tividades en el aula y/o centro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colaborativo.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Actividad interdisciplinar.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Trabajo por competencias.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Participación en Colabora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Valoración de las estrategias llevadas a cabo en el aula y/o centro</w:t>
            </w:r>
          </w:p>
          <w:p w:rsidR="009D593F" w:rsidRPr="009D593F" w:rsidRDefault="009D593F" w:rsidP="009D593F">
            <w:pPr>
              <w:pStyle w:val="Contenidodelatabla"/>
              <w:snapToGrid w:val="0"/>
            </w:pPr>
            <w:r>
              <w:rPr>
                <w:color w:val="000000"/>
                <w:sz w:val="27"/>
                <w:szCs w:val="27"/>
              </w:rPr>
              <w:t>Asistencia a las sesiones presenciales que se organicen.</w:t>
            </w:r>
          </w:p>
          <w:p w:rsidR="00296D59" w:rsidRDefault="00296D59">
            <w:pPr>
              <w:pStyle w:val="Contenidodelatabla"/>
              <w:snapToGrid w:val="0"/>
            </w:pPr>
          </w:p>
        </w:tc>
      </w:tr>
      <w:tr w:rsidR="00296D59">
        <w:tc>
          <w:tcPr>
            <w:tcW w:w="4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7451D1">
            <w:pPr>
              <w:pStyle w:val="Contenidodelatabla"/>
              <w:snapToGrid w:val="0"/>
            </w:pPr>
            <w:r>
              <w:lastRenderedPageBreak/>
              <w:t>Dolores del Pilar Jiménez Pérez</w:t>
            </w:r>
          </w:p>
        </w:tc>
        <w:tc>
          <w:tcPr>
            <w:tcW w:w="9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Lectura y análisis de documentos.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Realización de ac</w:t>
            </w:r>
            <w:r>
              <w:rPr>
                <w:color w:val="000000"/>
                <w:sz w:val="27"/>
                <w:szCs w:val="27"/>
              </w:rPr>
              <w:t>tividades en el aula y/o centro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colaborativo.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Actividad interdisciplinar.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por competencias.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Participación en Colabora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Valoración de las estrategias llevadas a cabo en el aula y/o centro</w:t>
            </w:r>
          </w:p>
          <w:p w:rsidR="009D593F" w:rsidRDefault="009D593F" w:rsidP="009D593F">
            <w:pPr>
              <w:pStyle w:val="Contenidodelatabla"/>
              <w:snapToGri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Diseño, elaboración y puesta en práctica del proyecto.</w:t>
            </w:r>
          </w:p>
          <w:p w:rsidR="009D593F" w:rsidRDefault="009D593F" w:rsidP="009D593F">
            <w:pPr>
              <w:pStyle w:val="Contenidodelatabla"/>
              <w:snapToGrid w:val="0"/>
            </w:pPr>
          </w:p>
          <w:p w:rsidR="009D593F" w:rsidRDefault="009D593F" w:rsidP="009D593F">
            <w:pPr>
              <w:pStyle w:val="Contenidodelatabla"/>
              <w:snapToGri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Preparación de reuniones del equipo.</w:t>
            </w:r>
          </w:p>
          <w:p w:rsidR="009D593F" w:rsidRDefault="009D593F" w:rsidP="009D593F">
            <w:pPr>
              <w:pStyle w:val="Contenidodelatabla"/>
              <w:snapToGrid w:val="0"/>
            </w:pPr>
          </w:p>
          <w:p w:rsidR="009D593F" w:rsidRDefault="009D593F" w:rsidP="009D593F">
            <w:pPr>
              <w:pStyle w:val="Contenidodelatabla"/>
              <w:snapToGrid w:val="0"/>
            </w:pPr>
            <w:r>
              <w:rPr>
                <w:color w:val="000000"/>
                <w:sz w:val="27"/>
                <w:szCs w:val="27"/>
              </w:rPr>
              <w:t>Asistencia a las sesiones presenciales que se organicen.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individual de investigación, recopilación y elaboración de materiales, actividades y recursos.</w:t>
            </w:r>
          </w:p>
          <w:p w:rsidR="00296D59" w:rsidRDefault="00296D59">
            <w:pPr>
              <w:pStyle w:val="Contenidodelatabla"/>
              <w:snapToGrid w:val="0"/>
            </w:pPr>
          </w:p>
        </w:tc>
      </w:tr>
      <w:tr w:rsidR="00296D59">
        <w:tc>
          <w:tcPr>
            <w:tcW w:w="4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7451D1">
            <w:pPr>
              <w:pStyle w:val="Contenidodelatabla"/>
              <w:snapToGrid w:val="0"/>
            </w:pPr>
            <w:r>
              <w:lastRenderedPageBreak/>
              <w:t>Teresa Márquez González</w:t>
            </w:r>
          </w:p>
        </w:tc>
        <w:tc>
          <w:tcPr>
            <w:tcW w:w="9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Lectura y análisis de documentos.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Realización de actividades en el aula y/o centro: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colaborativo.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Actividad interdisciplinar.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por competencias.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Participación en Colabora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Valoración de las estrategias llevadas a cabo en el aula y/o centro</w:t>
            </w:r>
          </w:p>
          <w:p w:rsidR="009D593F" w:rsidRDefault="009D593F" w:rsidP="009D593F">
            <w:pPr>
              <w:pStyle w:val="Contenidodelatabla"/>
              <w:snapToGri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Diseño, elaboración y puesta en práctica del proyecto.</w:t>
            </w:r>
          </w:p>
          <w:p w:rsidR="009D593F" w:rsidRDefault="009D593F" w:rsidP="009D593F">
            <w:pPr>
              <w:pStyle w:val="Contenidodelatabla"/>
              <w:snapToGrid w:val="0"/>
            </w:pPr>
          </w:p>
          <w:p w:rsidR="009D593F" w:rsidRDefault="009D593F" w:rsidP="009D593F">
            <w:pPr>
              <w:pStyle w:val="Contenidodelatabla"/>
              <w:snapToGri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Preparación de reuniones del equipo.</w:t>
            </w:r>
          </w:p>
          <w:p w:rsidR="009D593F" w:rsidRDefault="009D593F" w:rsidP="009D593F">
            <w:pPr>
              <w:pStyle w:val="Contenidodelatabla"/>
              <w:snapToGrid w:val="0"/>
            </w:pPr>
          </w:p>
          <w:p w:rsidR="009D593F" w:rsidRDefault="009D593F" w:rsidP="009D593F">
            <w:pPr>
              <w:pStyle w:val="Contenidodelatabla"/>
              <w:snapToGrid w:val="0"/>
            </w:pPr>
            <w:r>
              <w:rPr>
                <w:color w:val="000000"/>
                <w:sz w:val="27"/>
                <w:szCs w:val="27"/>
              </w:rPr>
              <w:t>Asistencia a las sesiones presenciales que se organicen.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individual de investigación, recopilación y elaboración de materiales, actividades y recursos.</w:t>
            </w:r>
          </w:p>
          <w:p w:rsidR="00296D59" w:rsidRDefault="00296D59">
            <w:pPr>
              <w:pStyle w:val="Contenidodelatabla"/>
              <w:snapToGrid w:val="0"/>
            </w:pPr>
          </w:p>
        </w:tc>
      </w:tr>
      <w:tr w:rsidR="00296D59">
        <w:tc>
          <w:tcPr>
            <w:tcW w:w="4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7451D1">
            <w:pPr>
              <w:pStyle w:val="Contenidodelatabla"/>
              <w:snapToGrid w:val="0"/>
            </w:pPr>
            <w:r>
              <w:t>Isaac Roldán Rivero</w:t>
            </w:r>
          </w:p>
        </w:tc>
        <w:tc>
          <w:tcPr>
            <w:tcW w:w="9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10709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0709"/>
            </w:tblGrid>
            <w:tr w:rsidR="009D593F" w:rsidTr="009D593F">
              <w:trPr>
                <w:trHeight w:val="7709"/>
              </w:trPr>
              <w:tc>
                <w:tcPr>
                  <w:tcW w:w="10709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9D593F" w:rsidRDefault="009D593F" w:rsidP="00B726DC">
                  <w:pPr>
                    <w:pStyle w:val="NormalWeb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Lectura y análisis de documentos.</w:t>
                  </w:r>
                </w:p>
                <w:p w:rsidR="009D593F" w:rsidRDefault="009D593F" w:rsidP="00B726DC">
                  <w:pPr>
                    <w:pStyle w:val="NormalWeb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Realización de actividades en el aula y/o centro:</w:t>
                  </w:r>
                </w:p>
                <w:p w:rsidR="009D593F" w:rsidRDefault="009D593F" w:rsidP="00B726DC">
                  <w:pPr>
                    <w:pStyle w:val="NormalWeb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Trabajo colaborativo.</w:t>
                  </w:r>
                </w:p>
                <w:p w:rsidR="009D593F" w:rsidRDefault="009D593F" w:rsidP="00B726DC">
                  <w:pPr>
                    <w:pStyle w:val="NormalWeb"/>
                    <w:rPr>
                      <w:color w:val="000000"/>
                      <w:sz w:val="27"/>
                      <w:szCs w:val="27"/>
                    </w:rPr>
                  </w:pPr>
                </w:p>
                <w:p w:rsidR="009D593F" w:rsidRDefault="009D593F" w:rsidP="00B726DC">
                  <w:pPr>
                    <w:pStyle w:val="NormalWeb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Actividad interdisciplinar.</w:t>
                  </w:r>
                </w:p>
                <w:p w:rsidR="009D593F" w:rsidRDefault="009D593F" w:rsidP="00B726DC">
                  <w:pPr>
                    <w:pStyle w:val="NormalWeb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Trabajo por competencias.</w:t>
                  </w:r>
                </w:p>
                <w:p w:rsidR="009D593F" w:rsidRDefault="009D593F" w:rsidP="00B726DC">
                  <w:pPr>
                    <w:pStyle w:val="NormalWeb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Participación en Colabora</w:t>
                  </w:r>
                </w:p>
                <w:p w:rsidR="009D593F" w:rsidRDefault="009D593F" w:rsidP="00B726DC">
                  <w:pPr>
                    <w:pStyle w:val="NormalWeb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Valoración de las estrategias llevadas a cabo en el aula y/o centro</w:t>
                  </w:r>
                </w:p>
                <w:p w:rsidR="009D593F" w:rsidRDefault="009D593F" w:rsidP="00B726DC">
                  <w:pPr>
                    <w:pStyle w:val="Contenidodelatabla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Diseño, elaboración y puesta en práctica del proyecto.</w:t>
                  </w:r>
                </w:p>
                <w:p w:rsidR="009D593F" w:rsidRDefault="009D593F" w:rsidP="00B726DC">
                  <w:pPr>
                    <w:pStyle w:val="Contenidodelatabla"/>
                    <w:snapToGrid w:val="0"/>
                  </w:pPr>
                </w:p>
                <w:p w:rsidR="009D593F" w:rsidRDefault="009D593F" w:rsidP="00B726DC">
                  <w:pPr>
                    <w:pStyle w:val="Contenidodelatabla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Preparación de reuniones del equipo.</w:t>
                  </w:r>
                </w:p>
                <w:p w:rsidR="009D593F" w:rsidRDefault="009D593F" w:rsidP="00B726DC">
                  <w:pPr>
                    <w:pStyle w:val="Contenidodelatabla"/>
                    <w:snapToGrid w:val="0"/>
                  </w:pPr>
                </w:p>
                <w:p w:rsidR="009D593F" w:rsidRDefault="009D593F" w:rsidP="00B726DC">
                  <w:pPr>
                    <w:pStyle w:val="Contenidodelatabla"/>
                    <w:snapToGrid w:val="0"/>
                  </w:pPr>
                  <w:r>
                    <w:rPr>
                      <w:color w:val="000000"/>
                      <w:sz w:val="27"/>
                      <w:szCs w:val="27"/>
                    </w:rPr>
                    <w:t>Asistencia a las sesiones presenciales que se organicen.</w:t>
                  </w:r>
                </w:p>
                <w:p w:rsidR="009D593F" w:rsidRDefault="009D593F" w:rsidP="00321EF9">
                  <w:pPr>
                    <w:pStyle w:val="NormalWeb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Trabajo individual de investigación, recopilación y elaboración de materiales, actividades y recursos.</w:t>
                  </w:r>
                </w:p>
              </w:tc>
            </w:tr>
          </w:tbl>
          <w:p w:rsidR="00296D59" w:rsidRDefault="00296D59">
            <w:pPr>
              <w:pStyle w:val="Contenidodelatabla"/>
              <w:snapToGrid w:val="0"/>
            </w:pPr>
          </w:p>
        </w:tc>
      </w:tr>
      <w:tr w:rsidR="00296D59">
        <w:tc>
          <w:tcPr>
            <w:tcW w:w="4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7451D1">
            <w:pPr>
              <w:pStyle w:val="Contenidodelatabla"/>
              <w:snapToGrid w:val="0"/>
            </w:pPr>
            <w:r>
              <w:lastRenderedPageBreak/>
              <w:t>Juan César Ruiz Jiménez</w:t>
            </w:r>
          </w:p>
        </w:tc>
        <w:tc>
          <w:tcPr>
            <w:tcW w:w="9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Lectura y análisis de documentos.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Realización de ac</w:t>
            </w:r>
            <w:r>
              <w:rPr>
                <w:color w:val="000000"/>
                <w:sz w:val="27"/>
                <w:szCs w:val="27"/>
              </w:rPr>
              <w:t>tividades en el aula y/o centro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colaborativo.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Actividad interdisciplinar.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por competencias.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Participación en Colabora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Valoración de las estrategias llevadas a cabo en el aula y/o centro</w:t>
            </w:r>
          </w:p>
          <w:p w:rsidR="009D593F" w:rsidRPr="009D593F" w:rsidRDefault="009D593F" w:rsidP="009D593F">
            <w:pPr>
              <w:pStyle w:val="Contenidodelatabla"/>
              <w:snapToGrid w:val="0"/>
            </w:pPr>
            <w:r>
              <w:rPr>
                <w:color w:val="000000"/>
                <w:sz w:val="27"/>
                <w:szCs w:val="27"/>
              </w:rPr>
              <w:t>Asistencia a las sesiones presenciales que se organicen.</w:t>
            </w:r>
          </w:p>
          <w:p w:rsidR="00296D59" w:rsidRDefault="00296D59">
            <w:pPr>
              <w:pStyle w:val="Contenidodelatabla"/>
              <w:snapToGrid w:val="0"/>
            </w:pPr>
          </w:p>
        </w:tc>
      </w:tr>
      <w:tr w:rsidR="00296D59">
        <w:tc>
          <w:tcPr>
            <w:tcW w:w="4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B6310F">
            <w:pPr>
              <w:pStyle w:val="Contenidodelatabla"/>
              <w:snapToGrid w:val="0"/>
            </w:pPr>
            <w:r>
              <w:lastRenderedPageBreak/>
              <w:t>Alberto Soler Martín</w:t>
            </w:r>
          </w:p>
        </w:tc>
        <w:tc>
          <w:tcPr>
            <w:tcW w:w="9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Lectura y análisis de documentos.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Realización de ac</w:t>
            </w:r>
            <w:r>
              <w:rPr>
                <w:color w:val="000000"/>
                <w:sz w:val="27"/>
                <w:szCs w:val="27"/>
              </w:rPr>
              <w:t>tividades en el aula y/o centro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colaborativo.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Actividad interdisciplinar.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por competencias.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Participación en Colabora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Valoración de las estrategias llevadas a cabo en el aula y/o centro</w:t>
            </w:r>
          </w:p>
          <w:p w:rsidR="009D593F" w:rsidRPr="009D593F" w:rsidRDefault="009D593F" w:rsidP="009D593F">
            <w:pPr>
              <w:pStyle w:val="Contenidodelatabla"/>
              <w:snapToGrid w:val="0"/>
            </w:pPr>
            <w:r>
              <w:rPr>
                <w:color w:val="000000"/>
                <w:sz w:val="27"/>
                <w:szCs w:val="27"/>
              </w:rPr>
              <w:t>Asistencia a las sesiones presenciales que se organicen.</w:t>
            </w:r>
          </w:p>
          <w:p w:rsidR="00296D59" w:rsidRDefault="00296D59">
            <w:pPr>
              <w:pStyle w:val="Contenidodelatabla"/>
              <w:snapToGrid w:val="0"/>
            </w:pPr>
          </w:p>
        </w:tc>
      </w:tr>
      <w:tr w:rsidR="00296D59">
        <w:tc>
          <w:tcPr>
            <w:tcW w:w="4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B6310F">
            <w:pPr>
              <w:pStyle w:val="Contenidodelatabla"/>
              <w:snapToGrid w:val="0"/>
            </w:pPr>
            <w:r>
              <w:t xml:space="preserve">Jesús Enrique </w:t>
            </w:r>
            <w:proofErr w:type="spellStart"/>
            <w:r>
              <w:t>Veiga</w:t>
            </w:r>
            <w:proofErr w:type="spellEnd"/>
            <w:r>
              <w:t xml:space="preserve"> Torrado</w:t>
            </w:r>
          </w:p>
        </w:tc>
        <w:tc>
          <w:tcPr>
            <w:tcW w:w="9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Lectura y análisis de documentos.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Realización de ac</w:t>
            </w:r>
            <w:r>
              <w:rPr>
                <w:color w:val="000000"/>
                <w:sz w:val="27"/>
                <w:szCs w:val="27"/>
              </w:rPr>
              <w:t>tividades en el aula y/o centro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colaborativo.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Actividad interdisciplinar.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por competencias.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Participación en Colabora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Valoración de las estrategias llevadas a cabo en el aula y/o centro</w:t>
            </w:r>
          </w:p>
          <w:p w:rsidR="009D593F" w:rsidRPr="009D593F" w:rsidRDefault="009D593F" w:rsidP="009D593F">
            <w:pPr>
              <w:pStyle w:val="Contenidodelatabla"/>
              <w:snapToGrid w:val="0"/>
            </w:pPr>
            <w:r>
              <w:rPr>
                <w:color w:val="000000"/>
                <w:sz w:val="27"/>
                <w:szCs w:val="27"/>
              </w:rPr>
              <w:t>Asistencia a las sesiones presenciales que se organicen.</w:t>
            </w:r>
          </w:p>
          <w:p w:rsidR="00296D59" w:rsidRDefault="00296D59">
            <w:pPr>
              <w:pStyle w:val="Contenidodelatabla"/>
              <w:snapToGrid w:val="0"/>
            </w:pPr>
          </w:p>
        </w:tc>
      </w:tr>
      <w:tr w:rsidR="00296D59" w:rsidTr="009D593F">
        <w:tc>
          <w:tcPr>
            <w:tcW w:w="4994" w:type="dxa"/>
            <w:tcBorders>
              <w:left w:val="single" w:sz="1" w:space="0" w:color="000000"/>
            </w:tcBorders>
            <w:shd w:val="clear" w:color="auto" w:fill="auto"/>
          </w:tcPr>
          <w:p w:rsidR="00296D59" w:rsidRDefault="009D593F">
            <w:pPr>
              <w:pStyle w:val="Contenidodelatabla"/>
              <w:snapToGrid w:val="0"/>
            </w:pPr>
            <w:r>
              <w:lastRenderedPageBreak/>
              <w:t>Dolores Ayala Gómez</w:t>
            </w:r>
          </w:p>
        </w:tc>
        <w:tc>
          <w:tcPr>
            <w:tcW w:w="95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Lectura y análisis de documentos.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Realización de ac</w:t>
            </w:r>
            <w:r>
              <w:rPr>
                <w:color w:val="000000"/>
                <w:sz w:val="27"/>
                <w:szCs w:val="27"/>
              </w:rPr>
              <w:t>tividades en el aula y/o centro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colaborativo.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Actividad interdisciplinar.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Trabajo por competencias.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Participación en Colabora</w:t>
            </w:r>
          </w:p>
          <w:p w:rsidR="009D593F" w:rsidRDefault="009D593F" w:rsidP="009D593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Valoración de las estrategias llevadas a cabo en el aula y/o centro</w:t>
            </w:r>
          </w:p>
          <w:p w:rsidR="009D593F" w:rsidRPr="009D593F" w:rsidRDefault="009D593F" w:rsidP="009D593F">
            <w:pPr>
              <w:pStyle w:val="Contenidodelatabla"/>
              <w:snapToGrid w:val="0"/>
            </w:pPr>
            <w:r>
              <w:rPr>
                <w:color w:val="000000"/>
                <w:sz w:val="27"/>
                <w:szCs w:val="27"/>
              </w:rPr>
              <w:t>Asistencia a las sesiones presenciales que se organicen.</w:t>
            </w:r>
          </w:p>
          <w:p w:rsidR="00296D59" w:rsidRDefault="00296D59">
            <w:pPr>
              <w:pStyle w:val="Contenidodelatabla"/>
              <w:snapToGrid w:val="0"/>
            </w:pPr>
          </w:p>
        </w:tc>
      </w:tr>
      <w:tr w:rsidR="009D593F">
        <w:tc>
          <w:tcPr>
            <w:tcW w:w="4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93F" w:rsidRDefault="009D593F">
            <w:pPr>
              <w:pStyle w:val="Contenidodelatabla"/>
              <w:snapToGrid w:val="0"/>
            </w:pPr>
          </w:p>
        </w:tc>
        <w:tc>
          <w:tcPr>
            <w:tcW w:w="9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93F" w:rsidRDefault="009D593F">
            <w:pPr>
              <w:pStyle w:val="Contenidodelatabla"/>
              <w:snapToGrid w:val="0"/>
            </w:pPr>
          </w:p>
        </w:tc>
      </w:tr>
    </w:tbl>
    <w:p w:rsidR="00296D59" w:rsidRDefault="005D0F88">
      <w:pPr>
        <w:jc w:val="right"/>
        <w:rPr>
          <w:rFonts w:ascii="Nimbus Sans L" w:hAnsi="Nimbus Sans L" w:cs="Nimbus Sans L"/>
          <w:b/>
          <w:bCs/>
          <w:sz w:val="20"/>
          <w:szCs w:val="20"/>
        </w:rPr>
      </w:pPr>
      <w:r>
        <w:rPr>
          <w:rFonts w:ascii="Nimbus Sans L" w:hAnsi="Nimbus Sans L" w:cs="Nimbus Sans L"/>
          <w:sz w:val="16"/>
          <w:szCs w:val="16"/>
        </w:rPr>
        <w:t>(</w:t>
      </w:r>
      <w:proofErr w:type="gramStart"/>
      <w:r>
        <w:rPr>
          <w:rFonts w:ascii="Nimbus Sans L" w:hAnsi="Nimbus Sans L" w:cs="Nimbus Sans L"/>
          <w:sz w:val="16"/>
          <w:szCs w:val="16"/>
        </w:rPr>
        <w:t>añadir</w:t>
      </w:r>
      <w:proofErr w:type="gramEnd"/>
      <w:r>
        <w:rPr>
          <w:rFonts w:ascii="Nimbus Sans L" w:hAnsi="Nimbus Sans L" w:cs="Nimbus Sans L"/>
          <w:sz w:val="16"/>
          <w:szCs w:val="16"/>
        </w:rPr>
        <w:t xml:space="preserve"> tantas filas como sean necesarias)</w:t>
      </w:r>
    </w:p>
    <w:p w:rsidR="00296D59" w:rsidRDefault="00296D59">
      <w:pPr>
        <w:rPr>
          <w:rFonts w:ascii="Nimbus Sans L" w:hAnsi="Nimbus Sans L" w:cs="Nimbus Sans L"/>
          <w:b/>
          <w:bCs/>
          <w:sz w:val="20"/>
          <w:szCs w:val="20"/>
        </w:rPr>
      </w:pPr>
    </w:p>
    <w:p w:rsidR="00B72359" w:rsidRDefault="00B72359">
      <w:pPr>
        <w:rPr>
          <w:rFonts w:ascii="Nimbus Sans L" w:hAnsi="Nimbus Sans L" w:cs="Nimbus Sans L"/>
          <w:b/>
          <w:bCs/>
          <w:sz w:val="20"/>
          <w:szCs w:val="20"/>
        </w:rPr>
      </w:pPr>
    </w:p>
    <w:p w:rsidR="00B72359" w:rsidRDefault="00B72359">
      <w:pPr>
        <w:rPr>
          <w:rFonts w:ascii="Nimbus Sans L" w:hAnsi="Nimbus Sans L" w:cs="Nimbus Sans L"/>
          <w:b/>
          <w:bCs/>
          <w:sz w:val="20"/>
          <w:szCs w:val="20"/>
        </w:rPr>
      </w:pPr>
    </w:p>
    <w:p w:rsidR="00B72359" w:rsidRDefault="00B72359">
      <w:pPr>
        <w:rPr>
          <w:rFonts w:ascii="Nimbus Sans L" w:hAnsi="Nimbus Sans L" w:cs="Nimbus Sans L"/>
          <w:b/>
          <w:bCs/>
          <w:sz w:val="20"/>
          <w:szCs w:val="20"/>
        </w:rPr>
      </w:pPr>
    </w:p>
    <w:p w:rsidR="00B72359" w:rsidRDefault="00B72359">
      <w:pPr>
        <w:rPr>
          <w:rFonts w:ascii="Nimbus Sans L" w:hAnsi="Nimbus Sans L" w:cs="Nimbus Sans L"/>
          <w:b/>
          <w:bCs/>
          <w:sz w:val="20"/>
          <w:szCs w:val="20"/>
        </w:rPr>
      </w:pPr>
    </w:p>
    <w:p w:rsidR="00B72359" w:rsidRDefault="00B72359">
      <w:pPr>
        <w:rPr>
          <w:rFonts w:ascii="Nimbus Sans L" w:hAnsi="Nimbus Sans L" w:cs="Nimbus Sans 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84"/>
        <w:gridCol w:w="7288"/>
      </w:tblGrid>
      <w:tr w:rsidR="00296D59">
        <w:tc>
          <w:tcPr>
            <w:tcW w:w="145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296D59" w:rsidRDefault="005D0F88">
            <w:pPr>
              <w:pStyle w:val="Contenidodelatabla"/>
              <w:jc w:val="center"/>
            </w:pPr>
            <w:r>
              <w:rPr>
                <w:rFonts w:ascii="Nimbus Sans L" w:hAnsi="Nimbus Sans L" w:cs="Nimbus Sans L"/>
                <w:b/>
                <w:bCs/>
              </w:rPr>
              <w:lastRenderedPageBreak/>
              <w:t>Estrategias e indicadores de valoración</w:t>
            </w:r>
          </w:p>
        </w:tc>
      </w:tr>
      <w:tr w:rsidR="00296D59">
        <w:tc>
          <w:tcPr>
            <w:tcW w:w="7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jc w:val="center"/>
            </w:pPr>
            <w:r>
              <w:rPr>
                <w:rFonts w:ascii="Nimbus Sans L" w:hAnsi="Nimbus Sans L" w:cs="Nimbus Sans L"/>
                <w:b/>
                <w:bCs/>
              </w:rPr>
              <w:t>Grupales</w:t>
            </w:r>
          </w:p>
        </w:tc>
        <w:tc>
          <w:tcPr>
            <w:tcW w:w="7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jc w:val="center"/>
            </w:pPr>
            <w:r>
              <w:rPr>
                <w:rFonts w:ascii="Nimbus Sans L" w:hAnsi="Nimbus Sans L" w:cs="Nimbus Sans L"/>
                <w:b/>
                <w:bCs/>
              </w:rPr>
              <w:t>Individuales</w:t>
            </w:r>
          </w:p>
        </w:tc>
      </w:tr>
      <w:tr w:rsidR="00296D59">
        <w:tc>
          <w:tcPr>
            <w:tcW w:w="7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296D59">
            <w:pPr>
              <w:pStyle w:val="Contenidodelatabla"/>
              <w:snapToGrid w:val="0"/>
              <w:jc w:val="center"/>
              <w:rPr>
                <w:rFonts w:ascii="Nimbus Sans L" w:hAnsi="Nimbus Sans L" w:cs="Nimbus Sans L"/>
                <w:b/>
                <w:bCs/>
              </w:rPr>
            </w:pPr>
          </w:p>
          <w:p w:rsidR="007451D1" w:rsidRDefault="007451D1" w:rsidP="007451D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Registro de intervenciones en </w:t>
            </w:r>
            <w:proofErr w:type="spellStart"/>
            <w:r>
              <w:rPr>
                <w:color w:val="000000"/>
                <w:sz w:val="27"/>
                <w:szCs w:val="27"/>
              </w:rPr>
              <w:t>Colabor@</w:t>
            </w:r>
            <w:proofErr w:type="spellEnd"/>
          </w:p>
          <w:p w:rsidR="007451D1" w:rsidRDefault="007451D1" w:rsidP="007451D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Uso de la aplicación </w:t>
            </w:r>
            <w:proofErr w:type="spellStart"/>
            <w:r w:rsidR="00B72359">
              <w:rPr>
                <w:color w:val="000000"/>
                <w:sz w:val="27"/>
                <w:szCs w:val="27"/>
              </w:rPr>
              <w:t>i</w:t>
            </w:r>
            <w:r>
              <w:rPr>
                <w:color w:val="000000"/>
                <w:sz w:val="27"/>
                <w:szCs w:val="27"/>
              </w:rPr>
              <w:t>Séneca</w:t>
            </w:r>
            <w:proofErr w:type="spellEnd"/>
          </w:p>
          <w:p w:rsidR="007451D1" w:rsidRDefault="007451D1" w:rsidP="007451D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Memoria final</w:t>
            </w:r>
          </w:p>
          <w:p w:rsidR="007451D1" w:rsidRDefault="007451D1" w:rsidP="007451D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Rúbrica de trabajo del grupo</w:t>
            </w:r>
          </w:p>
          <w:p w:rsidR="00296D59" w:rsidRDefault="00296D59">
            <w:pPr>
              <w:pStyle w:val="Contenidodelatabla"/>
              <w:jc w:val="center"/>
              <w:rPr>
                <w:rFonts w:ascii="Nimbus Sans L" w:hAnsi="Nimbus Sans L" w:cs="Nimbus Sans L"/>
                <w:b/>
                <w:bCs/>
              </w:rPr>
            </w:pPr>
          </w:p>
          <w:p w:rsidR="00296D59" w:rsidRDefault="00296D59" w:rsidP="00321EF9">
            <w:pPr>
              <w:pStyle w:val="Contenidodelatabla"/>
              <w:rPr>
                <w:rFonts w:ascii="Nimbus Sans L" w:hAnsi="Nimbus Sans L" w:cs="Nimbus Sans L"/>
                <w:b/>
                <w:bCs/>
              </w:rPr>
            </w:pPr>
          </w:p>
          <w:p w:rsidR="00296D59" w:rsidRDefault="00296D59">
            <w:pPr>
              <w:pStyle w:val="Contenidodelatabla"/>
              <w:jc w:val="center"/>
              <w:rPr>
                <w:rFonts w:ascii="Nimbus Sans L" w:hAnsi="Nimbus Sans L" w:cs="Nimbus Sans L"/>
                <w:b/>
                <w:bCs/>
              </w:rPr>
            </w:pPr>
          </w:p>
          <w:p w:rsidR="00296D59" w:rsidRDefault="00296D59">
            <w:pPr>
              <w:pStyle w:val="Contenidodelatabla"/>
              <w:jc w:val="center"/>
            </w:pPr>
          </w:p>
        </w:tc>
        <w:tc>
          <w:tcPr>
            <w:tcW w:w="7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359" w:rsidRDefault="00B72359">
            <w:pPr>
              <w:pStyle w:val="Contenidodelatabla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B72359" w:rsidRDefault="00B72359">
            <w:pPr>
              <w:pStyle w:val="Contenidodelatabla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7451D1" w:rsidRDefault="007451D1">
            <w:pPr>
              <w:pStyle w:val="Contenidodelatabla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Conclusiones de las distintas intervenciones en el aula </w:t>
            </w:r>
          </w:p>
          <w:p w:rsidR="00B72359" w:rsidRDefault="00B72359">
            <w:pPr>
              <w:pStyle w:val="Contenidodelatabla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7451D1" w:rsidRDefault="007451D1">
            <w:pPr>
              <w:pStyle w:val="Contenidodelatabla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Uso de la aplicación</w:t>
            </w:r>
            <w:r w:rsidR="00B7235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72359">
              <w:rPr>
                <w:color w:val="000000"/>
                <w:sz w:val="27"/>
                <w:szCs w:val="27"/>
              </w:rPr>
              <w:t>iSeneca</w:t>
            </w:r>
            <w:proofErr w:type="spellEnd"/>
          </w:p>
          <w:p w:rsidR="00B72359" w:rsidRDefault="007451D1">
            <w:pPr>
              <w:pStyle w:val="Contenidodelatabla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96D59" w:rsidRDefault="007451D1">
            <w:pPr>
              <w:pStyle w:val="Contenidodelatabla"/>
              <w:snapToGrid w:val="0"/>
              <w:jc w:val="center"/>
            </w:pPr>
            <w:r>
              <w:rPr>
                <w:color w:val="000000"/>
                <w:sz w:val="27"/>
                <w:szCs w:val="27"/>
              </w:rPr>
              <w:t>Rúbrica de trabajo individual</w:t>
            </w:r>
          </w:p>
        </w:tc>
      </w:tr>
    </w:tbl>
    <w:p w:rsidR="00296D59" w:rsidRDefault="00296D59">
      <w:pPr>
        <w:pStyle w:val="Textoindependiente"/>
        <w:spacing w:after="0"/>
        <w:rPr>
          <w:rFonts w:ascii="Nimbus Sans L" w:hAnsi="Nimbus Sans L" w:cs="Nimbus Sans L"/>
          <w:b/>
          <w:bCs/>
          <w:sz w:val="16"/>
          <w:szCs w:val="16"/>
        </w:rPr>
      </w:pPr>
    </w:p>
    <w:p w:rsidR="007451D1" w:rsidRDefault="007451D1">
      <w:pPr>
        <w:pStyle w:val="Textoindependiente"/>
        <w:spacing w:after="0"/>
        <w:rPr>
          <w:rFonts w:ascii="Nimbus Sans L" w:hAnsi="Nimbus Sans L" w:cs="Nimbus Sans L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79"/>
        <w:gridCol w:w="12593"/>
      </w:tblGrid>
      <w:tr w:rsidR="00296D59">
        <w:tc>
          <w:tcPr>
            <w:tcW w:w="145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296D59" w:rsidRDefault="005D0F88">
            <w:pPr>
              <w:pStyle w:val="Contenidodelatabla"/>
              <w:shd w:val="clear" w:color="auto" w:fill="CCCCCC"/>
              <w:jc w:val="center"/>
            </w:pPr>
            <w:r>
              <w:rPr>
                <w:rFonts w:ascii="Nimbus Sans L" w:hAnsi="Nimbus Sans L" w:cs="Nimbus Sans L"/>
                <w:b/>
                <w:bCs/>
              </w:rPr>
              <w:t>Recursos y apoyos</w:t>
            </w:r>
          </w:p>
        </w:tc>
      </w:tr>
      <w:tr w:rsidR="00296D59"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</w:rPr>
              <w:t>Tipo</w:t>
            </w:r>
          </w:p>
        </w:tc>
        <w:tc>
          <w:tcPr>
            <w:tcW w:w="12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</w:rPr>
              <w:t>Justificación</w:t>
            </w:r>
          </w:p>
        </w:tc>
      </w:tr>
      <w:tr w:rsidR="00296D59"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sz w:val="20"/>
                <w:szCs w:val="20"/>
              </w:rPr>
              <w:t>Bibliografía</w:t>
            </w:r>
          </w:p>
        </w:tc>
        <w:tc>
          <w:tcPr>
            <w:tcW w:w="12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7451D1">
            <w:pPr>
              <w:pStyle w:val="Contenidodelatabla"/>
              <w:snapToGrid w:val="0"/>
            </w:pPr>
            <w:r>
              <w:t>Material aportado por el arqueólogo-formador</w:t>
            </w:r>
          </w:p>
        </w:tc>
      </w:tr>
      <w:tr w:rsidR="00296D59"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sz w:val="20"/>
                <w:szCs w:val="20"/>
              </w:rPr>
              <w:t>Material del CEP</w:t>
            </w:r>
          </w:p>
        </w:tc>
        <w:tc>
          <w:tcPr>
            <w:tcW w:w="12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296D59">
            <w:pPr>
              <w:pStyle w:val="Contenidodelatabla"/>
              <w:snapToGrid w:val="0"/>
            </w:pPr>
          </w:p>
        </w:tc>
      </w:tr>
      <w:tr w:rsidR="00296D59"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sz w:val="20"/>
                <w:szCs w:val="20"/>
              </w:rPr>
              <w:t>Ponentes</w:t>
            </w:r>
          </w:p>
        </w:tc>
        <w:tc>
          <w:tcPr>
            <w:tcW w:w="12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7451D1">
            <w:pPr>
              <w:pStyle w:val="Contenidodelatabla"/>
              <w:snapToGrid w:val="0"/>
            </w:pPr>
            <w:r>
              <w:t>Arqueólogo</w:t>
            </w:r>
          </w:p>
        </w:tc>
      </w:tr>
    </w:tbl>
    <w:p w:rsidR="00296D59" w:rsidRDefault="00296D59">
      <w:pPr>
        <w:rPr>
          <w:rFonts w:ascii="Nimbus Sans L" w:hAnsi="Nimbus Sans L" w:cs="Nimbus Sans L"/>
          <w:b/>
          <w:bCs/>
          <w:sz w:val="16"/>
          <w:szCs w:val="16"/>
        </w:rPr>
      </w:pPr>
    </w:p>
    <w:p w:rsidR="00296D59" w:rsidRDefault="00296D59">
      <w:pPr>
        <w:rPr>
          <w:rFonts w:ascii="Nimbus Sans L" w:hAnsi="Nimbus Sans L" w:cs="Nimbus Sans L"/>
          <w:b/>
          <w:bCs/>
          <w:sz w:val="16"/>
          <w:szCs w:val="16"/>
        </w:rPr>
      </w:pPr>
    </w:p>
    <w:p w:rsidR="00296D59" w:rsidRDefault="00296D59">
      <w:pPr>
        <w:rPr>
          <w:rFonts w:ascii="Nimbus Sans L" w:hAnsi="Nimbus Sans L" w:cs="Nimbus Sans L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5"/>
        <w:gridCol w:w="4456"/>
      </w:tblGrid>
      <w:tr w:rsidR="00296D59"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>Fecha</w:t>
            </w:r>
          </w:p>
        </w:tc>
        <w:tc>
          <w:tcPr>
            <w:tcW w:w="4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>Firma del coordinador o coordinadora</w:t>
            </w:r>
          </w:p>
        </w:tc>
      </w:tr>
      <w:tr w:rsidR="00296D59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296D59">
            <w:pPr>
              <w:pStyle w:val="Contenidodelatabla"/>
              <w:snapToGrid w:val="0"/>
              <w:rPr>
                <w:rFonts w:ascii="Nimbus Sans L" w:hAnsi="Nimbus Sans L" w:cs="Nimbus Sans L"/>
              </w:rPr>
            </w:pPr>
          </w:p>
          <w:p w:rsidR="00296D59" w:rsidRDefault="00296D59">
            <w:pPr>
              <w:pStyle w:val="Contenidodelatabla"/>
              <w:rPr>
                <w:rFonts w:ascii="Nimbus Sans L" w:hAnsi="Nimbus Sans L" w:cs="Nimbus Sans L"/>
              </w:rPr>
            </w:pPr>
          </w:p>
          <w:p w:rsidR="00296D59" w:rsidRDefault="00296D59">
            <w:pPr>
              <w:pStyle w:val="Contenidodelatabla"/>
            </w:pPr>
          </w:p>
        </w:tc>
        <w:tc>
          <w:tcPr>
            <w:tcW w:w="4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296D59">
            <w:pPr>
              <w:pStyle w:val="Contenidodelatabla"/>
              <w:snapToGrid w:val="0"/>
              <w:rPr>
                <w:rFonts w:ascii="Nimbus Sans L" w:hAnsi="Nimbus Sans L" w:cs="Nimbus Sans L"/>
              </w:rPr>
            </w:pPr>
          </w:p>
          <w:p w:rsidR="00296D59" w:rsidRDefault="00296D59">
            <w:pPr>
              <w:pStyle w:val="Contenidodelatabla"/>
              <w:rPr>
                <w:rFonts w:ascii="Nimbus Sans L" w:hAnsi="Nimbus Sans L" w:cs="Nimbus Sans L"/>
              </w:rPr>
            </w:pPr>
          </w:p>
          <w:p w:rsidR="00296D59" w:rsidRDefault="00296D59">
            <w:pPr>
              <w:pStyle w:val="Contenidodelatabla"/>
            </w:pPr>
          </w:p>
        </w:tc>
      </w:tr>
    </w:tbl>
    <w:p w:rsidR="00296D59" w:rsidRDefault="00296D59">
      <w:pPr>
        <w:rPr>
          <w:rFonts w:ascii="Nimbus Sans L" w:hAnsi="Nimbus Sans L" w:cs="Nimbus Sans L"/>
          <w:b/>
          <w:bCs/>
        </w:rPr>
      </w:pPr>
    </w:p>
    <w:p w:rsidR="00296D59" w:rsidRDefault="005D0F88">
      <w:pPr>
        <w:pageBreakBefore/>
        <w:tabs>
          <w:tab w:val="left" w:pos="2550"/>
        </w:tabs>
        <w:jc w:val="center"/>
        <w:rPr>
          <w:rFonts w:ascii="Nimbus Sans L" w:hAnsi="Nimbus Sans L" w:cs="Nimbus Sans L"/>
          <w:b/>
          <w:bCs/>
          <w:sz w:val="20"/>
          <w:szCs w:val="20"/>
        </w:rPr>
      </w:pPr>
      <w:r>
        <w:rPr>
          <w:rFonts w:ascii="Nimbus Sans L" w:hAnsi="Nimbus Sans L" w:cs="Nimbus Sans L"/>
          <w:b/>
          <w:bCs/>
          <w:sz w:val="20"/>
          <w:szCs w:val="20"/>
        </w:rPr>
        <w:lastRenderedPageBreak/>
        <w:t>Anexo (no imprimir)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14"/>
        <w:gridCol w:w="11858"/>
      </w:tblGrid>
      <w:tr w:rsidR="00296D59">
        <w:tc>
          <w:tcPr>
            <w:tcW w:w="2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6D59" w:rsidRDefault="005D0F88">
            <w:pPr>
              <w:pStyle w:val="Contenidodelatabla"/>
              <w:tabs>
                <w:tab w:val="left" w:pos="2550"/>
              </w:tabs>
              <w:jc w:val="center"/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(1) Línea Formativa</w:t>
            </w:r>
          </w:p>
        </w:tc>
        <w:tc>
          <w:tcPr>
            <w:tcW w:w="1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296D59" w:rsidRDefault="005D0F88">
            <w:pPr>
              <w:pStyle w:val="Contenidodelatabla"/>
              <w:jc w:val="center"/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(2) Descriptores</w:t>
            </w:r>
          </w:p>
        </w:tc>
      </w:tr>
      <w:tr w:rsidR="00296D59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</w:pPr>
            <w:proofErr w:type="spellStart"/>
            <w:r>
              <w:rPr>
                <w:rFonts w:ascii="Nimbus Sans L" w:hAnsi="Nimbus Sans L" w:cs="Nimbus Sans L"/>
                <w:sz w:val="20"/>
                <w:szCs w:val="20"/>
              </w:rPr>
              <w:t>I.Integración</w:t>
            </w:r>
            <w:proofErr w:type="spellEnd"/>
            <w:r>
              <w:rPr>
                <w:rFonts w:ascii="Nimbus Sans L" w:hAnsi="Nimbus Sans L" w:cs="Nimbus Sans L"/>
                <w:sz w:val="20"/>
                <w:szCs w:val="20"/>
              </w:rPr>
              <w:t xml:space="preserve"> de las CC</w:t>
            </w:r>
          </w:p>
        </w:tc>
        <w:tc>
          <w:tcPr>
            <w:tcW w:w="1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1.1</w:t>
            </w:r>
            <w:r>
              <w:rPr>
                <w:rFonts w:ascii="Nimbus Sans L" w:hAnsi="Nimbus Sans L" w:cs="Nimbus Sans L"/>
                <w:sz w:val="20"/>
                <w:szCs w:val="20"/>
              </w:rPr>
              <w:t xml:space="preserve">     - Conocimiento y desarrollo de </w:t>
            </w:r>
            <w:proofErr w:type="spellStart"/>
            <w:r>
              <w:rPr>
                <w:rFonts w:ascii="Nimbus Sans L" w:hAnsi="Nimbus Sans L" w:cs="Nimbus Sans L"/>
                <w:sz w:val="20"/>
                <w:szCs w:val="20"/>
              </w:rPr>
              <w:t>competenc</w:t>
            </w:r>
            <w:proofErr w:type="spellEnd"/>
            <w:r>
              <w:rPr>
                <w:rFonts w:ascii="Nimbus Sans L" w:hAnsi="Nimbus Sans L" w:cs="Nimbus Sans L"/>
                <w:sz w:val="20"/>
                <w:szCs w:val="20"/>
              </w:rPr>
              <w:t xml:space="preserve">   - Evaluación                                                   - Metodología y planificación</w:t>
            </w:r>
          </w:p>
        </w:tc>
      </w:tr>
      <w:tr w:rsidR="00296D59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hAnsi="Nimbus Sans L" w:cs="Nimbus Sans L"/>
                <w:sz w:val="20"/>
                <w:szCs w:val="20"/>
              </w:rPr>
              <w:t>I. Escuela inclusiva-Atención a la diversidad</w:t>
            </w:r>
          </w:p>
        </w:tc>
        <w:tc>
          <w:tcPr>
            <w:tcW w:w="1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  <w:rPr>
                <w:rFonts w:ascii="Nimbus Sans L" w:eastAsia="Nimbus Sans L" w:hAnsi="Nimbus Sans L" w:cs="Nimbus Sans L"/>
                <w:sz w:val="20"/>
                <w:szCs w:val="20"/>
              </w:rPr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1.2.1</w:t>
            </w:r>
            <w:r>
              <w:rPr>
                <w:rFonts w:ascii="Nimbus Sans L" w:hAnsi="Nimbus Sans L" w:cs="Nimbus Sans L"/>
                <w:sz w:val="20"/>
                <w:szCs w:val="20"/>
              </w:rPr>
              <w:t xml:space="preserve"> - Atención alumnado altas capacidades       - Atención alum. </w:t>
            </w:r>
            <w:proofErr w:type="gramStart"/>
            <w:r>
              <w:rPr>
                <w:rFonts w:ascii="Nimbus Sans L" w:hAnsi="Nimbus Sans L" w:cs="Nimbus Sans L"/>
                <w:sz w:val="20"/>
                <w:szCs w:val="20"/>
              </w:rPr>
              <w:t>carácter</w:t>
            </w:r>
            <w:proofErr w:type="gramEnd"/>
            <w:r>
              <w:rPr>
                <w:rFonts w:ascii="Nimbus Sans L" w:hAnsi="Nimbus Sans L" w:cs="Nimbus Sans L"/>
                <w:sz w:val="20"/>
                <w:szCs w:val="20"/>
              </w:rPr>
              <w:t xml:space="preserve"> compensatorio      - Atención alum. Dificultades   </w:t>
            </w:r>
          </w:p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eastAsia="Nimbus Sans L" w:hAnsi="Nimbus Sans L" w:cs="Nimbus Sans L"/>
                <w:sz w:val="20"/>
                <w:szCs w:val="20"/>
              </w:rPr>
              <w:t xml:space="preserve">            </w:t>
            </w:r>
            <w:r>
              <w:rPr>
                <w:rFonts w:ascii="Nimbus Sans L" w:hAnsi="Nimbus Sans L" w:cs="Nimbus Sans L"/>
                <w:sz w:val="20"/>
                <w:szCs w:val="20"/>
              </w:rPr>
              <w:t>aprendizaje                                                 - Atención alumnado NEE</w:t>
            </w:r>
          </w:p>
        </w:tc>
      </w:tr>
      <w:tr w:rsidR="00296D59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hAnsi="Nimbus Sans L" w:cs="Nimbus Sans L"/>
                <w:sz w:val="20"/>
                <w:szCs w:val="20"/>
              </w:rPr>
              <w:t>I. Escuela inclusiva</w:t>
            </w:r>
          </w:p>
        </w:tc>
        <w:tc>
          <w:tcPr>
            <w:tcW w:w="1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1.2.2</w:t>
            </w:r>
            <w:r>
              <w:rPr>
                <w:rFonts w:ascii="Nimbus Sans L" w:hAnsi="Nimbus Sans L" w:cs="Nimbus Sans L"/>
                <w:sz w:val="20"/>
                <w:szCs w:val="20"/>
              </w:rPr>
              <w:t xml:space="preserve">  - Convivencia                                                 - Igualdad</w:t>
            </w:r>
          </w:p>
        </w:tc>
      </w:tr>
      <w:tr w:rsidR="00296D59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hAnsi="Nimbus Sans L" w:cs="Nimbus Sans L"/>
                <w:sz w:val="20"/>
                <w:szCs w:val="20"/>
              </w:rPr>
              <w:t>I. Sociedad del conocimiento</w:t>
            </w:r>
          </w:p>
        </w:tc>
        <w:tc>
          <w:tcPr>
            <w:tcW w:w="1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  <w:rPr>
                <w:rFonts w:ascii="Nimbus Sans L" w:hAnsi="Nimbus Sans L" w:cs="Nimbus Sans L"/>
                <w:b/>
                <w:bCs/>
                <w:sz w:val="20"/>
                <w:szCs w:val="20"/>
              </w:rPr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1.3.1</w:t>
            </w:r>
            <w:r>
              <w:rPr>
                <w:rFonts w:ascii="Nimbus Sans L" w:hAnsi="Nimbus Sans L" w:cs="Nimbus Sans L"/>
                <w:sz w:val="20"/>
                <w:szCs w:val="20"/>
              </w:rPr>
              <w:t xml:space="preserve">   - Actualización en lenguas extranjeras       - AICLE              - </w:t>
            </w:r>
            <w:proofErr w:type="spellStart"/>
            <w:r>
              <w:rPr>
                <w:rFonts w:ascii="Nimbus Sans L" w:hAnsi="Nimbus Sans L" w:cs="Nimbus Sans L"/>
                <w:sz w:val="20"/>
                <w:szCs w:val="20"/>
              </w:rPr>
              <w:t>Curriculum</w:t>
            </w:r>
            <w:proofErr w:type="spellEnd"/>
            <w:r>
              <w:rPr>
                <w:rFonts w:ascii="Nimbus Sans L" w:hAnsi="Nimbus Sans L" w:cs="Nimbus Sans L"/>
                <w:sz w:val="20"/>
                <w:szCs w:val="20"/>
              </w:rPr>
              <w:t xml:space="preserve"> integrado-MCERL    - Fomento del </w:t>
            </w:r>
            <w:proofErr w:type="spellStart"/>
            <w:r>
              <w:rPr>
                <w:rFonts w:ascii="Nimbus Sans L" w:hAnsi="Nimbus Sans L" w:cs="Nimbus Sans L"/>
                <w:sz w:val="20"/>
                <w:szCs w:val="20"/>
              </w:rPr>
              <w:t>plurilingüismo</w:t>
            </w:r>
            <w:proofErr w:type="spellEnd"/>
          </w:p>
          <w:p w:rsidR="00296D59" w:rsidRDefault="005D0F88">
            <w:pPr>
              <w:pStyle w:val="Contenidodelatabla"/>
              <w:tabs>
                <w:tab w:val="left" w:pos="2550"/>
              </w:tabs>
              <w:rPr>
                <w:rFonts w:ascii="Nimbus Sans L" w:hAnsi="Nimbus Sans L" w:cs="Nimbus Sans L"/>
                <w:b/>
                <w:bCs/>
                <w:sz w:val="20"/>
                <w:szCs w:val="20"/>
              </w:rPr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1.3.2</w:t>
            </w:r>
            <w:r>
              <w:rPr>
                <w:rFonts w:ascii="Nimbus Sans L" w:hAnsi="Nimbus Sans L" w:cs="Nimbus Sans L"/>
                <w:sz w:val="20"/>
                <w:szCs w:val="20"/>
              </w:rPr>
              <w:t xml:space="preserve">   - Conocimiento tecnológico (TIC)               - Uso didáctico (TAC)</w:t>
            </w:r>
          </w:p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1.3.3</w:t>
            </w:r>
            <w:r>
              <w:rPr>
                <w:rFonts w:ascii="Nimbus Sans L" w:hAnsi="Nimbus Sans L" w:cs="Nimbus Sans L"/>
                <w:sz w:val="20"/>
                <w:szCs w:val="20"/>
              </w:rPr>
              <w:t xml:space="preserve">  - Emprendimiento       </w:t>
            </w:r>
          </w:p>
        </w:tc>
      </w:tr>
      <w:tr w:rsidR="00296D59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hAnsi="Nimbus Sans L" w:cs="Nimbus Sans L"/>
                <w:sz w:val="20"/>
                <w:szCs w:val="20"/>
              </w:rPr>
              <w:t>I. Planes de mejora</w:t>
            </w:r>
          </w:p>
        </w:tc>
        <w:tc>
          <w:tcPr>
            <w:tcW w:w="1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1.4</w:t>
            </w:r>
            <w:r>
              <w:rPr>
                <w:rFonts w:ascii="Nimbus Sans L" w:hAnsi="Nimbus Sans L" w:cs="Nimbus Sans L"/>
                <w:sz w:val="20"/>
                <w:szCs w:val="20"/>
              </w:rPr>
              <w:t xml:space="preserve">     - Cultura autoevaluación                               - Mejora continua</w:t>
            </w:r>
          </w:p>
        </w:tc>
      </w:tr>
      <w:tr w:rsidR="00296D59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hAnsi="Nimbus Sans L" w:cs="Nimbus Sans L"/>
                <w:sz w:val="20"/>
                <w:szCs w:val="20"/>
              </w:rPr>
              <w:t>II. Desarrollo profesional-Competencias específicas</w:t>
            </w:r>
          </w:p>
        </w:tc>
        <w:tc>
          <w:tcPr>
            <w:tcW w:w="1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  <w:rPr>
                <w:rFonts w:ascii="Nimbus Sans L" w:eastAsia="Nimbus Sans L" w:hAnsi="Nimbus Sans L" w:cs="Nimbus Sans L"/>
                <w:sz w:val="20"/>
                <w:szCs w:val="20"/>
              </w:rPr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2.1</w:t>
            </w:r>
            <w:r>
              <w:rPr>
                <w:rFonts w:ascii="Nimbus Sans L" w:hAnsi="Nimbus Sans L" w:cs="Nimbus Sans L"/>
                <w:sz w:val="20"/>
                <w:szCs w:val="20"/>
              </w:rPr>
              <w:t xml:space="preserve">   - Función asesora                                          - Función coordinadora                                 - Función directiva</w:t>
            </w:r>
          </w:p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eastAsia="Nimbus Sans L" w:hAnsi="Nimbus Sans L" w:cs="Nimbus Sans L"/>
                <w:sz w:val="20"/>
                <w:szCs w:val="20"/>
              </w:rPr>
              <w:t xml:space="preserve">        </w:t>
            </w:r>
            <w:r>
              <w:rPr>
                <w:rFonts w:ascii="Nimbus Sans L" w:hAnsi="Nimbus Sans L" w:cs="Nimbus Sans L"/>
                <w:sz w:val="20"/>
                <w:szCs w:val="20"/>
              </w:rPr>
              <w:t>- Función inspectora                                      - Función orientadora                                    - Función tutorial</w:t>
            </w:r>
          </w:p>
        </w:tc>
      </w:tr>
      <w:tr w:rsidR="00296D59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hAnsi="Nimbus Sans L" w:cs="Nimbus Sans L"/>
                <w:sz w:val="20"/>
                <w:szCs w:val="20"/>
              </w:rPr>
              <w:t>II. Desarrollo profesional-Competencias docentes</w:t>
            </w:r>
          </w:p>
        </w:tc>
        <w:tc>
          <w:tcPr>
            <w:tcW w:w="1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  <w:rPr>
                <w:rFonts w:ascii="Nimbus Sans L" w:eastAsia="Nimbus Sans L" w:hAnsi="Nimbus Sans L" w:cs="Nimbus Sans L"/>
                <w:sz w:val="20"/>
                <w:szCs w:val="20"/>
              </w:rPr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2.2</w:t>
            </w:r>
            <w:r>
              <w:rPr>
                <w:rFonts w:ascii="Nimbus Sans L" w:hAnsi="Nimbus Sans L" w:cs="Nimbus Sans L"/>
                <w:sz w:val="20"/>
                <w:szCs w:val="20"/>
              </w:rPr>
              <w:t xml:space="preserve">  - Actualización didáctica A.A.D.                     - Actualización didáctica A.C.T.                     - Actualización didáctica A.C.S.</w:t>
            </w:r>
          </w:p>
          <w:p w:rsidR="00296D59" w:rsidRDefault="005D0F88">
            <w:pPr>
              <w:pStyle w:val="Contenidodelatabla"/>
              <w:tabs>
                <w:tab w:val="left" w:pos="2550"/>
              </w:tabs>
              <w:rPr>
                <w:rFonts w:ascii="Nimbus Sans L" w:eastAsia="Nimbus Sans L" w:hAnsi="Nimbus Sans L" w:cs="Nimbus Sans L"/>
                <w:sz w:val="20"/>
                <w:szCs w:val="20"/>
              </w:rPr>
            </w:pPr>
            <w:r>
              <w:rPr>
                <w:rFonts w:ascii="Nimbus Sans L" w:eastAsia="Nimbus Sans L" w:hAnsi="Nimbus Sans L" w:cs="Nimbus Sans L"/>
                <w:sz w:val="20"/>
                <w:szCs w:val="20"/>
              </w:rPr>
              <w:t xml:space="preserve">       </w:t>
            </w:r>
            <w:r>
              <w:rPr>
                <w:rFonts w:ascii="Nimbus Sans L" w:hAnsi="Nimbus Sans L" w:cs="Nimbus Sans L"/>
                <w:sz w:val="20"/>
                <w:szCs w:val="20"/>
              </w:rPr>
              <w:t>- Actualización didáctica A.L.                         - Actualización didáctica matemáticas          - Didáctica y gestión aula</w:t>
            </w:r>
          </w:p>
          <w:p w:rsidR="00296D59" w:rsidRDefault="005D0F88">
            <w:pPr>
              <w:pStyle w:val="Contenidodelatabla"/>
              <w:tabs>
                <w:tab w:val="left" w:pos="2550"/>
              </w:tabs>
              <w:rPr>
                <w:rFonts w:ascii="Nimbus Sans L" w:eastAsia="Nimbus Sans L" w:hAnsi="Nimbus Sans L" w:cs="Nimbus Sans L"/>
                <w:sz w:val="20"/>
                <w:szCs w:val="20"/>
              </w:rPr>
            </w:pPr>
            <w:r>
              <w:rPr>
                <w:rFonts w:ascii="Nimbus Sans L" w:eastAsia="Nimbus Sans L" w:hAnsi="Nimbus Sans L" w:cs="Nimbus Sans L"/>
                <w:sz w:val="20"/>
                <w:szCs w:val="20"/>
              </w:rPr>
              <w:t xml:space="preserve">       </w:t>
            </w:r>
            <w:r>
              <w:rPr>
                <w:rFonts w:ascii="Nimbus Sans L" w:hAnsi="Nimbus Sans L" w:cs="Nimbus Sans L"/>
                <w:sz w:val="20"/>
                <w:szCs w:val="20"/>
              </w:rPr>
              <w:t>- Formación inicial                                         - Formación novel                                          - Habilidades sociales y emocionales</w:t>
            </w:r>
          </w:p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eastAsia="Nimbus Sans L" w:hAnsi="Nimbus Sans L" w:cs="Nimbus Sans L"/>
                <w:sz w:val="20"/>
                <w:szCs w:val="20"/>
              </w:rPr>
              <w:t xml:space="preserve">       </w:t>
            </w:r>
            <w:r>
              <w:rPr>
                <w:rFonts w:ascii="Nimbus Sans L" w:hAnsi="Nimbus Sans L" w:cs="Nimbus Sans L"/>
                <w:sz w:val="20"/>
                <w:szCs w:val="20"/>
              </w:rPr>
              <w:t>- Salud laboral/Autoprotección</w:t>
            </w:r>
          </w:p>
        </w:tc>
      </w:tr>
      <w:tr w:rsidR="00296D59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hAnsi="Nimbus Sans L" w:cs="Nimbus Sans L"/>
                <w:sz w:val="20"/>
                <w:szCs w:val="20"/>
              </w:rPr>
              <w:t xml:space="preserve">III. </w:t>
            </w:r>
            <w:proofErr w:type="spellStart"/>
            <w:r>
              <w:rPr>
                <w:rFonts w:ascii="Nimbus Sans L" w:hAnsi="Nimbus Sans L" w:cs="Nimbus Sans L"/>
                <w:sz w:val="20"/>
                <w:szCs w:val="20"/>
              </w:rPr>
              <w:t>Investig</w:t>
            </w:r>
            <w:proofErr w:type="spellEnd"/>
            <w:r>
              <w:rPr>
                <w:rFonts w:ascii="Nimbus Sans L" w:hAnsi="Nimbus Sans L" w:cs="Nimbus Sans L"/>
                <w:sz w:val="20"/>
                <w:szCs w:val="20"/>
              </w:rPr>
              <w:t>. e Innovación-Programas educativos</w:t>
            </w:r>
          </w:p>
        </w:tc>
        <w:tc>
          <w:tcPr>
            <w:tcW w:w="1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  <w:rPr>
                <w:rFonts w:ascii="Nimbus Sans L" w:eastAsia="Nimbus Sans L" w:hAnsi="Nimbus Sans L" w:cs="Nimbus Sans L"/>
                <w:sz w:val="20"/>
                <w:szCs w:val="20"/>
              </w:rPr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 xml:space="preserve">3.1 </w:t>
            </w:r>
            <w:r>
              <w:rPr>
                <w:rFonts w:ascii="Nimbus Sans L" w:hAnsi="Nimbus Sans L" w:cs="Nimbus Sans L"/>
                <w:sz w:val="20"/>
                <w:szCs w:val="20"/>
              </w:rPr>
              <w:t xml:space="preserve"> - Ámbito cultural                                             - Ámbito economía y emprendimiento           - Ámbito Hábitos Vida Saludable</w:t>
            </w:r>
          </w:p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eastAsia="Nimbus Sans L" w:hAnsi="Nimbus Sans L" w:cs="Nimbus Sans L"/>
                <w:sz w:val="20"/>
                <w:szCs w:val="20"/>
              </w:rPr>
              <w:t xml:space="preserve">       </w:t>
            </w:r>
            <w:r>
              <w:rPr>
                <w:rFonts w:ascii="Nimbus Sans L" w:hAnsi="Nimbus Sans L" w:cs="Nimbus Sans L"/>
                <w:sz w:val="20"/>
                <w:szCs w:val="20"/>
              </w:rPr>
              <w:t xml:space="preserve">- Ámbito Lingüístico                                       - Ámbito medioambiental                            </w:t>
            </w: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(¡¡SÓLO PLANES Y PROGRAMAS!!)</w:t>
            </w:r>
          </w:p>
        </w:tc>
      </w:tr>
      <w:tr w:rsidR="00296D59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hAnsi="Nimbus Sans L" w:cs="Nimbus Sans L"/>
                <w:sz w:val="20"/>
                <w:szCs w:val="20"/>
              </w:rPr>
              <w:t xml:space="preserve">III. </w:t>
            </w:r>
            <w:proofErr w:type="spellStart"/>
            <w:r>
              <w:rPr>
                <w:rFonts w:ascii="Nimbus Sans L" w:hAnsi="Nimbus Sans L" w:cs="Nimbus Sans L"/>
                <w:sz w:val="20"/>
                <w:szCs w:val="20"/>
              </w:rPr>
              <w:t>Investig</w:t>
            </w:r>
            <w:proofErr w:type="spellEnd"/>
            <w:r>
              <w:rPr>
                <w:rFonts w:ascii="Nimbus Sans L" w:hAnsi="Nimbus Sans L" w:cs="Nimbus Sans L"/>
                <w:sz w:val="20"/>
                <w:szCs w:val="20"/>
              </w:rPr>
              <w:t>. e innovación</w:t>
            </w:r>
          </w:p>
        </w:tc>
        <w:tc>
          <w:tcPr>
            <w:tcW w:w="1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 xml:space="preserve">3.2 </w:t>
            </w:r>
            <w:r>
              <w:rPr>
                <w:rFonts w:ascii="Nimbus Sans L" w:hAnsi="Nimbus Sans L" w:cs="Nimbus Sans L"/>
                <w:sz w:val="20"/>
                <w:szCs w:val="20"/>
              </w:rPr>
              <w:t xml:space="preserve"> - Investigación en el aula                               - Trabajo colaborativo</w:t>
            </w:r>
          </w:p>
        </w:tc>
      </w:tr>
      <w:tr w:rsidR="00296D59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hAnsi="Nimbus Sans L" w:cs="Nimbus Sans L"/>
                <w:sz w:val="20"/>
                <w:szCs w:val="20"/>
              </w:rPr>
              <w:t>IV: Participación comunidad-Escuela participativa</w:t>
            </w:r>
          </w:p>
        </w:tc>
        <w:tc>
          <w:tcPr>
            <w:tcW w:w="1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4.1</w:t>
            </w:r>
            <w:r>
              <w:rPr>
                <w:rFonts w:ascii="Nimbus Sans L" w:hAnsi="Nimbus Sans L" w:cs="Nimbus Sans L"/>
                <w:sz w:val="20"/>
                <w:szCs w:val="20"/>
              </w:rPr>
              <w:t xml:space="preserve"> - Actividades con la comunidad educativa    - Comunidades de aprendizaje                     - PASEN y otras plataformas</w:t>
            </w:r>
          </w:p>
        </w:tc>
      </w:tr>
      <w:tr w:rsidR="00296D59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hAnsi="Nimbus Sans L" w:cs="Nimbus Sans L"/>
                <w:sz w:val="20"/>
                <w:szCs w:val="20"/>
              </w:rPr>
              <w:t>IV. Entornos específicos</w:t>
            </w:r>
          </w:p>
        </w:tc>
        <w:tc>
          <w:tcPr>
            <w:tcW w:w="1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  <w:rPr>
                <w:rFonts w:ascii="Nimbus Sans L" w:eastAsia="Nimbus Sans L" w:hAnsi="Nimbus Sans L" w:cs="Nimbus Sans L"/>
                <w:sz w:val="20"/>
                <w:szCs w:val="20"/>
              </w:rPr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4.2</w:t>
            </w:r>
            <w:r>
              <w:rPr>
                <w:rFonts w:ascii="Nimbus Sans L" w:hAnsi="Nimbus Sans L" w:cs="Nimbus Sans L"/>
                <w:sz w:val="20"/>
                <w:szCs w:val="20"/>
              </w:rPr>
              <w:t xml:space="preserve">  - Atención alumnado inmigrante                   - Atención domiciliaria                                    - Aulas hospitalarias</w:t>
            </w:r>
          </w:p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eastAsia="Nimbus Sans L" w:hAnsi="Nimbus Sans L" w:cs="Nimbus Sans L"/>
                <w:sz w:val="20"/>
                <w:szCs w:val="20"/>
              </w:rPr>
              <w:t xml:space="preserve">       </w:t>
            </w:r>
            <w:r>
              <w:rPr>
                <w:rFonts w:ascii="Nimbus Sans L" w:hAnsi="Nimbus Sans L" w:cs="Nimbus Sans L"/>
                <w:sz w:val="20"/>
                <w:szCs w:val="20"/>
              </w:rPr>
              <w:t>- Centros rurales                                           - Residencias escolares</w:t>
            </w:r>
          </w:p>
        </w:tc>
      </w:tr>
      <w:tr w:rsidR="00296D59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hAnsi="Nimbus Sans L" w:cs="Nimbus Sans L"/>
                <w:sz w:val="20"/>
                <w:szCs w:val="20"/>
              </w:rPr>
              <w:t>V. F.P., artísticas, EEOOII, EPER</w:t>
            </w:r>
          </w:p>
        </w:tc>
        <w:tc>
          <w:tcPr>
            <w:tcW w:w="1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tabs>
                <w:tab w:val="left" w:pos="2550"/>
              </w:tabs>
              <w:rPr>
                <w:rFonts w:ascii="Nimbus Sans L" w:hAnsi="Nimbus Sans L" w:cs="Nimbus Sans L"/>
                <w:b/>
                <w:bCs/>
                <w:sz w:val="20"/>
                <w:szCs w:val="20"/>
              </w:rPr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5.1</w:t>
            </w:r>
            <w:r>
              <w:rPr>
                <w:rFonts w:ascii="Nimbus Sans L" w:hAnsi="Nimbus Sans L" w:cs="Nimbus Sans L"/>
                <w:sz w:val="20"/>
                <w:szCs w:val="20"/>
              </w:rPr>
              <w:t xml:space="preserve">  - Cualificaciones profesionales                     - FP-Orientación al empleo             - FP en alternancia</w:t>
            </w:r>
          </w:p>
          <w:p w:rsidR="00296D59" w:rsidRDefault="005D0F88">
            <w:pPr>
              <w:pStyle w:val="Contenidodelatabla"/>
              <w:tabs>
                <w:tab w:val="left" w:pos="2550"/>
              </w:tabs>
              <w:rPr>
                <w:rFonts w:ascii="Nimbus Sans L" w:hAnsi="Nimbus Sans L" w:cs="Nimbus Sans L"/>
                <w:b/>
                <w:bCs/>
                <w:sz w:val="20"/>
                <w:szCs w:val="20"/>
              </w:rPr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5.2</w:t>
            </w:r>
            <w:r>
              <w:rPr>
                <w:rFonts w:ascii="Nimbus Sans L" w:hAnsi="Nimbus Sans L" w:cs="Nimbus Sans L"/>
                <w:sz w:val="20"/>
                <w:szCs w:val="20"/>
              </w:rPr>
              <w:t xml:space="preserve">  - ARE-Fomento y difusión de la cultura        - ARE-Orientación al empleo</w:t>
            </w:r>
          </w:p>
          <w:p w:rsidR="00296D59" w:rsidRDefault="005D0F88">
            <w:pPr>
              <w:pStyle w:val="Contenidodelatabla"/>
              <w:tabs>
                <w:tab w:val="left" w:pos="2550"/>
              </w:tabs>
              <w:rPr>
                <w:rFonts w:ascii="Nimbus Sans L" w:hAnsi="Nimbus Sans L" w:cs="Nimbus Sans L"/>
                <w:b/>
                <w:bCs/>
                <w:sz w:val="20"/>
                <w:szCs w:val="20"/>
              </w:rPr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5.3</w:t>
            </w:r>
            <w:r>
              <w:rPr>
                <w:rFonts w:ascii="Nimbus Sans L" w:hAnsi="Nimbus Sans L" w:cs="Nimbus Sans L"/>
                <w:sz w:val="20"/>
                <w:szCs w:val="20"/>
              </w:rPr>
              <w:t xml:space="preserve">  - EEOOII-Actualizaciones niveles MCERL</w:t>
            </w:r>
          </w:p>
          <w:p w:rsidR="00296D59" w:rsidRDefault="005D0F88">
            <w:pPr>
              <w:pStyle w:val="Contenidodelatabla"/>
              <w:tabs>
                <w:tab w:val="left" w:pos="2550"/>
              </w:tabs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5.4</w:t>
            </w:r>
            <w:r>
              <w:rPr>
                <w:rFonts w:ascii="Nimbus Sans L" w:hAnsi="Nimbus Sans L" w:cs="Nimbus Sans L"/>
                <w:sz w:val="20"/>
                <w:szCs w:val="20"/>
              </w:rPr>
              <w:t xml:space="preserve">  - EPER-Orientación profesional y académica                                    </w:t>
            </w:r>
          </w:p>
        </w:tc>
      </w:tr>
    </w:tbl>
    <w:p w:rsidR="00296D59" w:rsidRDefault="00296D59">
      <w:pPr>
        <w:tabs>
          <w:tab w:val="left" w:pos="2550"/>
        </w:tabs>
        <w:rPr>
          <w:rFonts w:ascii="Nimbus Sans L" w:hAnsi="Nimbus Sans L" w:cs="Nimbus Sans L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464"/>
        <w:gridCol w:w="525"/>
        <w:gridCol w:w="1583"/>
      </w:tblGrid>
      <w:tr w:rsidR="00296D59">
        <w:tc>
          <w:tcPr>
            <w:tcW w:w="12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(3) Dirigido a</w:t>
            </w:r>
          </w:p>
        </w:tc>
        <w:tc>
          <w:tcPr>
            <w:tcW w:w="525" w:type="dxa"/>
            <w:tcBorders>
              <w:left w:val="single" w:sz="1" w:space="0" w:color="000000"/>
            </w:tcBorders>
            <w:shd w:val="clear" w:color="auto" w:fill="auto"/>
          </w:tcPr>
          <w:p w:rsidR="00296D59" w:rsidRDefault="00296D59">
            <w:pPr>
              <w:pStyle w:val="Contenidodelatabla"/>
              <w:snapToGrid w:val="0"/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  <w:sz w:val="20"/>
                <w:szCs w:val="20"/>
              </w:rPr>
              <w:t>(4) Ámbito</w:t>
            </w:r>
          </w:p>
        </w:tc>
      </w:tr>
      <w:tr w:rsidR="00296D59">
        <w:tc>
          <w:tcPr>
            <w:tcW w:w="1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rPr>
                <w:rFonts w:ascii="Nimbus Sans L" w:hAnsi="Nimbus Sans L" w:cs="Nimbus Sans L"/>
                <w:sz w:val="20"/>
                <w:szCs w:val="20"/>
              </w:rPr>
            </w:pPr>
            <w:r>
              <w:rPr>
                <w:rFonts w:ascii="Nimbus Sans L" w:hAnsi="Nimbus Sans L" w:cs="Nimbus Sans L"/>
                <w:sz w:val="20"/>
                <w:szCs w:val="20"/>
              </w:rPr>
              <w:t xml:space="preserve">Asesorías de formación            Bachillerato                              Comunidad educativa                          Educación infantil </w:t>
            </w:r>
          </w:p>
          <w:p w:rsidR="00296D59" w:rsidRDefault="005D0F88">
            <w:pPr>
              <w:pStyle w:val="Contenidodelatabla"/>
              <w:rPr>
                <w:rFonts w:ascii="Nimbus Sans L" w:hAnsi="Nimbus Sans L" w:cs="Nimbus Sans L"/>
                <w:sz w:val="20"/>
                <w:szCs w:val="20"/>
              </w:rPr>
            </w:pPr>
            <w:r>
              <w:rPr>
                <w:rFonts w:ascii="Nimbus Sans L" w:hAnsi="Nimbus Sans L" w:cs="Nimbus Sans L"/>
                <w:sz w:val="20"/>
                <w:szCs w:val="20"/>
              </w:rPr>
              <w:t>Educación Permanente             Educación primaria                  Educación Sec. Obligatoria                 Enseñanzas de régimen especial</w:t>
            </w:r>
          </w:p>
          <w:p w:rsidR="00296D59" w:rsidRDefault="005D0F88">
            <w:pPr>
              <w:pStyle w:val="Contenidodelatabla"/>
              <w:rPr>
                <w:rFonts w:ascii="Nimbus Sans L" w:hAnsi="Nimbus Sans L" w:cs="Nimbus Sans L"/>
                <w:sz w:val="20"/>
                <w:szCs w:val="20"/>
              </w:rPr>
            </w:pPr>
            <w:r>
              <w:rPr>
                <w:rFonts w:ascii="Nimbus Sans L" w:hAnsi="Nimbus Sans L" w:cs="Nimbus Sans L"/>
                <w:sz w:val="20"/>
                <w:szCs w:val="20"/>
              </w:rPr>
              <w:t xml:space="preserve">Equipos directivos                     Inspección educativa               </w:t>
            </w:r>
            <w:proofErr w:type="spellStart"/>
            <w:r>
              <w:rPr>
                <w:rFonts w:ascii="Nimbus Sans L" w:hAnsi="Nimbus Sans L" w:cs="Nimbus Sans L"/>
                <w:sz w:val="20"/>
                <w:szCs w:val="20"/>
              </w:rPr>
              <w:t>Internivelar</w:t>
            </w:r>
            <w:proofErr w:type="spellEnd"/>
            <w:r>
              <w:rPr>
                <w:rFonts w:ascii="Nimbus Sans L" w:hAnsi="Nimbus Sans L" w:cs="Nimbus Sans L"/>
                <w:sz w:val="20"/>
                <w:szCs w:val="20"/>
              </w:rPr>
              <w:t xml:space="preserve">                                           </w:t>
            </w:r>
            <w:proofErr w:type="spellStart"/>
            <w:r>
              <w:rPr>
                <w:rFonts w:ascii="Nimbus Sans L" w:hAnsi="Nimbus Sans L" w:cs="Nimbus Sans L"/>
                <w:sz w:val="20"/>
                <w:szCs w:val="20"/>
              </w:rPr>
              <w:t>Form</w:t>
            </w:r>
            <w:proofErr w:type="spellEnd"/>
            <w:r>
              <w:rPr>
                <w:rFonts w:ascii="Nimbus Sans L" w:hAnsi="Nimbus Sans L" w:cs="Nimbus Sans 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Nimbus Sans L" w:hAnsi="Nimbus Sans L" w:cs="Nimbus Sans L"/>
                <w:sz w:val="20"/>
                <w:szCs w:val="20"/>
              </w:rPr>
              <w:t>profesional</w:t>
            </w:r>
            <w:proofErr w:type="gramEnd"/>
            <w:r>
              <w:rPr>
                <w:rFonts w:ascii="Nimbus Sans L" w:hAnsi="Nimbus Sans L" w:cs="Nimbus Sans L"/>
                <w:sz w:val="20"/>
                <w:szCs w:val="20"/>
              </w:rPr>
              <w:t xml:space="preserve"> y art. </w:t>
            </w:r>
            <w:proofErr w:type="spellStart"/>
            <w:r>
              <w:rPr>
                <w:rFonts w:ascii="Nimbus Sans L" w:hAnsi="Nimbus Sans L" w:cs="Nimbus Sans L"/>
                <w:sz w:val="20"/>
                <w:szCs w:val="20"/>
              </w:rPr>
              <w:t>plast</w:t>
            </w:r>
            <w:proofErr w:type="spellEnd"/>
            <w:r>
              <w:rPr>
                <w:rFonts w:ascii="Nimbus Sans L" w:hAnsi="Nimbus Sans L" w:cs="Nimbus Sans L"/>
                <w:sz w:val="20"/>
                <w:szCs w:val="20"/>
              </w:rPr>
              <w:t>. y diseño</w:t>
            </w:r>
          </w:p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sz w:val="20"/>
                <w:szCs w:val="20"/>
              </w:rPr>
              <w:t xml:space="preserve">Orientación educativa               Otros </w:t>
            </w:r>
          </w:p>
        </w:tc>
        <w:tc>
          <w:tcPr>
            <w:tcW w:w="525" w:type="dxa"/>
            <w:tcBorders>
              <w:left w:val="single" w:sz="1" w:space="0" w:color="000000"/>
            </w:tcBorders>
            <w:shd w:val="clear" w:color="auto" w:fill="auto"/>
          </w:tcPr>
          <w:p w:rsidR="00296D59" w:rsidRDefault="00296D59">
            <w:pPr>
              <w:pStyle w:val="Contenidodelatabla"/>
              <w:snapToGrid w:val="0"/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D59" w:rsidRDefault="005D0F88">
            <w:pPr>
              <w:pStyle w:val="Contenidodelatabla"/>
              <w:rPr>
                <w:rFonts w:ascii="Nimbus Sans L" w:hAnsi="Nimbus Sans L" w:cs="Nimbus Sans L"/>
                <w:sz w:val="20"/>
                <w:szCs w:val="20"/>
              </w:rPr>
            </w:pPr>
            <w:r>
              <w:rPr>
                <w:rFonts w:ascii="Nimbus Sans L" w:hAnsi="Nimbus Sans L" w:cs="Nimbus Sans L"/>
                <w:sz w:val="20"/>
                <w:szCs w:val="20"/>
              </w:rPr>
              <w:t>Centro docente</w:t>
            </w:r>
          </w:p>
          <w:p w:rsidR="00296D59" w:rsidRDefault="005D0F88">
            <w:pPr>
              <w:pStyle w:val="Contenidodelatabla"/>
              <w:rPr>
                <w:rFonts w:ascii="Nimbus Sans L" w:hAnsi="Nimbus Sans L" w:cs="Nimbus Sans L"/>
                <w:sz w:val="20"/>
                <w:szCs w:val="20"/>
              </w:rPr>
            </w:pPr>
            <w:r>
              <w:rPr>
                <w:rFonts w:ascii="Nimbus Sans L" w:hAnsi="Nimbus Sans L" w:cs="Nimbus Sans L"/>
                <w:sz w:val="20"/>
                <w:szCs w:val="20"/>
              </w:rPr>
              <w:t>Zona CEP</w:t>
            </w:r>
          </w:p>
          <w:p w:rsidR="00296D59" w:rsidRDefault="005D0F88">
            <w:pPr>
              <w:pStyle w:val="Contenidodelatabla"/>
              <w:rPr>
                <w:rFonts w:ascii="Nimbus Sans L" w:hAnsi="Nimbus Sans L" w:cs="Nimbus Sans L"/>
                <w:sz w:val="20"/>
                <w:szCs w:val="20"/>
              </w:rPr>
            </w:pPr>
            <w:r>
              <w:rPr>
                <w:rFonts w:ascii="Nimbus Sans L" w:hAnsi="Nimbus Sans L" w:cs="Nimbus Sans L"/>
                <w:sz w:val="20"/>
                <w:szCs w:val="20"/>
              </w:rPr>
              <w:t>Provincial</w:t>
            </w:r>
          </w:p>
          <w:p w:rsidR="00296D59" w:rsidRDefault="005D0F88">
            <w:pPr>
              <w:pStyle w:val="Contenidodelatabla"/>
            </w:pPr>
            <w:r>
              <w:rPr>
                <w:rFonts w:ascii="Nimbus Sans L" w:hAnsi="Nimbus Sans L" w:cs="Nimbus Sans L"/>
                <w:sz w:val="20"/>
                <w:szCs w:val="20"/>
              </w:rPr>
              <w:t>Regional</w:t>
            </w:r>
          </w:p>
        </w:tc>
      </w:tr>
    </w:tbl>
    <w:p w:rsidR="005D0F88" w:rsidRDefault="005D0F88">
      <w:pPr>
        <w:tabs>
          <w:tab w:val="left" w:pos="2550"/>
        </w:tabs>
        <w:rPr>
          <w:rFonts w:ascii="Nimbus Sans L" w:hAnsi="Nimbus Sans L" w:cs="Nimbus Sans L"/>
          <w:b/>
          <w:bCs/>
          <w:sz w:val="20"/>
          <w:szCs w:val="20"/>
        </w:rPr>
      </w:pPr>
    </w:p>
    <w:sectPr w:rsidR="005D0F88" w:rsidSect="00296D59">
      <w:pgSz w:w="16838" w:h="11906" w:orient="landscape"/>
      <w:pgMar w:top="85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mbus Sans L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372EC"/>
    <w:multiLevelType w:val="hybridMultilevel"/>
    <w:tmpl w:val="43A45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830EA"/>
    <w:rsid w:val="00296D59"/>
    <w:rsid w:val="00321EF9"/>
    <w:rsid w:val="00595C79"/>
    <w:rsid w:val="005D0F88"/>
    <w:rsid w:val="007451D1"/>
    <w:rsid w:val="009D593F"/>
    <w:rsid w:val="00B6310F"/>
    <w:rsid w:val="00B72359"/>
    <w:rsid w:val="00D8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59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296D5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296D59"/>
    <w:pPr>
      <w:spacing w:after="140" w:line="288" w:lineRule="auto"/>
    </w:pPr>
  </w:style>
  <w:style w:type="paragraph" w:styleId="Lista">
    <w:name w:val="List"/>
    <w:basedOn w:val="Textoindependiente"/>
    <w:rsid w:val="00296D59"/>
  </w:style>
  <w:style w:type="paragraph" w:styleId="Epgrafe">
    <w:name w:val="caption"/>
    <w:basedOn w:val="Normal"/>
    <w:qFormat/>
    <w:rsid w:val="00296D5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296D59"/>
    <w:pPr>
      <w:suppressLineNumbers/>
    </w:pPr>
  </w:style>
  <w:style w:type="paragraph" w:customStyle="1" w:styleId="Contenidodelatabla">
    <w:name w:val="Contenido de la tabla"/>
    <w:basedOn w:val="Normal"/>
    <w:rsid w:val="00296D59"/>
    <w:pPr>
      <w:suppressLineNumbers/>
    </w:pPr>
  </w:style>
  <w:style w:type="paragraph" w:customStyle="1" w:styleId="Encabezadodelatabla">
    <w:name w:val="Encabezado de la tabla"/>
    <w:basedOn w:val="Contenidodelatabla"/>
    <w:rsid w:val="00296D59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D830E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1755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1601-01-01T00:00:00Z</cp:lastPrinted>
  <dcterms:created xsi:type="dcterms:W3CDTF">2018-12-11T07:48:00Z</dcterms:created>
  <dcterms:modified xsi:type="dcterms:W3CDTF">2018-12-11T11:49:00Z</dcterms:modified>
</cp:coreProperties>
</file>