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F6" w:rsidRPr="008A110D" w:rsidRDefault="007375E6" w:rsidP="003B28E0">
      <w:pPr>
        <w:pStyle w:val="Cuerpodetexto"/>
        <w:spacing w:line="276" w:lineRule="auto"/>
        <w:ind w:left="737" w:right="964"/>
        <w:jc w:val="center"/>
        <w:rPr>
          <w:rFonts w:ascii="Times New Roman" w:hAnsi="Times New Roman" w:cs="Times New Roman"/>
          <w:b/>
          <w:bCs/>
          <w:u w:val="single"/>
        </w:rPr>
      </w:pPr>
      <w:r w:rsidRPr="008A110D">
        <w:rPr>
          <w:rFonts w:ascii="Times New Roman" w:hAnsi="Times New Roman" w:cs="Times New Roman"/>
          <w:b/>
          <w:bCs/>
          <w:u w:val="single"/>
        </w:rPr>
        <w:t>MEMORIA DE PROGRESO</w:t>
      </w:r>
    </w:p>
    <w:p w:rsidR="007375E6" w:rsidRPr="008A110D" w:rsidRDefault="007375E6" w:rsidP="003B28E0">
      <w:pPr>
        <w:pStyle w:val="Cuerpodetexto"/>
        <w:spacing w:line="276" w:lineRule="auto"/>
        <w:ind w:right="964" w:firstLine="708"/>
        <w:jc w:val="both"/>
        <w:rPr>
          <w:rFonts w:ascii="Times New Roman" w:hAnsi="Times New Roman" w:cs="Times New Roman"/>
          <w:bCs/>
        </w:rPr>
      </w:pPr>
      <w:r w:rsidRPr="008A110D">
        <w:rPr>
          <w:rFonts w:ascii="Times New Roman" w:hAnsi="Times New Roman" w:cs="Times New Roman"/>
          <w:bCs/>
        </w:rPr>
        <w:t>Esta memoria de progreso se realiza siguiendo la  Instrucción 12/2016, de  2 de septiembre, de la Dirección General del Profesorado y Gestión de Recursos Humanos para el desa</w:t>
      </w:r>
      <w:r w:rsidR="003B28E0">
        <w:rPr>
          <w:rFonts w:ascii="Times New Roman" w:hAnsi="Times New Roman" w:cs="Times New Roman"/>
          <w:bCs/>
        </w:rPr>
        <w:t>rrollo de la Formación en C</w:t>
      </w:r>
      <w:r w:rsidRPr="008A110D">
        <w:rPr>
          <w:rFonts w:ascii="Times New Roman" w:hAnsi="Times New Roman" w:cs="Times New Roman"/>
          <w:bCs/>
        </w:rPr>
        <w:t>entro para el curso 2016/2017 (apartado  4.C).</w:t>
      </w:r>
    </w:p>
    <w:p w:rsidR="008A110D" w:rsidRPr="008A110D" w:rsidRDefault="008A110D" w:rsidP="003B28E0">
      <w:pPr>
        <w:pStyle w:val="Cuerpodetexto"/>
        <w:spacing w:line="276" w:lineRule="auto"/>
        <w:ind w:left="737" w:right="964"/>
        <w:jc w:val="both"/>
        <w:rPr>
          <w:rFonts w:ascii="Times New Roman" w:hAnsi="Times New Roman" w:cs="Times New Roman"/>
          <w:bCs/>
        </w:rPr>
      </w:pPr>
    </w:p>
    <w:p w:rsidR="00204ACC" w:rsidRDefault="00D83F92" w:rsidP="003B28E0">
      <w:pPr>
        <w:pStyle w:val="Cuerpodetexto"/>
        <w:spacing w:line="276" w:lineRule="auto"/>
        <w:ind w:right="964"/>
        <w:jc w:val="both"/>
        <w:rPr>
          <w:rFonts w:ascii="Times New Roman" w:hAnsi="Times New Roman" w:cs="Times New Roman"/>
          <w:b/>
          <w:bCs/>
          <w:u w:val="single"/>
        </w:rPr>
      </w:pPr>
      <w:r w:rsidRPr="008A110D">
        <w:rPr>
          <w:rFonts w:ascii="Times New Roman" w:hAnsi="Times New Roman" w:cs="Times New Roman"/>
          <w:b/>
          <w:bCs/>
          <w:u w:val="single"/>
        </w:rPr>
        <w:t xml:space="preserve">CONJUNTO DE ACTUACIONES IMPLEMENTÁNDOSE EN EL </w:t>
      </w:r>
      <w:r w:rsidR="003B28E0">
        <w:rPr>
          <w:rFonts w:ascii="Times New Roman" w:hAnsi="Times New Roman" w:cs="Times New Roman"/>
          <w:b/>
          <w:bCs/>
          <w:u w:val="single"/>
        </w:rPr>
        <w:t>P</w:t>
      </w:r>
      <w:r w:rsidRPr="008A110D">
        <w:rPr>
          <w:rFonts w:ascii="Times New Roman" w:hAnsi="Times New Roman" w:cs="Times New Roman"/>
          <w:b/>
          <w:bCs/>
          <w:u w:val="single"/>
        </w:rPr>
        <w:t>ROYECTO</w:t>
      </w:r>
    </w:p>
    <w:p w:rsidR="008A110D" w:rsidRPr="008A110D" w:rsidRDefault="008A110D" w:rsidP="003B28E0">
      <w:pPr>
        <w:pStyle w:val="Cuerpodetexto"/>
        <w:spacing w:line="276" w:lineRule="auto"/>
        <w:ind w:right="964" w:firstLine="708"/>
        <w:jc w:val="both"/>
        <w:rPr>
          <w:rFonts w:ascii="Times New Roman" w:hAnsi="Times New Roman" w:cs="Times New Roman"/>
          <w:bCs/>
        </w:rPr>
      </w:pPr>
      <w:r w:rsidRPr="008A110D">
        <w:rPr>
          <w:rFonts w:ascii="Times New Roman" w:hAnsi="Times New Roman" w:cs="Times New Roman"/>
          <w:bCs/>
        </w:rPr>
        <w:t>Las actuaciones que se incluyeron dentro de este Proyecto  de formación en centro son:</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-Participación en ponencias.</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-Elaboración de actividades que fomenten la comunicación oral y audiovisual.</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-Integrar la comunicación audiovisual en el proceso didáctico.</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-Realizar debates para fomentar la comunicación oral.</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 xml:space="preserve">-Uso de las TIC en el proceso </w:t>
      </w:r>
      <w:r w:rsidRPr="008A110D">
        <w:rPr>
          <w:rFonts w:ascii="Times New Roman" w:hAnsi="Times New Roman" w:cs="Times New Roman"/>
        </w:rPr>
        <w:t>de enseñanza.</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-Fomentar el uso de las TIC en el proceso de aprendizaje.</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-Elaboración de actividades relacionadas con el proyecto Erasmus +.</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-Elaboración de materiales que promuevan los hábitos de vida saludable.</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-Asesoramiento en el proyecto Erasmus +.</w:t>
      </w:r>
    </w:p>
    <w:p w:rsidR="00204ACC" w:rsidRPr="008A110D"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-Or</w:t>
      </w:r>
      <w:r w:rsidRPr="008A110D">
        <w:rPr>
          <w:rFonts w:ascii="Times New Roman" w:hAnsi="Times New Roman" w:cs="Times New Roman"/>
        </w:rPr>
        <w:t xml:space="preserve">ganización de la participación en el concurso </w:t>
      </w:r>
      <w:proofErr w:type="spellStart"/>
      <w:r w:rsidRPr="008A110D">
        <w:rPr>
          <w:rFonts w:ascii="Times New Roman" w:hAnsi="Times New Roman" w:cs="Times New Roman"/>
        </w:rPr>
        <w:t>Cantalenguas</w:t>
      </w:r>
      <w:proofErr w:type="spellEnd"/>
      <w:r w:rsidRPr="008A110D">
        <w:rPr>
          <w:rFonts w:ascii="Times New Roman" w:hAnsi="Times New Roman" w:cs="Times New Roman"/>
        </w:rPr>
        <w:t xml:space="preserve"> para fomentar la competencia lingüística en lengua extranjera.</w:t>
      </w:r>
    </w:p>
    <w:p w:rsidR="00204ACC" w:rsidRDefault="0048252E" w:rsidP="003B28E0">
      <w:pPr>
        <w:pStyle w:val="Cuerpodetexto"/>
        <w:spacing w:line="276" w:lineRule="auto"/>
        <w:ind w:left="737" w:right="964"/>
        <w:jc w:val="both"/>
        <w:rPr>
          <w:rFonts w:ascii="Times New Roman" w:hAnsi="Times New Roman" w:cs="Times New Roman"/>
        </w:rPr>
      </w:pPr>
      <w:r w:rsidRPr="008A110D">
        <w:rPr>
          <w:rFonts w:ascii="Times New Roman" w:hAnsi="Times New Roman" w:cs="Times New Roman"/>
        </w:rPr>
        <w:t>-Colaboración y participación en la organización y desarrollo de las actividades relacionadas con el proyecto Erasmus+.</w:t>
      </w:r>
    </w:p>
    <w:p w:rsidR="00AF23F6" w:rsidRPr="008A110D" w:rsidRDefault="00AF23F6" w:rsidP="003B28E0">
      <w:pPr>
        <w:pStyle w:val="Cuerpodetexto"/>
        <w:spacing w:line="276" w:lineRule="auto"/>
        <w:ind w:left="737" w:right="964"/>
        <w:jc w:val="both"/>
        <w:rPr>
          <w:rFonts w:ascii="Times New Roman" w:hAnsi="Times New Roman" w:cs="Times New Roman"/>
        </w:rPr>
      </w:pPr>
    </w:p>
    <w:p w:rsidR="00204ACC" w:rsidRPr="008A110D" w:rsidRDefault="00204ACC" w:rsidP="003B28E0">
      <w:pPr>
        <w:pStyle w:val="Cuerpodetexto"/>
        <w:spacing w:after="0" w:line="276" w:lineRule="auto"/>
        <w:jc w:val="both"/>
        <w:rPr>
          <w:rFonts w:ascii="Times New Roman" w:hAnsi="Times New Roman" w:cs="Times New Roman"/>
        </w:rPr>
      </w:pPr>
    </w:p>
    <w:p w:rsidR="00204ACC" w:rsidRDefault="0048252E" w:rsidP="003B28E0">
      <w:pPr>
        <w:jc w:val="both"/>
        <w:rPr>
          <w:rFonts w:ascii="Times New Roman" w:hAnsi="Times New Roman" w:cs="Times New Roman"/>
          <w:b/>
          <w:u w:val="single"/>
        </w:rPr>
      </w:pPr>
      <w:r w:rsidRPr="00AF23F6">
        <w:rPr>
          <w:rFonts w:ascii="Times New Roman" w:hAnsi="Times New Roman" w:cs="Times New Roman"/>
          <w:b/>
          <w:u w:val="single"/>
        </w:rPr>
        <w:t>VALORACIÓN DE</w:t>
      </w:r>
      <w:r w:rsidRPr="00AF23F6">
        <w:rPr>
          <w:rFonts w:ascii="Times New Roman" w:hAnsi="Times New Roman" w:cs="Times New Roman"/>
          <w:b/>
          <w:u w:val="single"/>
        </w:rPr>
        <w:t>L GRADO DE CONSECUCIÓN DE LAS ACTUACIONES PLANIFICADAS PARA EL CENTRO</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Desde el inicio de nuestro Proyecto de Formación en Centro y hasta la fecha de hoy, estamos trabajando en la consecución de los objetivos planteados:</w:t>
      </w:r>
    </w:p>
    <w:p w:rsidR="00204ACC" w:rsidRPr="008A110D" w:rsidRDefault="0048252E" w:rsidP="003B28E0">
      <w:pPr>
        <w:jc w:val="both"/>
        <w:rPr>
          <w:rFonts w:ascii="Times New Roman" w:hAnsi="Times New Roman" w:cs="Times New Roman"/>
        </w:rPr>
      </w:pPr>
      <w:r w:rsidRPr="008A110D">
        <w:rPr>
          <w:rFonts w:ascii="Times New Roman" w:hAnsi="Times New Roman" w:cs="Times New Roman"/>
        </w:rPr>
        <w:tab/>
        <w:t>En cuanto al objetivo de elaborar r</w:t>
      </w:r>
      <w:r w:rsidRPr="008A110D">
        <w:rPr>
          <w:rFonts w:ascii="Times New Roman" w:hAnsi="Times New Roman" w:cs="Times New Roman"/>
        </w:rPr>
        <w:t xml:space="preserve">ealizaciones audiovisuales, que integren diferentes lenguajes, con la ayuda de las tecnologías apropiadas, decir que se ha conseguido y que se sigue llevando a cabo con diferentes líneas de trabajo: </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-Edición de vídeos</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-Elaboración del periódico digital de</w:t>
      </w:r>
      <w:r w:rsidRPr="008A110D">
        <w:rPr>
          <w:rFonts w:ascii="Times New Roman" w:hAnsi="Times New Roman" w:cs="Times New Roman"/>
        </w:rPr>
        <w:t>l centro</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 xml:space="preserve">-Realización de presentaciones </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lastRenderedPageBreak/>
        <w:t>Respecto a la realización de presentaciones orales usando como soporte medios audiovisuales, destacar que en algunas materias ya se han llevado a cabo y que en otras, los alumnos están trabajando en ellas para expon</w:t>
      </w:r>
      <w:r w:rsidRPr="008A110D">
        <w:rPr>
          <w:rFonts w:ascii="Times New Roman" w:hAnsi="Times New Roman" w:cs="Times New Roman"/>
        </w:rPr>
        <w:t>erlas próximamente. En este punto es conveniente resaltar que la formación del profesorado sobre presentaciones está prevista para el 28 de marzo, por lo que no se puede valorar en esta memoria.</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En relación al fomento del  uso de las TIC mediante el manejo</w:t>
      </w:r>
      <w:r w:rsidRPr="008A110D">
        <w:rPr>
          <w:rFonts w:ascii="Times New Roman" w:hAnsi="Times New Roman" w:cs="Times New Roman"/>
        </w:rPr>
        <w:t xml:space="preserve"> de programas informáticos de edición de vídeo, señalar que se ha conseguido y valorar positivamente la formación recibida por el profesorado en relación a este aspecto. Gracias a ella, muchos de los integrantes que participan en este proyecto se han inici</w:t>
      </w:r>
      <w:r w:rsidRPr="008A110D">
        <w:rPr>
          <w:rFonts w:ascii="Times New Roman" w:hAnsi="Times New Roman" w:cs="Times New Roman"/>
        </w:rPr>
        <w:t>ado en esta materia, montando sus primeros vídeos y a los que ya estaban familiarizados con estas técnicas les ha permitido perfeccionarse y conocer nuevas opciones.</w:t>
      </w:r>
    </w:p>
    <w:p w:rsidR="00204ACC" w:rsidRPr="008A110D" w:rsidRDefault="0048252E" w:rsidP="003B28E0">
      <w:pPr>
        <w:ind w:firstLine="708"/>
        <w:jc w:val="both"/>
        <w:rPr>
          <w:rFonts w:ascii="Times New Roman" w:hAnsi="Times New Roman" w:cs="Times New Roman"/>
        </w:rPr>
      </w:pPr>
      <w:r w:rsidRPr="008A110D">
        <w:rPr>
          <w:rFonts w:ascii="Times New Roman" w:hAnsi="Times New Roman" w:cs="Times New Roman"/>
        </w:rPr>
        <w:t>Por último, el objetivo de fomentar el uso de las TIC para establecer el contacto de nuest</w:t>
      </w:r>
      <w:r w:rsidRPr="008A110D">
        <w:rPr>
          <w:rFonts w:ascii="Times New Roman" w:hAnsi="Times New Roman" w:cs="Times New Roman"/>
        </w:rPr>
        <w:t>ros alumnos con los de los países socios de nuestro proyecto Erasmus+, se ha alcanzado al 100%. Durante este curso los alumnos han viajado a Grecia y a Portugal y previamente se han tenido que poner en contacto, usando este tipo de recurso, con las familia</w:t>
      </w:r>
      <w:r w:rsidRPr="008A110D">
        <w:rPr>
          <w:rFonts w:ascii="Times New Roman" w:hAnsi="Times New Roman" w:cs="Times New Roman"/>
        </w:rPr>
        <w:t>s de acogida, lo que evidentemente les ha servido para fomentar la competencia lingüística en una lengua extranjera. Y en relación a este proyecto recordar que queda un último viaje a Rumanía en mayo, con el que concluirá nuestro Erasmus +.</w:t>
      </w:r>
    </w:p>
    <w:p w:rsidR="00204ACC" w:rsidRPr="008A110D" w:rsidRDefault="00204ACC" w:rsidP="003B28E0">
      <w:pPr>
        <w:ind w:firstLine="708"/>
        <w:jc w:val="both"/>
        <w:rPr>
          <w:rFonts w:ascii="Times New Roman" w:hAnsi="Times New Roman" w:cs="Times New Roman"/>
        </w:rPr>
      </w:pPr>
    </w:p>
    <w:p w:rsidR="00204ACC" w:rsidRDefault="0048252E" w:rsidP="003B28E0">
      <w:pPr>
        <w:jc w:val="both"/>
        <w:rPr>
          <w:rFonts w:ascii="Times New Roman" w:hAnsi="Times New Roman" w:cs="Times New Roman"/>
          <w:b/>
          <w:u w:val="single"/>
        </w:rPr>
      </w:pPr>
      <w:r w:rsidRPr="00AF23F6">
        <w:rPr>
          <w:rFonts w:ascii="Times New Roman" w:hAnsi="Times New Roman" w:cs="Times New Roman"/>
          <w:b/>
          <w:u w:val="single"/>
        </w:rPr>
        <w:t>VALORACIÓN DEL</w:t>
      </w:r>
      <w:r w:rsidRPr="00AF23F6">
        <w:rPr>
          <w:rFonts w:ascii="Times New Roman" w:hAnsi="Times New Roman" w:cs="Times New Roman"/>
          <w:b/>
          <w:u w:val="single"/>
        </w:rPr>
        <w:t xml:space="preserve"> GRADO DE CONSECUCIÓN DE LAS ACTUACIONES PLANIFICADAS PARA EL AULA</w:t>
      </w:r>
    </w:p>
    <w:p w:rsidR="003B28E0" w:rsidRPr="00AF23F6" w:rsidRDefault="003B28E0" w:rsidP="003B28E0">
      <w:pPr>
        <w:jc w:val="both"/>
        <w:rPr>
          <w:rFonts w:ascii="Times New Roman" w:hAnsi="Times New Roman" w:cs="Times New Roman"/>
          <w:b/>
          <w:u w:val="single"/>
        </w:rPr>
      </w:pPr>
    </w:p>
    <w:tbl>
      <w:tblPr>
        <w:tblW w:w="850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6688"/>
        <w:gridCol w:w="1816"/>
      </w:tblGrid>
      <w:tr w:rsidR="00204ACC" w:rsidRPr="008A110D">
        <w:tc>
          <w:tcPr>
            <w:tcW w:w="6688" w:type="dxa"/>
            <w:tcBorders>
              <w:top w:val="single" w:sz="2" w:space="0" w:color="000000"/>
              <w:left w:val="single" w:sz="2" w:space="0" w:color="000000"/>
              <w:bottom w:val="single" w:sz="2" w:space="0" w:color="000000"/>
            </w:tcBorders>
            <w:shd w:val="clear" w:color="auto" w:fill="auto"/>
            <w:tcMar>
              <w:left w:w="54" w:type="dxa"/>
            </w:tcMar>
          </w:tcPr>
          <w:p w:rsidR="00204ACC" w:rsidRPr="008A110D" w:rsidRDefault="0048252E" w:rsidP="003B28E0">
            <w:pPr>
              <w:jc w:val="center"/>
              <w:rPr>
                <w:rFonts w:ascii="Times New Roman" w:hAnsi="Times New Roman" w:cs="Times New Roman"/>
              </w:rPr>
            </w:pPr>
            <w:r w:rsidRPr="008A110D">
              <w:rPr>
                <w:rFonts w:ascii="Times New Roman" w:hAnsi="Times New Roman" w:cs="Times New Roman"/>
              </w:rPr>
              <w:t>ACTUACIONES PLANIFICADAS PARA EL AULA</w:t>
            </w:r>
          </w:p>
        </w:tc>
        <w:tc>
          <w:tcPr>
            <w:tcW w:w="181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jc w:val="center"/>
              <w:rPr>
                <w:rFonts w:ascii="Times New Roman" w:hAnsi="Times New Roman" w:cs="Times New Roman"/>
              </w:rPr>
            </w:pPr>
            <w:r w:rsidRPr="008A110D">
              <w:rPr>
                <w:rFonts w:ascii="Times New Roman" w:hAnsi="Times New Roman" w:cs="Times New Roman"/>
              </w:rPr>
              <w:t>VALORACIÓN DEL GRADO DE CONSECUCIÓN</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Elaboración de comics relacionados con la temática del proyecto Erasmus+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5B768C"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Realización de debates (3º ESO) para </w:t>
            </w:r>
            <w:r w:rsidRPr="008A110D">
              <w:rPr>
                <w:rFonts w:ascii="Times New Roman" w:hAnsi="Times New Roman" w:cs="Times New Roman"/>
              </w:rPr>
              <w:t>fomentar la comunicación oral y audiovisual</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Realización de actividades con medios audiovisuales para concienciar sobre la igualdad entre hombres y mujeres (2º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8A110D"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Trabajar exposiciones coordinadas con el departamento de Matemática</w:t>
            </w:r>
            <w:r w:rsidRPr="008A110D">
              <w:rPr>
                <w:rFonts w:ascii="Times New Roman" w:hAnsi="Times New Roman" w:cs="Times New Roman"/>
              </w:rPr>
              <w:t>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Participar en actividades relacionadas con el proyecto Erasmus+ para facilitar la integración del alumnado con necesidades educativas.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Trabajar en el Aula de Apoyo la mejora de la expresión oral y escrita en el </w:t>
            </w:r>
            <w:r w:rsidRPr="008A110D">
              <w:rPr>
                <w:rFonts w:ascii="Times New Roman" w:hAnsi="Times New Roman" w:cs="Times New Roman"/>
              </w:rPr>
              <w:t xml:space="preserve">desarrollo de unidades didácticas (Lengua, Matemáticas, </w:t>
            </w:r>
            <w:proofErr w:type="gramStart"/>
            <w:r w:rsidRPr="008A110D">
              <w:rPr>
                <w:rFonts w:ascii="Times New Roman" w:hAnsi="Times New Roman" w:cs="Times New Roman"/>
              </w:rPr>
              <w:t>Biología ,</w:t>
            </w:r>
            <w:proofErr w:type="gramEnd"/>
            <w:r w:rsidRPr="008A110D">
              <w:rPr>
                <w:rFonts w:ascii="Times New Roman" w:hAnsi="Times New Roman" w:cs="Times New Roman"/>
              </w:rPr>
              <w:t xml:space="preserve"> Geografía...)</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Uso de las TIC en el aula de apoyo como recurso para afianzar las unidades didácticas.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lastRenderedPageBreak/>
              <w:t>Elaboración de material audiovisual que anime al alumnado a llev</w:t>
            </w:r>
            <w:r w:rsidRPr="008A110D">
              <w:rPr>
                <w:rFonts w:ascii="Times New Roman" w:hAnsi="Times New Roman" w:cs="Times New Roman"/>
              </w:rPr>
              <w:t>ar hábitos de vida saludable relacionados con la dieta y el deporte dentro del proyecto Erasmus+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 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Exposiciones orales sobre la conformación de los distintos materiales (3º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Uso de recursos TIC para cálculos de </w:t>
            </w:r>
            <w:r w:rsidRPr="008A110D">
              <w:rPr>
                <w:rFonts w:ascii="Times New Roman" w:hAnsi="Times New Roman" w:cs="Times New Roman"/>
              </w:rPr>
              <w:t>mecanismos, electricidad y electrónica</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Desarrollo del periódico digital bilingüe (4º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Realización de dramatizaciones en vídeo en inglés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Exposiciones orales (2º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Realización de debates dentro de la </w:t>
            </w:r>
            <w:r w:rsidRPr="008A110D">
              <w:rPr>
                <w:rFonts w:ascii="Times New Roman" w:hAnsi="Times New Roman" w:cs="Times New Roman"/>
              </w:rPr>
              <w:t>materia de valores éticos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Exposiciones acompañadas de presentaciones sobre los distintos autores literarios tratados en 3º y 4º de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Realización de felicitaciones navideñas en los distintos idiomas que se incluyen en el proyecto E</w:t>
            </w:r>
            <w:r w:rsidRPr="008A110D">
              <w:rPr>
                <w:rFonts w:ascii="Times New Roman" w:hAnsi="Times New Roman" w:cs="Times New Roman"/>
              </w:rPr>
              <w:t>rasmus+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Desarrollar actividades que mejoren la expresión oral con el alumnado de PEMAR</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Exposiciones acompañadas de presentaciones sobre movimientos artísticos (4º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Exposiciones con los alumnos de 2º de ESO y I PEMAR </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Campaña publicitaria para fomentar el reciclaje (3º 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Recopilación y exposición oral de noticias de actualidad relacionadas con los contenidos de la materia de Biología y Cien</w:t>
            </w:r>
            <w:r w:rsidRPr="008A110D">
              <w:rPr>
                <w:rFonts w:ascii="Times New Roman" w:hAnsi="Times New Roman" w:cs="Times New Roman"/>
              </w:rPr>
              <w:t>cias de la Naturaleza usando los medios de comunicación audiovisual disponibles.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Exposiciones orales acompañadas de presentaciones en </w:t>
            </w:r>
            <w:proofErr w:type="spellStart"/>
            <w:r w:rsidRPr="008A110D">
              <w:rPr>
                <w:rFonts w:ascii="Times New Roman" w:hAnsi="Times New Roman" w:cs="Times New Roman"/>
              </w:rPr>
              <w:t>Power</w:t>
            </w:r>
            <w:proofErr w:type="spellEnd"/>
            <w:r w:rsidRPr="008A110D">
              <w:rPr>
                <w:rFonts w:ascii="Times New Roman" w:hAnsi="Times New Roman" w:cs="Times New Roman"/>
              </w:rPr>
              <w:t xml:space="preserve"> Point en inglés.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Elaboración de una presentación sobre una mujer matemática, </w:t>
            </w:r>
            <w:r w:rsidRPr="008A110D">
              <w:rPr>
                <w:rFonts w:ascii="Times New Roman" w:hAnsi="Times New Roman" w:cs="Times New Roman"/>
              </w:rPr>
              <w:t>incluyendo: búsqueda de información, selección de la información, elaboración de la presentación y exposición oral.</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Elaboración de encuestas sobre diferentes temas, recuento de datos, tratamiento informático de éstos con la hoja de cálculo, obt</w:t>
            </w:r>
            <w:r w:rsidRPr="008A110D">
              <w:rPr>
                <w:rFonts w:ascii="Times New Roman" w:hAnsi="Times New Roman" w:cs="Times New Roman"/>
              </w:rPr>
              <w:t xml:space="preserve">ención de parámetros y gráficos, elaboración de conclusiones, elaboración de una presentación y exposición oral. </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Se tratará de grabar estas actividades en video y analizar lo que se ha hecho bien y lo que hay que mejorar (4ºESO).</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lastRenderedPageBreak/>
              <w:t>Elaboración de UDI de Educación Física, Música e Inglés relacionada con el aprendizaje de los idiomas a través de la canción para participar en el certamen "</w:t>
            </w:r>
            <w:proofErr w:type="spellStart"/>
            <w:r w:rsidRPr="008A110D">
              <w:rPr>
                <w:rFonts w:ascii="Times New Roman" w:hAnsi="Times New Roman" w:cs="Times New Roman"/>
              </w:rPr>
              <w:t>Cantalenguas</w:t>
            </w:r>
            <w:proofErr w:type="spellEnd"/>
            <w:r w:rsidRPr="008A110D">
              <w:rPr>
                <w:rFonts w:ascii="Times New Roman" w:hAnsi="Times New Roman" w:cs="Times New Roman"/>
              </w:rPr>
              <w:t xml:space="preserve"> VIII"</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rPr>
          <w:trHeight w:val="730"/>
        </w:trPr>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Exposiciones orales acompañadas de presentaciones en </w:t>
            </w:r>
            <w:proofErr w:type="spellStart"/>
            <w:r w:rsidRPr="008A110D">
              <w:rPr>
                <w:rFonts w:ascii="Times New Roman" w:hAnsi="Times New Roman" w:cs="Times New Roman"/>
              </w:rPr>
              <w:t>Power</w:t>
            </w:r>
            <w:proofErr w:type="spellEnd"/>
            <w:r w:rsidRPr="008A110D">
              <w:rPr>
                <w:rFonts w:ascii="Times New Roman" w:hAnsi="Times New Roman" w:cs="Times New Roman"/>
              </w:rPr>
              <w:t xml:space="preserve"> Point en inglés.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 xml:space="preserve"> 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Realización de un vídeo sobre los derechos fundamentales recogidos en la Constitución con el título: "Yo cumplo mis obligaciones, respeta mis derechos"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Realización de un proyecto audiovisual en el </w:t>
            </w:r>
            <w:r w:rsidRPr="008A110D">
              <w:rPr>
                <w:rFonts w:ascii="Times New Roman" w:hAnsi="Times New Roman" w:cs="Times New Roman"/>
              </w:rPr>
              <w:t>que el alumnado haga una presentación sobre su pueblo en francés.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Exposiciones en 3º y 4º de ESO sobre la cultura francesa.</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En proceso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Representaciones de diálogos escenificados en francés</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r w:rsidR="00204ACC" w:rsidRPr="008A110D">
        <w:tc>
          <w:tcPr>
            <w:tcW w:w="6688" w:type="dxa"/>
            <w:tcBorders>
              <w:left w:val="single" w:sz="2" w:space="0" w:color="000000"/>
              <w:bottom w:val="single" w:sz="2" w:space="0" w:color="000000"/>
            </w:tcBorders>
            <w:shd w:val="clear" w:color="auto" w:fill="auto"/>
            <w:tcMar>
              <w:left w:w="54" w:type="dxa"/>
            </w:tcMar>
          </w:tcPr>
          <w:p w:rsidR="00204ACC" w:rsidRPr="008A110D" w:rsidRDefault="0048252E" w:rsidP="003B28E0">
            <w:pPr>
              <w:spacing w:after="0"/>
              <w:jc w:val="both"/>
              <w:rPr>
                <w:rFonts w:ascii="Times New Roman" w:hAnsi="Times New Roman" w:cs="Times New Roman"/>
              </w:rPr>
            </w:pPr>
            <w:r w:rsidRPr="008A110D">
              <w:rPr>
                <w:rFonts w:ascii="Times New Roman" w:hAnsi="Times New Roman" w:cs="Times New Roman"/>
              </w:rPr>
              <w:t xml:space="preserve">Colaboración en actividades relacionadas </w:t>
            </w:r>
            <w:r w:rsidRPr="008A110D">
              <w:rPr>
                <w:rFonts w:ascii="Times New Roman" w:hAnsi="Times New Roman" w:cs="Times New Roman"/>
              </w:rPr>
              <w:t>con el proyecto Erasmus+ y el certamen "</w:t>
            </w:r>
            <w:proofErr w:type="spellStart"/>
            <w:r w:rsidRPr="008A110D">
              <w:rPr>
                <w:rFonts w:ascii="Times New Roman" w:hAnsi="Times New Roman" w:cs="Times New Roman"/>
              </w:rPr>
              <w:t>Cantalenguas</w:t>
            </w:r>
            <w:proofErr w:type="spellEnd"/>
            <w:r w:rsidRPr="008A110D">
              <w:rPr>
                <w:rFonts w:ascii="Times New Roman" w:hAnsi="Times New Roman" w:cs="Times New Roman"/>
              </w:rPr>
              <w:t>"</w:t>
            </w:r>
          </w:p>
        </w:tc>
        <w:tc>
          <w:tcPr>
            <w:tcW w:w="1816" w:type="dxa"/>
            <w:tcBorders>
              <w:left w:val="single" w:sz="2" w:space="0" w:color="000000"/>
              <w:bottom w:val="single" w:sz="2" w:space="0" w:color="000000"/>
              <w:right w:val="single" w:sz="2" w:space="0" w:color="000000"/>
            </w:tcBorders>
            <w:shd w:val="clear" w:color="auto" w:fill="auto"/>
            <w:tcMar>
              <w:left w:w="54" w:type="dxa"/>
            </w:tcMar>
          </w:tcPr>
          <w:p w:rsidR="00204ACC" w:rsidRPr="008A110D" w:rsidRDefault="0048252E" w:rsidP="003B28E0">
            <w:pPr>
              <w:pStyle w:val="Contenidodelatabla"/>
              <w:jc w:val="center"/>
              <w:rPr>
                <w:rFonts w:ascii="Times New Roman" w:hAnsi="Times New Roman" w:cs="Times New Roman"/>
              </w:rPr>
            </w:pPr>
            <w:r w:rsidRPr="008A110D">
              <w:rPr>
                <w:rFonts w:ascii="Times New Roman" w:hAnsi="Times New Roman" w:cs="Times New Roman"/>
              </w:rPr>
              <w:t>Conseguido</w:t>
            </w:r>
          </w:p>
        </w:tc>
      </w:tr>
    </w:tbl>
    <w:p w:rsidR="00AF23F6" w:rsidRDefault="00AF23F6" w:rsidP="003B28E0">
      <w:pPr>
        <w:jc w:val="both"/>
        <w:rPr>
          <w:rFonts w:ascii="Times New Roman" w:hAnsi="Times New Roman" w:cs="Times New Roman"/>
        </w:rPr>
      </w:pPr>
    </w:p>
    <w:p w:rsidR="003B28E0" w:rsidRDefault="003B28E0" w:rsidP="003B28E0">
      <w:pPr>
        <w:jc w:val="both"/>
        <w:rPr>
          <w:rFonts w:ascii="Times New Roman" w:hAnsi="Times New Roman" w:cs="Times New Roman"/>
        </w:rPr>
      </w:pPr>
    </w:p>
    <w:p w:rsidR="00204ACC" w:rsidRDefault="0048252E" w:rsidP="003B28E0">
      <w:pPr>
        <w:jc w:val="both"/>
        <w:rPr>
          <w:rFonts w:ascii="Times New Roman" w:hAnsi="Times New Roman" w:cs="Times New Roman"/>
          <w:b/>
          <w:u w:val="single"/>
        </w:rPr>
      </w:pPr>
      <w:r w:rsidRPr="003B28E0">
        <w:rPr>
          <w:rFonts w:ascii="Times New Roman" w:hAnsi="Times New Roman" w:cs="Times New Roman"/>
          <w:b/>
          <w:u w:val="single"/>
        </w:rPr>
        <w:t>PROPUESTA DE MEJORA</w:t>
      </w:r>
    </w:p>
    <w:p w:rsidR="00204ACC" w:rsidRPr="008A110D" w:rsidRDefault="0048252E" w:rsidP="003B28E0">
      <w:pPr>
        <w:jc w:val="both"/>
        <w:rPr>
          <w:rFonts w:ascii="Times New Roman" w:hAnsi="Times New Roman" w:cs="Times New Roman"/>
        </w:rPr>
      </w:pPr>
      <w:r w:rsidRPr="008A110D">
        <w:rPr>
          <w:rFonts w:ascii="Times New Roman" w:hAnsi="Times New Roman" w:cs="Times New Roman"/>
        </w:rPr>
        <w:t>Fomentar la participaci</w:t>
      </w:r>
      <w:r w:rsidR="00AF23F6">
        <w:rPr>
          <w:rFonts w:ascii="Times New Roman" w:hAnsi="Times New Roman" w:cs="Times New Roman"/>
        </w:rPr>
        <w:t>ón de algunos miembros de este Proyecto de Formación en C</w:t>
      </w:r>
      <w:r w:rsidRPr="008A110D">
        <w:rPr>
          <w:rFonts w:ascii="Times New Roman" w:hAnsi="Times New Roman" w:cs="Times New Roman"/>
        </w:rPr>
        <w:t xml:space="preserve">entro en las actuaciones formativas que quedan </w:t>
      </w:r>
      <w:r w:rsidRPr="008A110D">
        <w:rPr>
          <w:rFonts w:ascii="Times New Roman" w:hAnsi="Times New Roman" w:cs="Times New Roman"/>
        </w:rPr>
        <w:t>por realizar</w:t>
      </w:r>
      <w:r w:rsidR="00AF23F6">
        <w:rPr>
          <w:rFonts w:ascii="Times New Roman" w:hAnsi="Times New Roman" w:cs="Times New Roman"/>
        </w:rPr>
        <w:t>.</w:t>
      </w:r>
    </w:p>
    <w:p w:rsidR="00204ACC" w:rsidRPr="008A110D" w:rsidRDefault="0048252E" w:rsidP="003B28E0">
      <w:pPr>
        <w:jc w:val="both"/>
        <w:rPr>
          <w:rFonts w:ascii="Times New Roman" w:hAnsi="Times New Roman" w:cs="Times New Roman"/>
        </w:rPr>
      </w:pPr>
      <w:r w:rsidRPr="008A110D">
        <w:rPr>
          <w:rFonts w:ascii="Times New Roman" w:hAnsi="Times New Roman" w:cs="Times New Roman"/>
        </w:rPr>
        <w:t xml:space="preserve">Centrar las sesiones de formación en cuestiones más prácticas para optimizar </w:t>
      </w:r>
      <w:r w:rsidR="00AF23F6">
        <w:rPr>
          <w:rFonts w:ascii="Times New Roman" w:hAnsi="Times New Roman" w:cs="Times New Roman"/>
        </w:rPr>
        <w:t>nuestro tiempo.</w:t>
      </w:r>
    </w:p>
    <w:p w:rsidR="00204ACC" w:rsidRPr="008A110D" w:rsidRDefault="00204ACC" w:rsidP="003B28E0">
      <w:pPr>
        <w:jc w:val="both"/>
        <w:rPr>
          <w:rFonts w:ascii="Times New Roman" w:hAnsi="Times New Roman" w:cs="Times New Roman"/>
        </w:rPr>
      </w:pPr>
    </w:p>
    <w:sectPr w:rsidR="00204ACC" w:rsidRPr="008A110D" w:rsidSect="00204ACC">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204ACC"/>
    <w:rsid w:val="00204ACC"/>
    <w:rsid w:val="003B28E0"/>
    <w:rsid w:val="005B768C"/>
    <w:rsid w:val="007375E6"/>
    <w:rsid w:val="008A110D"/>
    <w:rsid w:val="00AF23F6"/>
    <w:rsid w:val="00D83F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CC"/>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rsid w:val="00204ACC"/>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rsid w:val="00204ACC"/>
    <w:pPr>
      <w:spacing w:after="140" w:line="288" w:lineRule="auto"/>
    </w:pPr>
  </w:style>
  <w:style w:type="paragraph" w:styleId="Lista">
    <w:name w:val="List"/>
    <w:basedOn w:val="Cuerpodetexto"/>
    <w:rsid w:val="00204ACC"/>
    <w:rPr>
      <w:rFonts w:cs="Lohit Hindi"/>
    </w:rPr>
  </w:style>
  <w:style w:type="paragraph" w:customStyle="1" w:styleId="Leyenda">
    <w:name w:val="Leyenda"/>
    <w:basedOn w:val="Normal"/>
    <w:rsid w:val="00204ACC"/>
    <w:pPr>
      <w:suppressLineNumbers/>
      <w:spacing w:before="120" w:after="120"/>
    </w:pPr>
    <w:rPr>
      <w:rFonts w:cs="Lohit Hindi"/>
      <w:i/>
      <w:iCs/>
      <w:sz w:val="24"/>
      <w:szCs w:val="24"/>
    </w:rPr>
  </w:style>
  <w:style w:type="paragraph" w:customStyle="1" w:styleId="ndice">
    <w:name w:val="Índice"/>
    <w:basedOn w:val="Normal"/>
    <w:qFormat/>
    <w:rsid w:val="00204ACC"/>
    <w:pPr>
      <w:suppressLineNumbers/>
    </w:pPr>
    <w:rPr>
      <w:rFonts w:cs="Lohit Hindi"/>
    </w:rPr>
  </w:style>
  <w:style w:type="paragraph" w:styleId="Prrafodelista">
    <w:name w:val="List Paragraph"/>
    <w:basedOn w:val="Normal"/>
    <w:qFormat/>
    <w:rsid w:val="00A9642B"/>
    <w:pPr>
      <w:tabs>
        <w:tab w:val="left" w:pos="709"/>
      </w:tabs>
      <w:suppressAutoHyphens/>
      <w:spacing w:line="276" w:lineRule="atLeast"/>
    </w:pPr>
    <w:rPr>
      <w:rFonts w:ascii="Cambria" w:eastAsia="DejaVu Sans" w:hAnsi="Cambria"/>
      <w:color w:val="00000A"/>
      <w:sz w:val="24"/>
      <w:szCs w:val="24"/>
    </w:rPr>
  </w:style>
  <w:style w:type="paragraph" w:customStyle="1" w:styleId="Contenidodelatabla">
    <w:name w:val="Contenido de la tabla"/>
    <w:basedOn w:val="Normal"/>
    <w:qFormat/>
    <w:rsid w:val="00204ACC"/>
  </w:style>
  <w:style w:type="paragraph" w:customStyle="1" w:styleId="Encabezadodelatabla">
    <w:name w:val="Encabezado de la tabla"/>
    <w:basedOn w:val="Contenidodelatabla"/>
    <w:qFormat/>
    <w:rsid w:val="00204ACC"/>
  </w:style>
  <w:style w:type="table" w:styleId="Tablaconcuadrcula">
    <w:name w:val="Table Grid"/>
    <w:basedOn w:val="Tablanormal"/>
    <w:uiPriority w:val="59"/>
    <w:rsid w:val="00A964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8</cp:revision>
  <dcterms:created xsi:type="dcterms:W3CDTF">2017-03-12T14:32:00Z</dcterms:created>
  <dcterms:modified xsi:type="dcterms:W3CDTF">2017-03-14T20:40:00Z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