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0B" w:rsidRDefault="0006780B" w:rsidP="0006780B">
      <w:r>
        <w:rPr>
          <w:noProof/>
          <w:lang w:eastAsia="es-ES"/>
        </w:rPr>
        <w:pict>
          <v:shapetype id="_x0000_t202" coordsize="21600,21600" o:spt="202" path="m,l,21600r21600,l21600,xe">
            <v:stroke joinstyle="miter"/>
            <v:path gradientshapeok="t" o:connecttype="rect"/>
          </v:shapetype>
          <v:shape id="Cuadro de texto 1" o:spid="_x0000_s1026" type="#_x0000_t202" style="position:absolute;margin-left:-12pt;margin-top:-36pt;width:493.95pt;height:490.3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" filled="f" stroked="f">
            <v:textbox style="mso-fit-shape-to-text:t">
              <w:txbxContent>
                <w:p w:rsidR="0006780B" w:rsidRDefault="0006780B" w:rsidP="0006780B">
                  <w:pPr>
                    <w:rPr>
                      <w:rFonts w:ascii="Snap ITC" w:hAnsi="Snap ITC"/>
                      <w:b/>
                      <w:color w:val="7030A0"/>
                      <w:sz w:val="96"/>
                      <w:szCs w:val="96"/>
                    </w:rPr>
                  </w:pPr>
                </w:p>
                <w:p w:rsidR="0006780B" w:rsidRPr="00EB2978" w:rsidRDefault="00142030" w:rsidP="0006780B">
                  <w:pPr>
                    <w:jc w:val="center"/>
                    <w:rPr>
                      <w:rFonts w:ascii="Snap ITC" w:hAnsi="Snap ITC"/>
                      <w:b/>
                      <w:color w:val="7030A0"/>
                      <w:sz w:val="80"/>
                      <w:szCs w:val="80"/>
                    </w:rPr>
                  </w:pPr>
                  <w:r>
                    <w:rPr>
                      <w:rFonts w:ascii="Snap ITC" w:hAnsi="Snap ITC"/>
                      <w:b/>
                      <w:color w:val="7030A0"/>
                      <w:sz w:val="80"/>
                      <w:szCs w:val="80"/>
                    </w:rPr>
                    <w:t xml:space="preserve">Memoria final </w:t>
                  </w:r>
                  <w:r w:rsidR="0006780B" w:rsidRPr="00EB2978">
                    <w:rPr>
                      <w:rFonts w:ascii="Snap ITC" w:hAnsi="Snap ITC"/>
                      <w:b/>
                      <w:color w:val="7030A0"/>
                      <w:sz w:val="80"/>
                      <w:szCs w:val="80"/>
                    </w:rPr>
                    <w:t>Formación en Centro</w:t>
                  </w:r>
                </w:p>
                <w:p w:rsidR="0006780B" w:rsidRPr="00EB2978" w:rsidRDefault="0006780B" w:rsidP="0006780B">
                  <w:pPr>
                    <w:jc w:val="center"/>
                    <w:rPr>
                      <w:rFonts w:ascii="Snap ITC" w:hAnsi="Snap ITC"/>
                      <w:b/>
                      <w:color w:val="0070C0"/>
                      <w:sz w:val="80"/>
                      <w:szCs w:val="80"/>
                    </w:rPr>
                  </w:pPr>
                  <w:r w:rsidRPr="00EB2978">
                    <w:rPr>
                      <w:rFonts w:ascii="Snap ITC" w:hAnsi="Snap ITC"/>
                      <w:b/>
                      <w:color w:val="7030A0"/>
                      <w:sz w:val="80"/>
                      <w:szCs w:val="80"/>
                    </w:rPr>
                    <w:t>“Los claveles”</w:t>
                  </w:r>
                </w:p>
                <w:p w:rsidR="0006780B" w:rsidRDefault="0006780B" w:rsidP="0006780B">
                  <w:pPr>
                    <w:jc w:val="center"/>
                    <w:rPr>
                      <w:rFonts w:ascii="Snap ITC" w:hAnsi="Snap ITC"/>
                      <w:b/>
                      <w:color w:val="FF00FF"/>
                      <w:sz w:val="80"/>
                      <w:szCs w:val="80"/>
                    </w:rPr>
                  </w:pPr>
                  <w:r w:rsidRPr="00EB2978">
                    <w:rPr>
                      <w:rFonts w:ascii="Snap ITC" w:hAnsi="Snap ITC"/>
                      <w:b/>
                      <w:color w:val="FF00FF"/>
                      <w:sz w:val="80"/>
                      <w:szCs w:val="80"/>
                    </w:rPr>
                    <w:t>“Comparativa</w:t>
                  </w:r>
                </w:p>
                <w:p w:rsidR="0006780B" w:rsidRDefault="0006780B" w:rsidP="0006780B">
                  <w:pPr>
                    <w:jc w:val="center"/>
                    <w:rPr>
                      <w:rFonts w:ascii="Snap ITC" w:hAnsi="Snap ITC"/>
                      <w:b/>
                      <w:color w:val="FF00FF"/>
                      <w:sz w:val="80"/>
                      <w:szCs w:val="80"/>
                    </w:rPr>
                  </w:pPr>
                  <w:r>
                    <w:rPr>
                      <w:rFonts w:ascii="Snap ITC" w:hAnsi="Snap ITC"/>
                      <w:b/>
                      <w:color w:val="FF00FF"/>
                      <w:sz w:val="80"/>
                      <w:szCs w:val="80"/>
                    </w:rPr>
                    <w:t>Metodológica</w:t>
                  </w:r>
                </w:p>
                <w:p w:rsidR="0006780B" w:rsidRPr="00EB2978" w:rsidRDefault="0006780B" w:rsidP="0006780B">
                  <w:pPr>
                    <w:jc w:val="center"/>
                    <w:rPr>
                      <w:rFonts w:ascii="Snap ITC" w:hAnsi="Snap ITC"/>
                      <w:b/>
                      <w:color w:val="FF00FF"/>
                      <w:sz w:val="80"/>
                      <w:szCs w:val="80"/>
                    </w:rPr>
                  </w:pPr>
                  <w:r w:rsidRPr="00EB2978">
                    <w:rPr>
                      <w:rFonts w:ascii="Snap ITC" w:hAnsi="Snap ITC"/>
                      <w:b/>
                      <w:color w:val="FF00FF"/>
                      <w:sz w:val="80"/>
                      <w:szCs w:val="80"/>
                    </w:rPr>
                    <w:t>Regletas y ABN”</w:t>
                  </w:r>
                </w:p>
                <w:p w:rsidR="0006780B" w:rsidRPr="00EB2978" w:rsidRDefault="0006780B" w:rsidP="0006780B">
                  <w:pPr>
                    <w:jc w:val="center"/>
                    <w:rPr>
                      <w:rFonts w:ascii="Snap ITC" w:hAnsi="Snap ITC"/>
                      <w:b/>
                      <w:sz w:val="40"/>
                      <w:szCs w:val="40"/>
                    </w:rPr>
                  </w:pPr>
                  <w:r w:rsidRPr="00EB2978">
                    <w:rPr>
                      <w:rFonts w:ascii="Snap ITC" w:hAnsi="Snap ITC"/>
                      <w:b/>
                      <w:color w:val="92D050"/>
                      <w:sz w:val="40"/>
                      <w:szCs w:val="40"/>
                    </w:rPr>
                    <w:t>Curso 2019-2020</w:t>
                  </w:r>
                </w:p>
              </w:txbxContent>
            </v:textbox>
            <w10:wrap anchorx="margin"/>
          </v:shape>
        </w:pict>
      </w:r>
    </w:p>
    <w:p w:rsidR="0006780B" w:rsidRPr="00C01A3C" w:rsidRDefault="0006780B" w:rsidP="0006780B"/>
    <w:p w:rsidR="0006780B" w:rsidRPr="00C01A3C" w:rsidRDefault="0006780B" w:rsidP="0006780B">
      <w:r>
        <w:rPr>
          <w:noProof/>
          <w:lang w:eastAsia="es-ES"/>
        </w:rPr>
        <w:drawing>
          <wp:anchor distT="0" distB="0" distL="114300" distR="114300" simplePos="0" relativeHeight="251661312" behindDoc="1" locked="0" layoutInCell="1" allowOverlap="1">
            <wp:simplePos x="0" y="0"/>
            <wp:positionH relativeFrom="column">
              <wp:posOffset>5511165</wp:posOffset>
            </wp:positionH>
            <wp:positionV relativeFrom="paragraph">
              <wp:posOffset>34290</wp:posOffset>
            </wp:positionV>
            <wp:extent cx="8379460" cy="4324350"/>
            <wp:effectExtent l="0" t="0" r="2540" b="0"/>
            <wp:wrapNone/>
            <wp:docPr id="2" name="Imagen 2" descr="https://encrypted-tbn0.gstatic.com/images?q=tbn:ANd9GcSFh8mLnhPULKD-lBgbP3cB_PsK4Mzu-oKMxhG_O99LlxwpFAT4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Fh8mLnhPULKD-lBgbP3cB_PsK4Mzu-oKMxhG_O99LlxwpFAT4uw"/>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379460" cy="4324350"/>
                    </a:xfrm>
                    <a:prstGeom prst="rect">
                      <a:avLst/>
                    </a:prstGeom>
                    <a:noFill/>
                    <a:ln>
                      <a:noFill/>
                    </a:ln>
                  </pic:spPr>
                </pic:pic>
              </a:graphicData>
            </a:graphic>
          </wp:anchor>
        </w:drawing>
      </w:r>
    </w:p>
    <w:p w:rsidR="0006780B" w:rsidRPr="00C01A3C" w:rsidRDefault="0006780B" w:rsidP="0006780B"/>
    <w:p w:rsidR="0006780B" w:rsidRPr="00C01A3C" w:rsidRDefault="0006780B" w:rsidP="0006780B"/>
    <w:p w:rsidR="0006780B" w:rsidRPr="00C01A3C" w:rsidRDefault="0006780B" w:rsidP="0006780B">
      <w:pPr>
        <w:tabs>
          <w:tab w:val="left" w:pos="10350"/>
        </w:tabs>
      </w:pPr>
      <w:r>
        <w:tab/>
      </w:r>
    </w:p>
    <w:p w:rsidR="0006780B" w:rsidRPr="00C01A3C" w:rsidRDefault="0006780B" w:rsidP="0006780B">
      <w:pPr>
        <w:tabs>
          <w:tab w:val="left" w:pos="10965"/>
        </w:tabs>
      </w:pPr>
      <w:r>
        <w:tab/>
      </w:r>
    </w:p>
    <w:p w:rsidR="0006780B" w:rsidRPr="00C01A3C" w:rsidRDefault="0006780B" w:rsidP="0006780B">
      <w:pPr>
        <w:tabs>
          <w:tab w:val="left" w:pos="10965"/>
        </w:tabs>
      </w:pPr>
      <w:r>
        <w:tab/>
      </w:r>
    </w:p>
    <w:p w:rsidR="0006780B" w:rsidRPr="00C01A3C" w:rsidRDefault="0006780B" w:rsidP="0006780B"/>
    <w:p w:rsidR="0006780B" w:rsidRPr="00C01A3C" w:rsidRDefault="0006780B" w:rsidP="0006780B"/>
    <w:p w:rsidR="0006780B" w:rsidRPr="00C01A3C" w:rsidRDefault="0006780B" w:rsidP="0006780B"/>
    <w:p w:rsidR="0006780B" w:rsidRPr="00C01A3C" w:rsidRDefault="0006780B" w:rsidP="0006780B"/>
    <w:p w:rsidR="0006780B" w:rsidRDefault="0006780B" w:rsidP="0006780B"/>
    <w:p w:rsidR="0006780B" w:rsidRDefault="0006780B" w:rsidP="0006780B">
      <w:pPr>
        <w:tabs>
          <w:tab w:val="left" w:pos="8865"/>
        </w:tabs>
      </w:pPr>
      <w:r>
        <w:tab/>
      </w:r>
    </w:p>
    <w:p w:rsidR="0006780B" w:rsidRDefault="0006780B" w:rsidP="0006780B">
      <w:pPr>
        <w:tabs>
          <w:tab w:val="left" w:pos="8865"/>
        </w:tabs>
      </w:pPr>
    </w:p>
    <w:p w:rsidR="0006780B" w:rsidRDefault="0006780B" w:rsidP="0006780B">
      <w:pPr>
        <w:tabs>
          <w:tab w:val="left" w:pos="8865"/>
        </w:tabs>
      </w:pPr>
    </w:p>
    <w:p w:rsidR="0006780B" w:rsidRDefault="0006780B" w:rsidP="0006780B">
      <w:pPr>
        <w:tabs>
          <w:tab w:val="left" w:pos="8865"/>
        </w:tabs>
      </w:pPr>
    </w:p>
    <w:p w:rsidR="0006780B" w:rsidRDefault="0006780B" w:rsidP="0006780B">
      <w:pPr>
        <w:tabs>
          <w:tab w:val="left" w:pos="8865"/>
        </w:tabs>
      </w:pPr>
    </w:p>
    <w:p w:rsidR="0006780B" w:rsidRDefault="0006780B" w:rsidP="0006780B">
      <w:pPr>
        <w:tabs>
          <w:tab w:val="left" w:pos="8865"/>
        </w:tabs>
      </w:pPr>
    </w:p>
    <w:p w:rsidR="0006780B" w:rsidRDefault="0006780B" w:rsidP="0006780B">
      <w:pPr>
        <w:tabs>
          <w:tab w:val="left" w:pos="8865"/>
        </w:tabs>
        <w:jc w:val="center"/>
        <w:rPr>
          <w:rFonts w:ascii="Snap ITC" w:hAnsi="Snap ITC"/>
          <w:b/>
          <w:bCs/>
          <w:sz w:val="48"/>
          <w:szCs w:val="48"/>
          <w:u w:val="single"/>
        </w:rPr>
      </w:pPr>
    </w:p>
    <w:p w:rsidR="0006780B" w:rsidRPr="00B57C6B" w:rsidRDefault="0006780B" w:rsidP="0006780B">
      <w:pPr>
        <w:tabs>
          <w:tab w:val="left" w:pos="8865"/>
        </w:tabs>
        <w:rPr>
          <w:rFonts w:ascii="Snap ITC" w:hAnsi="Snap ITC"/>
          <w:bCs/>
          <w:sz w:val="48"/>
          <w:szCs w:val="48"/>
        </w:rPr>
      </w:pPr>
      <w:r w:rsidRPr="00B57C6B">
        <w:rPr>
          <w:rFonts w:ascii="Snap ITC" w:hAnsi="Snap ITC"/>
          <w:bCs/>
          <w:sz w:val="48"/>
          <w:szCs w:val="48"/>
        </w:rPr>
        <w:t>Coordinadora: Cristina Sánchez Jiménez</w:t>
      </w:r>
    </w:p>
    <w:p w:rsidR="009237A0" w:rsidRDefault="009237A0" w:rsidP="0006780B">
      <w:pPr>
        <w:jc w:val="both"/>
        <w:rPr>
          <w:rFonts w:ascii="Baskerville Old Face" w:hAnsi="Baskerville Old Face"/>
          <w:sz w:val="32"/>
          <w:szCs w:val="32"/>
        </w:rPr>
      </w:pPr>
      <w:r>
        <w:rPr>
          <w:rFonts w:ascii="Baskerville Old Face" w:hAnsi="Baskerville Old Face"/>
          <w:sz w:val="32"/>
          <w:szCs w:val="32"/>
        </w:rPr>
        <w:lastRenderedPageBreak/>
        <w:t>1.- RESULTADOS OBTENIDOS EN RELACIÓN CON LOS OBJETIVOS PROPUESTOS Y/O MODIFICADOS.</w:t>
      </w:r>
    </w:p>
    <w:p w:rsidR="0006780B" w:rsidRPr="00BC23B3" w:rsidRDefault="009237A0" w:rsidP="0006780B">
      <w:pPr>
        <w:jc w:val="both"/>
        <w:rPr>
          <w:rFonts w:ascii="Baskerville Old Face" w:hAnsi="Baskerville Old Face"/>
          <w:sz w:val="32"/>
          <w:szCs w:val="32"/>
        </w:rPr>
      </w:pPr>
      <w:r>
        <w:rPr>
          <w:rFonts w:ascii="Baskerville Old Face" w:hAnsi="Baskerville Old Face"/>
          <w:sz w:val="32"/>
          <w:szCs w:val="32"/>
        </w:rPr>
        <w:t xml:space="preserve">      </w:t>
      </w:r>
      <w:r w:rsidR="00186497">
        <w:rPr>
          <w:rFonts w:ascii="Baskerville Old Face" w:hAnsi="Baskerville Old Face"/>
          <w:sz w:val="32"/>
          <w:szCs w:val="32"/>
        </w:rPr>
        <w:t xml:space="preserve">Las metas que nos propusimos </w:t>
      </w:r>
      <w:r w:rsidR="0006780B" w:rsidRPr="00BC23B3">
        <w:rPr>
          <w:rFonts w:ascii="Baskerville Old Face" w:hAnsi="Baskerville Old Face"/>
          <w:sz w:val="32"/>
          <w:szCs w:val="32"/>
        </w:rPr>
        <w:t xml:space="preserve">alcanzar </w:t>
      </w:r>
      <w:r w:rsidR="00186497">
        <w:rPr>
          <w:rFonts w:ascii="Baskerville Old Face" w:hAnsi="Baskerville Old Face"/>
          <w:sz w:val="32"/>
          <w:szCs w:val="32"/>
        </w:rPr>
        <w:t xml:space="preserve">al iniciar la formación en centro en el </w:t>
      </w:r>
      <w:r w:rsidR="0006780B" w:rsidRPr="00BC23B3">
        <w:rPr>
          <w:rFonts w:ascii="Baskerville Old Face" w:hAnsi="Baskerville Old Face"/>
          <w:sz w:val="32"/>
          <w:szCs w:val="32"/>
        </w:rPr>
        <w:t xml:space="preserve"> presente curso </w:t>
      </w:r>
      <w:r w:rsidR="00815A65" w:rsidRPr="00BC23B3">
        <w:rPr>
          <w:rFonts w:ascii="Baskerville Old Face" w:hAnsi="Baskerville Old Face"/>
          <w:sz w:val="32"/>
          <w:szCs w:val="32"/>
        </w:rPr>
        <w:t>escolar,</w:t>
      </w:r>
      <w:r w:rsidR="00186497">
        <w:rPr>
          <w:rFonts w:ascii="Baskerville Old Face" w:hAnsi="Baskerville Old Face"/>
          <w:sz w:val="32"/>
          <w:szCs w:val="32"/>
        </w:rPr>
        <w:t xml:space="preserve"> se han visto alteradas parcialmente, por las circunstancias sociales que nos han acontecido vivir. A continuación le exponemos, los objetivos de los que partíamos, y la realidad final en la adquisición </w:t>
      </w:r>
      <w:r w:rsidR="00815A65">
        <w:rPr>
          <w:rFonts w:ascii="Baskerville Old Face" w:hAnsi="Baskerville Old Face"/>
          <w:sz w:val="32"/>
          <w:szCs w:val="32"/>
        </w:rPr>
        <w:t>de los mismos</w:t>
      </w:r>
      <w:r w:rsidR="00186497">
        <w:rPr>
          <w:rFonts w:ascii="Baskerville Old Face" w:hAnsi="Baskerville Old Face"/>
          <w:sz w:val="32"/>
          <w:szCs w:val="32"/>
        </w:rPr>
        <w:t xml:space="preserve">. </w:t>
      </w:r>
    </w:p>
    <w:tbl>
      <w:tblPr>
        <w:tblStyle w:val="Tablaconcuadrcula"/>
        <w:tblW w:w="0" w:type="auto"/>
        <w:tblInd w:w="720" w:type="dxa"/>
        <w:tblLook w:val="04A0"/>
      </w:tblPr>
      <w:tblGrid>
        <w:gridCol w:w="3357"/>
        <w:gridCol w:w="11537"/>
      </w:tblGrid>
      <w:tr w:rsidR="00186497" w:rsidRPr="00186497" w:rsidTr="009237A0">
        <w:tc>
          <w:tcPr>
            <w:tcW w:w="3357" w:type="dxa"/>
            <w:shd w:val="clear" w:color="auto" w:fill="C0504D" w:themeFill="accent2"/>
          </w:tcPr>
          <w:p w:rsidR="00186497" w:rsidRPr="00186497" w:rsidRDefault="00186497"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t>Objetivo Inicial</w:t>
            </w:r>
          </w:p>
        </w:tc>
        <w:tc>
          <w:tcPr>
            <w:tcW w:w="11537" w:type="dxa"/>
            <w:shd w:val="clear" w:color="auto" w:fill="C0504D" w:themeFill="accent2"/>
          </w:tcPr>
          <w:p w:rsidR="00186497" w:rsidRPr="00186497" w:rsidRDefault="00186497" w:rsidP="009C1B6B">
            <w:pPr>
              <w:pStyle w:val="Prrafodelista"/>
              <w:numPr>
                <w:ilvl w:val="0"/>
                <w:numId w:val="1"/>
              </w:numPr>
              <w:spacing w:after="200" w:line="276" w:lineRule="auto"/>
              <w:jc w:val="both"/>
              <w:rPr>
                <w:rFonts w:ascii="Baskerville Old Face" w:hAnsi="Baskerville Old Face"/>
                <w:sz w:val="32"/>
                <w:szCs w:val="32"/>
              </w:rPr>
            </w:pPr>
            <w:r w:rsidRPr="00186497">
              <w:rPr>
                <w:rFonts w:ascii="Baskerville Old Face" w:hAnsi="Baskerville Old Face"/>
                <w:sz w:val="32"/>
                <w:szCs w:val="32"/>
              </w:rPr>
              <w:t>Ofrecer un acercamiento a enfoques alternativos para el aprendizaje de las matemáticas, como son los Algoritmos Abiertos Basados en Números (ABN) y metodología con regletas.</w:t>
            </w:r>
          </w:p>
        </w:tc>
      </w:tr>
      <w:tr w:rsidR="00186497" w:rsidRPr="00186497" w:rsidTr="009237A0">
        <w:tc>
          <w:tcPr>
            <w:tcW w:w="3357" w:type="dxa"/>
            <w:shd w:val="clear" w:color="auto" w:fill="E5B8B7" w:themeFill="accent2" w:themeFillTint="66"/>
          </w:tcPr>
          <w:p w:rsidR="00186497" w:rsidRDefault="00186497"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t>Realidad</w:t>
            </w:r>
          </w:p>
        </w:tc>
        <w:tc>
          <w:tcPr>
            <w:tcW w:w="11537" w:type="dxa"/>
            <w:shd w:val="clear" w:color="auto" w:fill="E5B8B7" w:themeFill="accent2" w:themeFillTint="66"/>
          </w:tcPr>
          <w:p w:rsidR="00186497" w:rsidRDefault="00186497" w:rsidP="00C2588F">
            <w:pPr>
              <w:pStyle w:val="Prrafodelista"/>
              <w:numPr>
                <w:ilvl w:val="0"/>
                <w:numId w:val="1"/>
              </w:numPr>
              <w:jc w:val="both"/>
              <w:rPr>
                <w:rFonts w:ascii="Baskerville Old Face" w:hAnsi="Baskerville Old Face"/>
                <w:sz w:val="32"/>
                <w:szCs w:val="32"/>
              </w:rPr>
            </w:pPr>
            <w:r>
              <w:rPr>
                <w:rFonts w:ascii="Baskerville Old Face" w:hAnsi="Baskerville Old Face"/>
                <w:sz w:val="32"/>
                <w:szCs w:val="32"/>
              </w:rPr>
              <w:t xml:space="preserve">El </w:t>
            </w:r>
            <w:r w:rsidR="00C2588F">
              <w:rPr>
                <w:rFonts w:ascii="Baskerville Old Face" w:hAnsi="Baskerville Old Face"/>
                <w:sz w:val="32"/>
                <w:szCs w:val="32"/>
              </w:rPr>
              <w:t>presente</w:t>
            </w:r>
            <w:r>
              <w:rPr>
                <w:rFonts w:ascii="Baskerville Old Face" w:hAnsi="Baskerville Old Face"/>
                <w:sz w:val="32"/>
                <w:szCs w:val="32"/>
              </w:rPr>
              <w:t xml:space="preserve"> curso escolar nos ha permitido </w:t>
            </w:r>
            <w:r w:rsidR="00C2588F">
              <w:rPr>
                <w:rFonts w:ascii="Baskerville Old Face" w:hAnsi="Baskerville Old Face"/>
                <w:sz w:val="32"/>
                <w:szCs w:val="32"/>
              </w:rPr>
              <w:t>recibir una año más la formación teórico-práctica de</w:t>
            </w:r>
            <w:r w:rsidR="00C2588F" w:rsidRPr="00E45D8A">
              <w:rPr>
                <w:rFonts w:ascii="Baskerville Old Face" w:hAnsi="Baskerville Old Face"/>
                <w:sz w:val="32"/>
                <w:szCs w:val="32"/>
              </w:rPr>
              <w:t xml:space="preserve"> Luz Marina en el centro, </w:t>
            </w:r>
            <w:r w:rsidR="00C2588F">
              <w:rPr>
                <w:rFonts w:ascii="Baskerville Old Face" w:hAnsi="Baskerville Old Face"/>
                <w:sz w:val="32"/>
                <w:szCs w:val="32"/>
              </w:rPr>
              <w:t>enriqueciendo nuestras</w:t>
            </w:r>
            <w:r w:rsidR="00C2588F" w:rsidRPr="00E45D8A">
              <w:rPr>
                <w:rFonts w:ascii="Baskerville Old Face" w:hAnsi="Baskerville Old Face"/>
                <w:sz w:val="32"/>
                <w:szCs w:val="32"/>
              </w:rPr>
              <w:t xml:space="preserve"> habilidades matemáticas a desarrollar en la etapa de infantil, así como </w:t>
            </w:r>
            <w:r w:rsidR="00C2588F">
              <w:rPr>
                <w:rFonts w:ascii="Baskerville Old Face" w:hAnsi="Baskerville Old Face"/>
                <w:sz w:val="32"/>
                <w:szCs w:val="32"/>
              </w:rPr>
              <w:t>influyendo en nuestro discurso</w:t>
            </w:r>
            <w:r w:rsidR="00C2588F" w:rsidRPr="00E45D8A">
              <w:rPr>
                <w:rFonts w:ascii="Baskerville Old Face" w:hAnsi="Baskerville Old Face"/>
                <w:sz w:val="32"/>
                <w:szCs w:val="32"/>
              </w:rPr>
              <w:t>, expresión y riqueza verbal.</w:t>
            </w:r>
            <w:r w:rsidR="00C2588F">
              <w:rPr>
                <w:rFonts w:ascii="Baskerville Old Face" w:hAnsi="Baskerville Old Face"/>
                <w:sz w:val="32"/>
                <w:szCs w:val="32"/>
              </w:rPr>
              <w:t xml:space="preserve"> </w:t>
            </w:r>
            <w:r w:rsidR="008552FB">
              <w:rPr>
                <w:rFonts w:ascii="Baskerville Old Face" w:hAnsi="Baskerville Old Face"/>
                <w:sz w:val="32"/>
                <w:szCs w:val="32"/>
              </w:rPr>
              <w:t>Nos quedó una sesión pendiente orientada al número, que por el confinamiento, debimos suspender.</w:t>
            </w:r>
          </w:p>
          <w:p w:rsidR="00C2588F" w:rsidRPr="00186497" w:rsidRDefault="00C2588F" w:rsidP="007D5637">
            <w:pPr>
              <w:pStyle w:val="Prrafodelista"/>
              <w:numPr>
                <w:ilvl w:val="0"/>
                <w:numId w:val="1"/>
              </w:numPr>
              <w:jc w:val="both"/>
              <w:rPr>
                <w:rFonts w:ascii="Baskerville Old Face" w:hAnsi="Baskerville Old Face"/>
                <w:sz w:val="32"/>
                <w:szCs w:val="32"/>
              </w:rPr>
            </w:pPr>
            <w:r>
              <w:rPr>
                <w:rFonts w:ascii="Baskerville Old Face" w:hAnsi="Baskerville Old Face"/>
                <w:sz w:val="32"/>
                <w:szCs w:val="32"/>
              </w:rPr>
              <w:t>Con respecto a la metodología ABN, la única formación teórica que hemos recibido  ha sido del propio claustro, quienes hemos leído, analizado y sintetizado el libro “Desarrollo de la competencia matemática en educación infantil” , escrito por el autor. Esto nos ha permitido un primer contacto con la metodología, pero no sabemos si nuestras interpretaciones se acercan o alejan de la realidad que el autor ha querido describir en cada uno de sus apartados, al igual que no hemos podido recibir ninguna formación práctica al respecto, ya que las fechas estipuladas para la ponente, coincidieron con el confinamiento.</w:t>
            </w:r>
          </w:p>
        </w:tc>
      </w:tr>
      <w:tr w:rsidR="00186497" w:rsidRPr="00186497" w:rsidTr="009237A0">
        <w:tc>
          <w:tcPr>
            <w:tcW w:w="3357" w:type="dxa"/>
            <w:shd w:val="clear" w:color="auto" w:fill="C0504D" w:themeFill="accent2"/>
          </w:tcPr>
          <w:p w:rsidR="00186497" w:rsidRPr="00186497" w:rsidRDefault="00186497"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t>Objetivo Inicial</w:t>
            </w:r>
          </w:p>
        </w:tc>
        <w:tc>
          <w:tcPr>
            <w:tcW w:w="11537" w:type="dxa"/>
            <w:shd w:val="clear" w:color="auto" w:fill="C0504D" w:themeFill="accent2"/>
          </w:tcPr>
          <w:p w:rsidR="00186497" w:rsidRPr="00186497" w:rsidRDefault="00186497" w:rsidP="009C1B6B">
            <w:pPr>
              <w:pStyle w:val="Prrafodelista"/>
              <w:numPr>
                <w:ilvl w:val="0"/>
                <w:numId w:val="1"/>
              </w:numPr>
              <w:spacing w:after="200" w:line="276" w:lineRule="auto"/>
              <w:jc w:val="both"/>
              <w:rPr>
                <w:rFonts w:ascii="Baskerville Old Face" w:hAnsi="Baskerville Old Face"/>
                <w:sz w:val="32"/>
                <w:szCs w:val="32"/>
              </w:rPr>
            </w:pPr>
            <w:r w:rsidRPr="00186497">
              <w:rPr>
                <w:rFonts w:ascii="Baskerville Old Face" w:hAnsi="Baskerville Old Face"/>
                <w:sz w:val="32"/>
                <w:szCs w:val="32"/>
              </w:rPr>
              <w:t>Iniciar al profesorado en la práctica metodológica de ABN y regletas, proporcionándole conocimientos, recursos, materiales y nociones, favoreciendo una buena práctica dentro del aula, sintiéndose seguro de la misma.</w:t>
            </w:r>
          </w:p>
        </w:tc>
      </w:tr>
      <w:tr w:rsidR="00186497" w:rsidRPr="00186497" w:rsidTr="009237A0">
        <w:tc>
          <w:tcPr>
            <w:tcW w:w="3357" w:type="dxa"/>
            <w:shd w:val="clear" w:color="auto" w:fill="E5B8B7" w:themeFill="accent2" w:themeFillTint="66"/>
          </w:tcPr>
          <w:p w:rsidR="00186497" w:rsidRDefault="00940547"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lastRenderedPageBreak/>
              <w:t>Realidad</w:t>
            </w:r>
          </w:p>
        </w:tc>
        <w:tc>
          <w:tcPr>
            <w:tcW w:w="11537" w:type="dxa"/>
            <w:shd w:val="clear" w:color="auto" w:fill="E5B8B7" w:themeFill="accent2" w:themeFillTint="66"/>
          </w:tcPr>
          <w:p w:rsidR="00940547" w:rsidRDefault="00940547" w:rsidP="00940547">
            <w:pPr>
              <w:pStyle w:val="Prrafodelista"/>
              <w:numPr>
                <w:ilvl w:val="0"/>
                <w:numId w:val="1"/>
              </w:numPr>
              <w:jc w:val="both"/>
              <w:rPr>
                <w:rFonts w:ascii="Baskerville Old Face" w:hAnsi="Baskerville Old Face"/>
                <w:sz w:val="32"/>
                <w:szCs w:val="32"/>
              </w:rPr>
            </w:pPr>
            <w:r>
              <w:rPr>
                <w:rFonts w:ascii="Baskerville Old Face" w:hAnsi="Baskerville Old Face"/>
                <w:sz w:val="32"/>
                <w:szCs w:val="32"/>
              </w:rPr>
              <w:t>Con respecto a la metodología por regletas, desde el año pasado llevamos aplicando con nuestros/as alumnos/as muchas de las activid</w:t>
            </w:r>
            <w:r w:rsidR="007D5637">
              <w:rPr>
                <w:rFonts w:ascii="Baskerville Old Face" w:hAnsi="Baskerville Old Face"/>
                <w:sz w:val="32"/>
                <w:szCs w:val="32"/>
              </w:rPr>
              <w:t>ades y experiencias vistas con L</w:t>
            </w:r>
            <w:r>
              <w:rPr>
                <w:rFonts w:ascii="Baskerville Old Face" w:hAnsi="Baskerville Old Face"/>
                <w:sz w:val="32"/>
                <w:szCs w:val="32"/>
              </w:rPr>
              <w:t xml:space="preserve">uz Marina, viendo en los/as alumnos/as  interés, motivación, y una mejora de la competencia matemática. </w:t>
            </w:r>
          </w:p>
          <w:p w:rsidR="00186497" w:rsidRPr="00997DBC" w:rsidRDefault="00940547" w:rsidP="00997DBC">
            <w:pPr>
              <w:pStyle w:val="Prrafodelista"/>
              <w:numPr>
                <w:ilvl w:val="0"/>
                <w:numId w:val="1"/>
              </w:numPr>
              <w:jc w:val="both"/>
              <w:rPr>
                <w:rFonts w:ascii="Baskerville Old Face" w:hAnsi="Baskerville Old Face"/>
                <w:sz w:val="32"/>
                <w:szCs w:val="32"/>
              </w:rPr>
            </w:pPr>
            <w:r w:rsidRPr="00940547">
              <w:rPr>
                <w:rFonts w:ascii="Baskerville Old Face" w:hAnsi="Baskerville Old Face"/>
                <w:sz w:val="32"/>
                <w:szCs w:val="32"/>
              </w:rPr>
              <w:t xml:space="preserve">Con respecto a ABN, </w:t>
            </w:r>
            <w:r>
              <w:rPr>
                <w:rFonts w:ascii="Baskerville Old Face" w:hAnsi="Baskerville Old Face"/>
                <w:sz w:val="32"/>
                <w:szCs w:val="32"/>
              </w:rPr>
              <w:t>las experiencias prácticas con el alumnado se reducen a var</w:t>
            </w:r>
            <w:r w:rsidR="007D5637">
              <w:rPr>
                <w:rFonts w:ascii="Baskerville Old Face" w:hAnsi="Baskerville Old Face"/>
                <w:sz w:val="32"/>
                <w:szCs w:val="32"/>
              </w:rPr>
              <w:t>ias compañeras</w:t>
            </w:r>
            <w:r w:rsidRPr="00940547">
              <w:rPr>
                <w:rFonts w:ascii="Baskerville Old Face" w:hAnsi="Baskerville Old Face"/>
                <w:sz w:val="32"/>
                <w:szCs w:val="32"/>
              </w:rPr>
              <w:t xml:space="preserve"> que si llevan varios años trabajando con su grupo de alumnos/as esta metodología, dejando evidencias de su contribución a la mejora de</w:t>
            </w:r>
            <w:r w:rsidR="007D5637">
              <w:rPr>
                <w:rFonts w:ascii="Baskerville Old Face" w:hAnsi="Baskerville Old Face"/>
                <w:sz w:val="32"/>
                <w:szCs w:val="32"/>
              </w:rPr>
              <w:t>l cálculo mental, dominio del nú</w:t>
            </w:r>
            <w:r w:rsidRPr="00940547">
              <w:rPr>
                <w:rFonts w:ascii="Baskerville Old Face" w:hAnsi="Baskerville Old Face"/>
                <w:sz w:val="32"/>
                <w:szCs w:val="32"/>
              </w:rPr>
              <w:t>mero, descomposición,….</w:t>
            </w:r>
          </w:p>
        </w:tc>
      </w:tr>
      <w:tr w:rsidR="00186497" w:rsidRPr="00186497" w:rsidTr="009237A0">
        <w:tc>
          <w:tcPr>
            <w:tcW w:w="3357" w:type="dxa"/>
            <w:shd w:val="clear" w:color="auto" w:fill="C0504D" w:themeFill="accent2"/>
          </w:tcPr>
          <w:p w:rsidR="00186497" w:rsidRPr="00186497" w:rsidRDefault="00186497"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t>Objetivo Inicial</w:t>
            </w:r>
          </w:p>
        </w:tc>
        <w:tc>
          <w:tcPr>
            <w:tcW w:w="11537" w:type="dxa"/>
            <w:shd w:val="clear" w:color="auto" w:fill="C0504D" w:themeFill="accent2"/>
          </w:tcPr>
          <w:p w:rsidR="00186497" w:rsidRPr="00186497" w:rsidRDefault="00186497" w:rsidP="009C1B6B">
            <w:pPr>
              <w:pStyle w:val="Prrafodelista"/>
              <w:numPr>
                <w:ilvl w:val="0"/>
                <w:numId w:val="1"/>
              </w:numPr>
              <w:spacing w:after="200" w:line="276" w:lineRule="auto"/>
              <w:jc w:val="both"/>
              <w:rPr>
                <w:rFonts w:ascii="Baskerville Old Face" w:hAnsi="Baskerville Old Face"/>
                <w:sz w:val="32"/>
                <w:szCs w:val="32"/>
              </w:rPr>
            </w:pPr>
            <w:r w:rsidRPr="00186497">
              <w:rPr>
                <w:rFonts w:ascii="Baskerville Old Face" w:hAnsi="Baskerville Old Face"/>
                <w:sz w:val="32"/>
                <w:szCs w:val="32"/>
              </w:rPr>
              <w:t>Desarrollar la competencia matemática de los niños y niñas de Educación Infantil a través de la comprensión, manipulación y conocimiento progresivo del número, desde una perspectiva lúdica.</w:t>
            </w:r>
          </w:p>
        </w:tc>
      </w:tr>
      <w:tr w:rsidR="00186497" w:rsidRPr="00186497" w:rsidTr="009237A0">
        <w:tc>
          <w:tcPr>
            <w:tcW w:w="3357" w:type="dxa"/>
            <w:shd w:val="clear" w:color="auto" w:fill="E5B8B7" w:themeFill="accent2" w:themeFillTint="66"/>
          </w:tcPr>
          <w:p w:rsidR="00186497" w:rsidRDefault="008552FB"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t>Realidad</w:t>
            </w:r>
          </w:p>
        </w:tc>
        <w:tc>
          <w:tcPr>
            <w:tcW w:w="11537" w:type="dxa"/>
            <w:shd w:val="clear" w:color="auto" w:fill="E5B8B7" w:themeFill="accent2" w:themeFillTint="66"/>
          </w:tcPr>
          <w:p w:rsidR="00186497" w:rsidRPr="00186497" w:rsidRDefault="008552FB" w:rsidP="008552FB">
            <w:pPr>
              <w:pStyle w:val="Prrafodelista"/>
              <w:numPr>
                <w:ilvl w:val="0"/>
                <w:numId w:val="1"/>
              </w:numPr>
              <w:spacing w:after="200" w:line="276" w:lineRule="auto"/>
              <w:jc w:val="both"/>
              <w:rPr>
                <w:rFonts w:ascii="Baskerville Old Face" w:hAnsi="Baskerville Old Face"/>
                <w:sz w:val="32"/>
                <w:szCs w:val="32"/>
              </w:rPr>
            </w:pPr>
            <w:r>
              <w:rPr>
                <w:rFonts w:ascii="Baskerville Old Face" w:hAnsi="Baskerville Old Face"/>
                <w:sz w:val="32"/>
                <w:szCs w:val="32"/>
              </w:rPr>
              <w:t xml:space="preserve">Ambas metodologías parten de premisas importantísimas para nosotras, la adquisición del concepto matemático a partir de una situación problemática que se le plantea al alumnado, la cual </w:t>
            </w:r>
            <w:r w:rsidR="007D5637">
              <w:rPr>
                <w:rFonts w:ascii="Baskerville Old Face" w:hAnsi="Baskerville Old Face"/>
                <w:sz w:val="32"/>
                <w:szCs w:val="32"/>
              </w:rPr>
              <w:t xml:space="preserve">se </w:t>
            </w:r>
            <w:r>
              <w:rPr>
                <w:rFonts w:ascii="Baskerville Old Face" w:hAnsi="Baskerville Old Face"/>
                <w:sz w:val="32"/>
                <w:szCs w:val="32"/>
              </w:rPr>
              <w:t>va solucionando a través de la manipulación directa, la reflexión, la flexibilidad de opciones resolutivas,…</w:t>
            </w:r>
          </w:p>
        </w:tc>
      </w:tr>
      <w:tr w:rsidR="00186497" w:rsidRPr="002E1A4E" w:rsidTr="009237A0">
        <w:tc>
          <w:tcPr>
            <w:tcW w:w="3357" w:type="dxa"/>
            <w:shd w:val="clear" w:color="auto" w:fill="C0504D" w:themeFill="accent2"/>
          </w:tcPr>
          <w:p w:rsidR="00186497" w:rsidRPr="00186497" w:rsidRDefault="00186497" w:rsidP="00186497">
            <w:pPr>
              <w:pStyle w:val="Prrafodelista"/>
              <w:spacing w:after="200" w:line="276" w:lineRule="auto"/>
              <w:jc w:val="both"/>
              <w:rPr>
                <w:rFonts w:ascii="Baskerville Old Face" w:hAnsi="Baskerville Old Face"/>
                <w:sz w:val="32"/>
                <w:szCs w:val="32"/>
              </w:rPr>
            </w:pPr>
            <w:r>
              <w:rPr>
                <w:rFonts w:ascii="Baskerville Old Face" w:hAnsi="Baskerville Old Face"/>
                <w:sz w:val="32"/>
                <w:szCs w:val="32"/>
              </w:rPr>
              <w:t>Objetivo Inicial</w:t>
            </w:r>
          </w:p>
        </w:tc>
        <w:tc>
          <w:tcPr>
            <w:tcW w:w="11537" w:type="dxa"/>
            <w:shd w:val="clear" w:color="auto" w:fill="C0504D" w:themeFill="accent2"/>
          </w:tcPr>
          <w:p w:rsidR="00186497" w:rsidRPr="002E1A4E" w:rsidRDefault="00186497" w:rsidP="009C1B6B">
            <w:pPr>
              <w:pStyle w:val="Prrafodelista"/>
              <w:numPr>
                <w:ilvl w:val="0"/>
                <w:numId w:val="1"/>
              </w:numPr>
              <w:spacing w:after="200" w:line="276" w:lineRule="auto"/>
              <w:jc w:val="both"/>
              <w:rPr>
                <w:rFonts w:ascii="Baskerville Old Face" w:hAnsi="Baskerville Old Face"/>
                <w:sz w:val="32"/>
                <w:szCs w:val="32"/>
              </w:rPr>
            </w:pPr>
            <w:r w:rsidRPr="00186497">
              <w:rPr>
                <w:rFonts w:ascii="Baskerville Old Face" w:hAnsi="Baskerville Old Face"/>
                <w:sz w:val="32"/>
                <w:szCs w:val="32"/>
              </w:rPr>
              <w:t>Comprender los diferentes tipos de operaciones básicas de ABN y regletas</w:t>
            </w:r>
          </w:p>
        </w:tc>
      </w:tr>
      <w:tr w:rsidR="00186497" w:rsidRPr="002E1A4E" w:rsidTr="009237A0">
        <w:tc>
          <w:tcPr>
            <w:tcW w:w="3357" w:type="dxa"/>
            <w:shd w:val="clear" w:color="auto" w:fill="E5B8B7" w:themeFill="accent2" w:themeFillTint="66"/>
          </w:tcPr>
          <w:p w:rsidR="00186497" w:rsidRDefault="00186497" w:rsidP="00186497">
            <w:pPr>
              <w:pStyle w:val="Prrafodelista"/>
              <w:spacing w:after="200" w:line="276" w:lineRule="auto"/>
              <w:jc w:val="both"/>
              <w:rPr>
                <w:rFonts w:ascii="Baskerville Old Face" w:hAnsi="Baskerville Old Face"/>
                <w:sz w:val="32"/>
                <w:szCs w:val="32"/>
              </w:rPr>
            </w:pPr>
          </w:p>
        </w:tc>
        <w:tc>
          <w:tcPr>
            <w:tcW w:w="11537" w:type="dxa"/>
            <w:shd w:val="clear" w:color="auto" w:fill="E5B8B7" w:themeFill="accent2" w:themeFillTint="66"/>
          </w:tcPr>
          <w:p w:rsidR="00186497" w:rsidRDefault="008552FB" w:rsidP="009C1B6B">
            <w:pPr>
              <w:pStyle w:val="Prrafodelista"/>
              <w:numPr>
                <w:ilvl w:val="0"/>
                <w:numId w:val="1"/>
              </w:numPr>
              <w:spacing w:after="200" w:line="276" w:lineRule="auto"/>
              <w:jc w:val="both"/>
              <w:rPr>
                <w:rFonts w:ascii="Baskerville Old Face" w:hAnsi="Baskerville Old Face"/>
                <w:sz w:val="32"/>
                <w:szCs w:val="32"/>
              </w:rPr>
            </w:pPr>
            <w:r>
              <w:rPr>
                <w:rFonts w:ascii="Baskerville Old Face" w:hAnsi="Baskerville Old Face"/>
                <w:sz w:val="32"/>
                <w:szCs w:val="32"/>
              </w:rPr>
              <w:t>Las propuestas que Luz Marina nos ha ofrecido a lo largo de las diferentes sesiones con regletas</w:t>
            </w:r>
            <w:r w:rsidR="007D5637">
              <w:rPr>
                <w:rFonts w:ascii="Baskerville Old Face" w:hAnsi="Baskerville Old Face"/>
                <w:sz w:val="32"/>
                <w:szCs w:val="32"/>
              </w:rPr>
              <w:t>,</w:t>
            </w:r>
            <w:r>
              <w:rPr>
                <w:rFonts w:ascii="Baskerville Old Face" w:hAnsi="Baskerville Old Face"/>
                <w:sz w:val="32"/>
                <w:szCs w:val="32"/>
              </w:rPr>
              <w:t xml:space="preserve"> iban encaminadas a fomentar con nuestro alumnado:</w:t>
            </w:r>
          </w:p>
          <w:p w:rsidR="008552FB" w:rsidRDefault="008552FB" w:rsidP="008552FB">
            <w:pPr>
              <w:pStyle w:val="Prrafodelista"/>
              <w:numPr>
                <w:ilvl w:val="0"/>
                <w:numId w:val="3"/>
              </w:numPr>
              <w:spacing w:after="200" w:line="276" w:lineRule="auto"/>
              <w:jc w:val="both"/>
              <w:rPr>
                <w:rFonts w:ascii="Baskerville Old Face" w:hAnsi="Baskerville Old Face"/>
                <w:sz w:val="32"/>
                <w:szCs w:val="32"/>
              </w:rPr>
            </w:pPr>
            <w:r>
              <w:rPr>
                <w:rFonts w:ascii="Baskerville Old Face" w:hAnsi="Baskerville Old Face"/>
                <w:sz w:val="32"/>
                <w:szCs w:val="32"/>
              </w:rPr>
              <w:t>La manipulación libre.</w:t>
            </w:r>
          </w:p>
          <w:p w:rsidR="008552FB" w:rsidRDefault="008552FB" w:rsidP="008552FB">
            <w:pPr>
              <w:pStyle w:val="Prrafodelista"/>
              <w:numPr>
                <w:ilvl w:val="0"/>
                <w:numId w:val="3"/>
              </w:numPr>
              <w:spacing w:after="200" w:line="276" w:lineRule="auto"/>
              <w:jc w:val="both"/>
              <w:rPr>
                <w:rFonts w:ascii="Baskerville Old Face" w:hAnsi="Baskerville Old Face"/>
                <w:sz w:val="32"/>
                <w:szCs w:val="32"/>
              </w:rPr>
            </w:pPr>
            <w:r>
              <w:rPr>
                <w:rFonts w:ascii="Baskerville Old Face" w:hAnsi="Baskerville Old Face"/>
                <w:sz w:val="32"/>
                <w:szCs w:val="32"/>
              </w:rPr>
              <w:t>El trabajo de conceptos básicos.</w:t>
            </w:r>
          </w:p>
          <w:p w:rsidR="008552FB" w:rsidRDefault="008552FB" w:rsidP="008552FB">
            <w:pPr>
              <w:pStyle w:val="Prrafodelista"/>
              <w:numPr>
                <w:ilvl w:val="0"/>
                <w:numId w:val="3"/>
              </w:numPr>
              <w:spacing w:after="200" w:line="276" w:lineRule="auto"/>
              <w:jc w:val="both"/>
              <w:rPr>
                <w:rFonts w:ascii="Baskerville Old Face" w:hAnsi="Baskerville Old Face"/>
                <w:sz w:val="32"/>
                <w:szCs w:val="32"/>
              </w:rPr>
            </w:pPr>
            <w:r>
              <w:rPr>
                <w:rFonts w:ascii="Baskerville Old Face" w:hAnsi="Baskerville Old Face"/>
                <w:sz w:val="32"/>
                <w:szCs w:val="32"/>
              </w:rPr>
              <w:t xml:space="preserve">Con respecto al número, apenas vimos de que manera afrontarlo, por lo tanto nos quedan muchos lagunas en cuanto a la secuencia que debemos seguir para </w:t>
            </w:r>
            <w:r>
              <w:rPr>
                <w:rFonts w:ascii="Baskerville Old Face" w:hAnsi="Baskerville Old Face"/>
                <w:sz w:val="32"/>
                <w:szCs w:val="32"/>
              </w:rPr>
              <w:lastRenderedPageBreak/>
              <w:t>desarrollar en nuestro alumnado capacidades como el conteo, suma, resta, descomposición, cálculo mental,…</w:t>
            </w:r>
          </w:p>
          <w:p w:rsidR="008552FB" w:rsidRPr="007D5637" w:rsidRDefault="008552FB" w:rsidP="007D5637">
            <w:pPr>
              <w:pStyle w:val="Prrafodelista"/>
              <w:numPr>
                <w:ilvl w:val="0"/>
                <w:numId w:val="3"/>
              </w:numPr>
              <w:spacing w:after="200" w:line="276" w:lineRule="auto"/>
              <w:jc w:val="both"/>
              <w:rPr>
                <w:rFonts w:ascii="Baskerville Old Face" w:hAnsi="Baskerville Old Face"/>
                <w:sz w:val="32"/>
                <w:szCs w:val="32"/>
              </w:rPr>
            </w:pPr>
            <w:r w:rsidRPr="007D5637">
              <w:rPr>
                <w:rFonts w:ascii="Baskerville Old Face" w:hAnsi="Baskerville Old Face"/>
                <w:sz w:val="32"/>
                <w:szCs w:val="32"/>
              </w:rPr>
              <w:t>A partir de la lectura del libro orientado a la metodología ABN, hemos sido consciente</w:t>
            </w:r>
            <w:r w:rsidR="0053190D" w:rsidRPr="007D5637">
              <w:rPr>
                <w:rFonts w:ascii="Baskerville Old Face" w:hAnsi="Baskerville Old Face"/>
                <w:sz w:val="32"/>
                <w:szCs w:val="32"/>
              </w:rPr>
              <w:t>s de la multitud de aspectos que podemos trabajar en torno al número, y que nos permitirán desarrollar en el alumnado las habilidades que tanto reclamamos el profesorado: agilidad mental, razonamiento, cálculo mental, estimación… Este libro nos enseña cómo ir afrontando cada una de ella</w:t>
            </w:r>
            <w:r w:rsidR="007D5637">
              <w:rPr>
                <w:rFonts w:ascii="Baskerville Old Face" w:hAnsi="Baskerville Old Face"/>
                <w:sz w:val="32"/>
                <w:szCs w:val="32"/>
              </w:rPr>
              <w:t>s</w:t>
            </w:r>
            <w:r w:rsidR="0053190D" w:rsidRPr="007D5637">
              <w:rPr>
                <w:rFonts w:ascii="Baskerville Old Face" w:hAnsi="Baskerville Old Face"/>
                <w:sz w:val="32"/>
                <w:szCs w:val="32"/>
              </w:rPr>
              <w:t xml:space="preserve"> de manera progresiva y de menor a mayor dificultad, lo que supone una guía de trabajo muy útil en nuestra labor diaria</w:t>
            </w:r>
            <w:r w:rsidR="007D5637">
              <w:rPr>
                <w:rFonts w:ascii="Baskerville Old Face" w:hAnsi="Baskerville Old Face"/>
                <w:sz w:val="32"/>
                <w:szCs w:val="32"/>
              </w:rPr>
              <w:t>, por</w:t>
            </w:r>
            <w:r w:rsidR="0053190D" w:rsidRPr="007D5637">
              <w:rPr>
                <w:rFonts w:ascii="Baskerville Old Face" w:hAnsi="Baskerville Old Face"/>
                <w:sz w:val="32"/>
                <w:szCs w:val="32"/>
              </w:rPr>
              <w:t xml:space="preserve"> otro lado, vemos que ABN, no dedica espacio al trabajo de conceptos básico</w:t>
            </w:r>
            <w:r w:rsidR="007D5637">
              <w:rPr>
                <w:rFonts w:ascii="Baskerville Old Face" w:hAnsi="Baskerville Old Face"/>
                <w:sz w:val="32"/>
                <w:szCs w:val="32"/>
              </w:rPr>
              <w:t>s</w:t>
            </w:r>
            <w:r w:rsidR="0053190D" w:rsidRPr="007D5637">
              <w:rPr>
                <w:rFonts w:ascii="Baskerville Old Face" w:hAnsi="Baskerville Old Face"/>
                <w:sz w:val="32"/>
                <w:szCs w:val="32"/>
              </w:rPr>
              <w:t>, aspectos muy bien trabajado</w:t>
            </w:r>
            <w:r w:rsidR="007D5637">
              <w:rPr>
                <w:rFonts w:ascii="Baskerville Old Face" w:hAnsi="Baskerville Old Face"/>
                <w:sz w:val="32"/>
                <w:szCs w:val="32"/>
              </w:rPr>
              <w:t>s</w:t>
            </w:r>
            <w:r w:rsidR="0053190D" w:rsidRPr="007D5637">
              <w:rPr>
                <w:rFonts w:ascii="Baskerville Old Face" w:hAnsi="Baskerville Old Face"/>
                <w:sz w:val="32"/>
                <w:szCs w:val="32"/>
              </w:rPr>
              <w:t xml:space="preserve"> en la anterior </w:t>
            </w:r>
            <w:r w:rsidR="00815A65" w:rsidRPr="007D5637">
              <w:rPr>
                <w:rFonts w:ascii="Baskerville Old Face" w:hAnsi="Baskerville Old Face"/>
                <w:sz w:val="32"/>
                <w:szCs w:val="32"/>
              </w:rPr>
              <w:t>metodología</w:t>
            </w:r>
            <w:r w:rsidR="0053190D" w:rsidRPr="007D5637">
              <w:rPr>
                <w:rFonts w:ascii="Baskerville Old Face" w:hAnsi="Baskerville Old Face"/>
                <w:sz w:val="32"/>
                <w:szCs w:val="32"/>
              </w:rPr>
              <w:t xml:space="preserve">.  </w:t>
            </w:r>
          </w:p>
        </w:tc>
      </w:tr>
    </w:tbl>
    <w:p w:rsidR="0006780B" w:rsidRDefault="0006780B" w:rsidP="0006780B">
      <w:pPr>
        <w:jc w:val="both"/>
        <w:rPr>
          <w:rFonts w:ascii="Baskerville Old Face" w:hAnsi="Baskerville Old Face"/>
          <w:sz w:val="32"/>
          <w:szCs w:val="32"/>
        </w:rPr>
      </w:pPr>
    </w:p>
    <w:p w:rsidR="0006780B" w:rsidRDefault="00541A0D" w:rsidP="0006780B">
      <w:pPr>
        <w:jc w:val="both"/>
        <w:rPr>
          <w:rFonts w:ascii="Baskerville Old Face" w:hAnsi="Baskerville Old Face"/>
          <w:sz w:val="32"/>
          <w:szCs w:val="32"/>
        </w:rPr>
      </w:pPr>
      <w:r>
        <w:rPr>
          <w:rFonts w:ascii="Baskerville Old Face" w:hAnsi="Baskerville Old Face"/>
          <w:sz w:val="32"/>
          <w:szCs w:val="32"/>
        </w:rPr>
        <w:t>2.- VALORACIÓN DEL COMPROMISO INDIVIDUAL DE QUIENES COMPONEN EL GRUPO:</w:t>
      </w:r>
    </w:p>
    <w:p w:rsidR="00541A0D" w:rsidRDefault="00541A0D" w:rsidP="0006780B">
      <w:pPr>
        <w:jc w:val="both"/>
        <w:rPr>
          <w:rFonts w:ascii="Baskerville Old Face" w:hAnsi="Baskerville Old Face"/>
          <w:sz w:val="32"/>
          <w:szCs w:val="32"/>
        </w:rPr>
      </w:pPr>
      <w:r>
        <w:rPr>
          <w:rFonts w:ascii="Baskerville Old Face" w:hAnsi="Baskerville Old Face"/>
          <w:sz w:val="32"/>
          <w:szCs w:val="32"/>
        </w:rPr>
        <w:t xml:space="preserve">    Desde el primer momento la involucración del claustro ha sido impecable, e incluso las incorporaciones posteriores de maestros interinos que hemos recibido en el centro</w:t>
      </w:r>
      <w:r w:rsidR="007D5637">
        <w:rPr>
          <w:rFonts w:ascii="Baskerville Old Face" w:hAnsi="Baskerville Old Face"/>
          <w:sz w:val="32"/>
          <w:szCs w:val="32"/>
        </w:rPr>
        <w:t>,</w:t>
      </w:r>
      <w:r>
        <w:rPr>
          <w:rFonts w:ascii="Baskerville Old Face" w:hAnsi="Baskerville Old Face"/>
          <w:sz w:val="32"/>
          <w:szCs w:val="32"/>
        </w:rPr>
        <w:t xml:space="preserve"> </w:t>
      </w:r>
      <w:r w:rsidR="007D5637">
        <w:rPr>
          <w:rFonts w:ascii="Baskerville Old Face" w:hAnsi="Baskerville Old Face"/>
          <w:sz w:val="32"/>
          <w:szCs w:val="32"/>
        </w:rPr>
        <w:t>han mostrado interés por</w:t>
      </w:r>
      <w:r>
        <w:rPr>
          <w:rFonts w:ascii="Baskerville Old Face" w:hAnsi="Baskerville Old Face"/>
          <w:sz w:val="32"/>
          <w:szCs w:val="32"/>
        </w:rPr>
        <w:t xml:space="preserve"> participar y aplicar en el aula, todos los aspectos que íbamos abordando en esta formación.</w:t>
      </w:r>
    </w:p>
    <w:p w:rsidR="00541A0D" w:rsidRPr="005D731B" w:rsidRDefault="00541A0D" w:rsidP="0006780B">
      <w:pPr>
        <w:jc w:val="both"/>
        <w:rPr>
          <w:rFonts w:ascii="Baskerville Old Face" w:hAnsi="Baskerville Old Face"/>
          <w:sz w:val="32"/>
          <w:szCs w:val="32"/>
        </w:rPr>
      </w:pPr>
      <w:r w:rsidRPr="005D731B">
        <w:rPr>
          <w:rFonts w:ascii="Baskerville Old Face" w:hAnsi="Baskerville Old Face"/>
          <w:sz w:val="32"/>
          <w:szCs w:val="32"/>
        </w:rPr>
        <w:t xml:space="preserve">    Cada uno de los miembros de este equipo ha participado en cada una de las fases en las que hemos desglosado la formación en centro:</w:t>
      </w:r>
    </w:p>
    <w:p w:rsidR="00541A0D" w:rsidRPr="005D731B" w:rsidRDefault="00541A0D" w:rsidP="00541A0D">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t>En el</w:t>
      </w:r>
      <w:r w:rsidRPr="005D731B">
        <w:rPr>
          <w:rFonts w:ascii="Baskerville Old Face" w:hAnsi="Baskerville Old Face"/>
          <w:b/>
          <w:sz w:val="32"/>
          <w:szCs w:val="32"/>
        </w:rPr>
        <w:t xml:space="preserve"> </w:t>
      </w:r>
      <w:r w:rsidRPr="005D731B">
        <w:rPr>
          <w:rFonts w:ascii="Baskerville Old Face" w:hAnsi="Baskerville Old Face"/>
          <w:sz w:val="32"/>
          <w:szCs w:val="32"/>
        </w:rPr>
        <w:t xml:space="preserve"> “círculo de reflexión” donde cada uno de los integrantes del claustro expone el punto de partida en el que nos encontramos, los retos y actuaciones que pretendemos realizar, y que nos ha permitido diseñar nuestro plan de actuación.</w:t>
      </w:r>
    </w:p>
    <w:p w:rsidR="00541A0D" w:rsidRPr="005D731B" w:rsidRDefault="00541A0D" w:rsidP="00541A0D">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t xml:space="preserve">El equipo de infantil ha seguido aplicando en sus aulas los conocimientos aprendidos el curso anterior con Luz Marina y ampliando la cantidad y calidad de sus </w:t>
      </w:r>
      <w:r w:rsidR="00815A65" w:rsidRPr="005D731B">
        <w:rPr>
          <w:rFonts w:ascii="Baskerville Old Face" w:hAnsi="Baskerville Old Face"/>
          <w:sz w:val="32"/>
          <w:szCs w:val="32"/>
        </w:rPr>
        <w:t>experiencias,</w:t>
      </w:r>
      <w:r w:rsidRPr="005D731B">
        <w:rPr>
          <w:rFonts w:ascii="Baskerville Old Face" w:hAnsi="Baskerville Old Face"/>
          <w:sz w:val="32"/>
          <w:szCs w:val="32"/>
        </w:rPr>
        <w:t xml:space="preserve"> gracias a la formación que hemos recibido en el presente curso escolar.</w:t>
      </w:r>
    </w:p>
    <w:p w:rsidR="00541A0D" w:rsidRPr="005D731B" w:rsidRDefault="00541A0D" w:rsidP="00541A0D">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lastRenderedPageBreak/>
        <w:t xml:space="preserve">En cuanto a la metodología ABN, entre todo el claustro hemos hecho lectura y análisis previo del libro </w:t>
      </w:r>
      <w:r w:rsidRPr="005D731B">
        <w:rPr>
          <w:rFonts w:ascii="Baskerville Old Face" w:hAnsi="Baskerville Old Face"/>
          <w:sz w:val="32"/>
          <w:szCs w:val="32"/>
          <w:u w:val="single"/>
        </w:rPr>
        <w:t>“</w:t>
      </w:r>
      <w:hyperlink r:id="rId6" w:history="1">
        <w:r w:rsidRPr="005D731B">
          <w:rPr>
            <w:rFonts w:ascii="Baskerville Old Face" w:hAnsi="Baskerville Old Face"/>
            <w:sz w:val="32"/>
            <w:szCs w:val="32"/>
            <w:u w:val="single"/>
          </w:rPr>
          <w:t>Desarrollo y mejora de la inteligencia matemática en educación infantil</w:t>
        </w:r>
      </w:hyperlink>
      <w:r w:rsidRPr="005D731B">
        <w:rPr>
          <w:rFonts w:ascii="Baskerville Old Face" w:hAnsi="Baskerville Old Face"/>
          <w:sz w:val="32"/>
          <w:szCs w:val="32"/>
          <w:u w:val="single"/>
        </w:rPr>
        <w:t xml:space="preserve">” </w:t>
      </w:r>
      <w:r w:rsidRPr="005D731B">
        <w:rPr>
          <w:rFonts w:ascii="Baskerville Old Face" w:hAnsi="Baskerville Old Face"/>
          <w:sz w:val="32"/>
          <w:szCs w:val="32"/>
        </w:rPr>
        <w:t xml:space="preserve">durante los meses de diciembre, enero y febrero, leyendo sus capítulos y extrayendo de cada uno de ellos los diferentes bloques de contenidos e ideas principales. </w:t>
      </w:r>
    </w:p>
    <w:p w:rsidR="00783A37" w:rsidRPr="005D731B" w:rsidRDefault="00541A0D" w:rsidP="00783A37">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t xml:space="preserve">En el mes de marzo, cada nivel y el equipo directivo,  </w:t>
      </w:r>
      <w:r w:rsidR="007D5637">
        <w:rPr>
          <w:rFonts w:ascii="Baskerville Old Face" w:hAnsi="Baskerville Old Face"/>
          <w:sz w:val="32"/>
          <w:szCs w:val="32"/>
        </w:rPr>
        <w:t xml:space="preserve">creamos </w:t>
      </w:r>
      <w:r w:rsidRPr="005D731B">
        <w:rPr>
          <w:rFonts w:ascii="Baskerville Old Face" w:hAnsi="Baskerville Old Face"/>
          <w:sz w:val="32"/>
          <w:szCs w:val="32"/>
        </w:rPr>
        <w:t xml:space="preserve">un Power Point de uno de los bloques del libro, explicando al resto de maestros/as, los contenidos que se trabajan en él, y una breve explicación de que consiste cada uno de ellos/as. Con el confinamiento, quedaron por exponer el nivel de 4 y 5 años, pero nos aportaron a </w:t>
      </w:r>
      <w:r w:rsidR="00783A37" w:rsidRPr="005D731B">
        <w:rPr>
          <w:rFonts w:ascii="Baskerville Old Face" w:hAnsi="Baskerville Old Face"/>
          <w:sz w:val="32"/>
          <w:szCs w:val="32"/>
        </w:rPr>
        <w:t>nuestros correos profesionales el análisis hecho de los mismos, el que pudimos leer y reflexionar en casa.</w:t>
      </w:r>
    </w:p>
    <w:p w:rsidR="00783A37" w:rsidRPr="005D731B" w:rsidRDefault="00783A37" w:rsidP="00783A37">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t xml:space="preserve">Hemos visualizado videos prácticos en la red, donde </w:t>
      </w:r>
      <w:r w:rsidR="007D5637">
        <w:rPr>
          <w:rFonts w:ascii="Baskerville Old Face" w:hAnsi="Baskerville Old Face"/>
          <w:sz w:val="32"/>
          <w:szCs w:val="32"/>
        </w:rPr>
        <w:t>s</w:t>
      </w:r>
      <w:r w:rsidRPr="005D731B">
        <w:rPr>
          <w:rFonts w:ascii="Baskerville Old Face" w:hAnsi="Baskerville Old Face"/>
          <w:sz w:val="32"/>
          <w:szCs w:val="32"/>
        </w:rPr>
        <w:t>e trabajaban los diferentes bloques de contenidos matemáticos, lo que nos ha permitido</w:t>
      </w:r>
      <w:r w:rsidR="007D5637">
        <w:rPr>
          <w:rFonts w:ascii="Baskerville Old Face" w:hAnsi="Baskerville Old Face"/>
          <w:sz w:val="32"/>
          <w:szCs w:val="32"/>
        </w:rPr>
        <w:t xml:space="preserve"> una</w:t>
      </w:r>
      <w:r w:rsidRPr="005D731B">
        <w:rPr>
          <w:rFonts w:ascii="Baskerville Old Face" w:hAnsi="Baskerville Old Face"/>
          <w:sz w:val="32"/>
          <w:szCs w:val="32"/>
        </w:rPr>
        <w:t xml:space="preserve"> primera toma de contacto práctica de los diferentes bloques, en contraposición con la imposibilidad de haber podido recibir la </w:t>
      </w:r>
      <w:r w:rsidR="007D5637">
        <w:rPr>
          <w:rFonts w:ascii="Baskerville Old Face" w:hAnsi="Baskerville Old Face"/>
          <w:sz w:val="32"/>
          <w:szCs w:val="32"/>
        </w:rPr>
        <w:t xml:space="preserve">formación </w:t>
      </w:r>
      <w:r w:rsidRPr="005D731B">
        <w:rPr>
          <w:rFonts w:ascii="Baskerville Old Face" w:hAnsi="Baskerville Old Face"/>
          <w:sz w:val="32"/>
          <w:szCs w:val="32"/>
        </w:rPr>
        <w:t>visita de la ponente ABN.</w:t>
      </w:r>
    </w:p>
    <w:p w:rsidR="00783A37" w:rsidRPr="005D731B" w:rsidRDefault="00541A0D" w:rsidP="00783A37">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t xml:space="preserve">En </w:t>
      </w:r>
      <w:r w:rsidR="00783A37" w:rsidRPr="005D731B">
        <w:rPr>
          <w:rFonts w:ascii="Baskerville Old Face" w:hAnsi="Baskerville Old Face"/>
          <w:sz w:val="32"/>
          <w:szCs w:val="32"/>
        </w:rPr>
        <w:t>el mes</w:t>
      </w:r>
      <w:r w:rsidRPr="005D731B">
        <w:rPr>
          <w:rFonts w:ascii="Baskerville Old Face" w:hAnsi="Baskerville Old Face"/>
          <w:sz w:val="32"/>
          <w:szCs w:val="32"/>
        </w:rPr>
        <w:t xml:space="preserve"> </w:t>
      </w:r>
      <w:r w:rsidR="00783A37" w:rsidRPr="005D731B">
        <w:rPr>
          <w:rFonts w:ascii="Baskerville Old Face" w:hAnsi="Baskerville Old Face"/>
          <w:sz w:val="32"/>
          <w:szCs w:val="32"/>
        </w:rPr>
        <w:t>de</w:t>
      </w:r>
      <w:r w:rsidRPr="005D731B">
        <w:rPr>
          <w:rFonts w:ascii="Baskerville Old Face" w:hAnsi="Baskerville Old Face"/>
          <w:sz w:val="32"/>
          <w:szCs w:val="32"/>
        </w:rPr>
        <w:t xml:space="preserve"> abril </w:t>
      </w:r>
      <w:r w:rsidR="00783A37" w:rsidRPr="005D731B">
        <w:rPr>
          <w:rFonts w:ascii="Baskerville Old Face" w:hAnsi="Baskerville Old Face"/>
          <w:sz w:val="32"/>
          <w:szCs w:val="32"/>
        </w:rPr>
        <w:t>cada maestro/a ha realizado una</w:t>
      </w:r>
      <w:r w:rsidRPr="005D731B">
        <w:rPr>
          <w:rFonts w:ascii="Baskerville Old Face" w:hAnsi="Baskerville Old Face"/>
          <w:sz w:val="32"/>
          <w:szCs w:val="32"/>
        </w:rPr>
        <w:t xml:space="preserve"> comparativa de ambas metodologías, extrayendo de ellas los puntos positivos y negativos según </w:t>
      </w:r>
      <w:r w:rsidR="00783A37" w:rsidRPr="005D731B">
        <w:rPr>
          <w:rFonts w:ascii="Baskerville Old Face" w:hAnsi="Baskerville Old Face"/>
          <w:sz w:val="32"/>
          <w:szCs w:val="32"/>
        </w:rPr>
        <w:t>su</w:t>
      </w:r>
      <w:r w:rsidRPr="005D731B">
        <w:rPr>
          <w:rFonts w:ascii="Baskerville Old Face" w:hAnsi="Baskerville Old Face"/>
          <w:sz w:val="32"/>
          <w:szCs w:val="32"/>
        </w:rPr>
        <w:t xml:space="preserve"> experiencia profesional y valoración personal, debatiendo la posibilidad de compaginarlas, su antagonismo,…</w:t>
      </w:r>
    </w:p>
    <w:p w:rsidR="00541A0D" w:rsidRPr="006C2773" w:rsidRDefault="00541A0D" w:rsidP="00783A37">
      <w:pPr>
        <w:pStyle w:val="Prrafodelista"/>
        <w:numPr>
          <w:ilvl w:val="0"/>
          <w:numId w:val="6"/>
        </w:numPr>
        <w:spacing w:after="0" w:line="240" w:lineRule="auto"/>
        <w:jc w:val="both"/>
        <w:rPr>
          <w:rFonts w:ascii="Baskerville Old Face" w:hAnsi="Baskerville Old Face"/>
          <w:b/>
          <w:sz w:val="32"/>
          <w:szCs w:val="32"/>
        </w:rPr>
      </w:pPr>
      <w:r w:rsidRPr="005D731B">
        <w:rPr>
          <w:rFonts w:ascii="Baskerville Old Face" w:hAnsi="Baskerville Old Face"/>
          <w:sz w:val="32"/>
          <w:szCs w:val="32"/>
        </w:rPr>
        <w:t xml:space="preserve">En el mes de </w:t>
      </w:r>
      <w:r w:rsidR="00783A37" w:rsidRPr="005D731B">
        <w:rPr>
          <w:rFonts w:ascii="Baskerville Old Face" w:hAnsi="Baskerville Old Face"/>
          <w:sz w:val="32"/>
          <w:szCs w:val="32"/>
        </w:rPr>
        <w:t>mayo</w:t>
      </w:r>
      <w:r w:rsidRPr="005D731B">
        <w:rPr>
          <w:rFonts w:ascii="Baskerville Old Face" w:hAnsi="Baskerville Old Face"/>
          <w:sz w:val="32"/>
          <w:szCs w:val="32"/>
        </w:rPr>
        <w:t xml:space="preserve">, </w:t>
      </w:r>
      <w:r w:rsidR="00783A37" w:rsidRPr="005D731B">
        <w:rPr>
          <w:rFonts w:ascii="Baskerville Old Face" w:hAnsi="Baskerville Old Face"/>
          <w:sz w:val="32"/>
          <w:szCs w:val="32"/>
        </w:rPr>
        <w:t>hemos creado la memoria</w:t>
      </w:r>
      <w:r w:rsidRPr="005D731B">
        <w:rPr>
          <w:rFonts w:ascii="Baskerville Old Face" w:hAnsi="Baskerville Old Face"/>
          <w:sz w:val="32"/>
          <w:szCs w:val="32"/>
        </w:rPr>
        <w:t xml:space="preserve"> final, </w:t>
      </w:r>
      <w:r w:rsidR="00783A37" w:rsidRPr="005D731B">
        <w:rPr>
          <w:rFonts w:ascii="Baskerville Old Face" w:hAnsi="Baskerville Old Face"/>
          <w:sz w:val="32"/>
          <w:szCs w:val="32"/>
        </w:rPr>
        <w:t xml:space="preserve">y </w:t>
      </w:r>
      <w:r w:rsidR="005D731B" w:rsidRPr="005D731B">
        <w:rPr>
          <w:rFonts w:ascii="Baskerville Old Face" w:hAnsi="Baskerville Old Face"/>
          <w:sz w:val="32"/>
          <w:szCs w:val="32"/>
        </w:rPr>
        <w:t>aportado las</w:t>
      </w:r>
      <w:r w:rsidR="00783A37" w:rsidRPr="005D731B">
        <w:rPr>
          <w:rFonts w:ascii="Baskerville Old Face" w:hAnsi="Baskerville Old Face"/>
          <w:sz w:val="32"/>
          <w:szCs w:val="32"/>
        </w:rPr>
        <w:t xml:space="preserve"> reflexiones </w:t>
      </w:r>
      <w:r w:rsidR="005D731B" w:rsidRPr="005D731B">
        <w:rPr>
          <w:rFonts w:ascii="Baskerville Old Face" w:hAnsi="Baskerville Old Face"/>
          <w:sz w:val="32"/>
          <w:szCs w:val="32"/>
        </w:rPr>
        <w:t>y valoración de este año de formación.</w:t>
      </w:r>
    </w:p>
    <w:p w:rsidR="006C2773" w:rsidRDefault="006C2773" w:rsidP="006C2773">
      <w:pPr>
        <w:spacing w:after="0" w:line="240" w:lineRule="auto"/>
        <w:jc w:val="both"/>
        <w:rPr>
          <w:rFonts w:ascii="Baskerville Old Face" w:hAnsi="Baskerville Old Face"/>
          <w:b/>
          <w:sz w:val="32"/>
          <w:szCs w:val="32"/>
        </w:rPr>
      </w:pPr>
    </w:p>
    <w:p w:rsidR="006C2773" w:rsidRDefault="00680675" w:rsidP="006C2773">
      <w:pPr>
        <w:spacing w:after="0" w:line="240" w:lineRule="auto"/>
        <w:jc w:val="both"/>
        <w:rPr>
          <w:rFonts w:ascii="Baskerville Old Face" w:hAnsi="Baskerville Old Face"/>
          <w:b/>
          <w:sz w:val="32"/>
          <w:szCs w:val="32"/>
        </w:rPr>
      </w:pPr>
      <w:r>
        <w:rPr>
          <w:rFonts w:ascii="Baskerville Old Face" w:hAnsi="Baskerville Old Face"/>
          <w:b/>
          <w:sz w:val="32"/>
          <w:szCs w:val="32"/>
        </w:rPr>
        <w:t>3.- MATERIALES REALIZADOS, DOCUMENTOS ELABORADOS Y OTRAS PRODUCCIONES:</w:t>
      </w:r>
    </w:p>
    <w:p w:rsidR="006C2773" w:rsidRDefault="006C2773" w:rsidP="006C2773">
      <w:pPr>
        <w:spacing w:after="0" w:line="240" w:lineRule="auto"/>
        <w:jc w:val="both"/>
        <w:rPr>
          <w:rFonts w:ascii="Baskerville Old Face" w:hAnsi="Baskerville Old Face"/>
          <w:b/>
          <w:sz w:val="32"/>
          <w:szCs w:val="32"/>
        </w:rPr>
      </w:pPr>
    </w:p>
    <w:p w:rsidR="006C2773" w:rsidRDefault="006C2773" w:rsidP="006C2773">
      <w:pPr>
        <w:pStyle w:val="Prrafodelista"/>
        <w:numPr>
          <w:ilvl w:val="0"/>
          <w:numId w:val="9"/>
        </w:numPr>
        <w:spacing w:after="0" w:line="240" w:lineRule="auto"/>
        <w:jc w:val="both"/>
        <w:rPr>
          <w:rFonts w:ascii="Baskerville Old Face" w:hAnsi="Baskerville Old Face"/>
          <w:sz w:val="32"/>
          <w:szCs w:val="32"/>
        </w:rPr>
      </w:pPr>
      <w:r w:rsidRPr="006C2773">
        <w:rPr>
          <w:rFonts w:ascii="Baskerville Old Face" w:hAnsi="Baskerville Old Face"/>
          <w:sz w:val="32"/>
          <w:szCs w:val="32"/>
        </w:rPr>
        <w:t xml:space="preserve">Con </w:t>
      </w:r>
      <w:r>
        <w:rPr>
          <w:rFonts w:ascii="Baskerville Old Face" w:hAnsi="Baskerville Old Face"/>
          <w:sz w:val="32"/>
          <w:szCs w:val="32"/>
        </w:rPr>
        <w:t>respecto a la metodología por regletas</w:t>
      </w:r>
      <w:r w:rsidR="007D5637">
        <w:rPr>
          <w:rFonts w:ascii="Baskerville Old Face" w:hAnsi="Baskerville Old Face"/>
          <w:sz w:val="32"/>
          <w:szCs w:val="32"/>
        </w:rPr>
        <w:t>,</w:t>
      </w:r>
      <w:r>
        <w:rPr>
          <w:rFonts w:ascii="Baskerville Old Face" w:hAnsi="Baskerville Old Face"/>
          <w:sz w:val="32"/>
          <w:szCs w:val="32"/>
        </w:rPr>
        <w:t xml:space="preserve"> hemos creado material similar al que nos expuso Luz Marina, en el que podíamos trabajar con el alumnado la escalera de colores, </w:t>
      </w:r>
      <w:r w:rsidR="007D7B67">
        <w:rPr>
          <w:rFonts w:ascii="Baskerville Old Face" w:hAnsi="Baskerville Old Face"/>
          <w:sz w:val="32"/>
          <w:szCs w:val="32"/>
        </w:rPr>
        <w:t>comparar el tamaño de las regletas, afianzar su color y valor,…</w:t>
      </w:r>
    </w:p>
    <w:p w:rsidR="007D7B67" w:rsidRDefault="007D7B67" w:rsidP="006C2773">
      <w:pPr>
        <w:pStyle w:val="Prrafodelista"/>
        <w:numPr>
          <w:ilvl w:val="0"/>
          <w:numId w:val="9"/>
        </w:numPr>
        <w:spacing w:after="0" w:line="240" w:lineRule="auto"/>
        <w:jc w:val="both"/>
        <w:rPr>
          <w:rFonts w:ascii="Baskerville Old Face" w:hAnsi="Baskerville Old Face"/>
          <w:sz w:val="32"/>
          <w:szCs w:val="32"/>
        </w:rPr>
      </w:pPr>
      <w:r>
        <w:rPr>
          <w:rFonts w:ascii="Baskerville Old Face" w:hAnsi="Baskerville Old Face"/>
          <w:sz w:val="32"/>
          <w:szCs w:val="32"/>
        </w:rPr>
        <w:t>Con respecto a la metodología ABN, hemos creado un PowerPoint donde se desglosa todos los capítulos  del libro del autor, extrayendo de cada uno la idea principal, secuencia, estructuración por niveles,…</w:t>
      </w:r>
    </w:p>
    <w:p w:rsidR="007D7B67" w:rsidRDefault="007D7B67" w:rsidP="006C2773">
      <w:pPr>
        <w:pStyle w:val="Prrafodelista"/>
        <w:numPr>
          <w:ilvl w:val="0"/>
          <w:numId w:val="9"/>
        </w:numPr>
        <w:spacing w:after="0" w:line="240" w:lineRule="auto"/>
        <w:jc w:val="both"/>
        <w:rPr>
          <w:rFonts w:ascii="Baskerville Old Face" w:hAnsi="Baskerville Old Face"/>
          <w:sz w:val="32"/>
          <w:szCs w:val="32"/>
        </w:rPr>
      </w:pPr>
      <w:r>
        <w:rPr>
          <w:rFonts w:ascii="Baskerville Old Face" w:hAnsi="Baskerville Old Face"/>
          <w:sz w:val="32"/>
          <w:szCs w:val="32"/>
        </w:rPr>
        <w:t>Hemos realizado actas de cada una de nuestras reuniones, encuentros y sesiones de trabajo.</w:t>
      </w:r>
    </w:p>
    <w:p w:rsidR="00401E8F" w:rsidRDefault="00401E8F" w:rsidP="00401E8F">
      <w:pPr>
        <w:spacing w:after="0" w:line="240" w:lineRule="auto"/>
        <w:jc w:val="both"/>
        <w:rPr>
          <w:rFonts w:ascii="Baskerville Old Face" w:hAnsi="Baskerville Old Face"/>
          <w:sz w:val="32"/>
          <w:szCs w:val="32"/>
        </w:rPr>
      </w:pPr>
    </w:p>
    <w:p w:rsidR="00401E8F" w:rsidRDefault="00401E8F" w:rsidP="00401E8F">
      <w:pPr>
        <w:spacing w:after="0" w:line="240" w:lineRule="auto"/>
        <w:jc w:val="both"/>
        <w:rPr>
          <w:rFonts w:ascii="Baskerville Old Face" w:hAnsi="Baskerville Old Face"/>
          <w:sz w:val="32"/>
          <w:szCs w:val="32"/>
        </w:rPr>
      </w:pPr>
    </w:p>
    <w:p w:rsidR="00401E8F" w:rsidRDefault="00401E8F" w:rsidP="00401E8F">
      <w:pPr>
        <w:spacing w:after="0" w:line="240" w:lineRule="auto"/>
        <w:jc w:val="both"/>
        <w:rPr>
          <w:rFonts w:ascii="Baskerville Old Face" w:hAnsi="Baskerville Old Face"/>
          <w:sz w:val="32"/>
          <w:szCs w:val="32"/>
        </w:rPr>
      </w:pPr>
    </w:p>
    <w:p w:rsidR="00401E8F" w:rsidRDefault="00401E8F" w:rsidP="00401E8F">
      <w:pPr>
        <w:spacing w:after="0" w:line="240" w:lineRule="auto"/>
        <w:jc w:val="both"/>
        <w:rPr>
          <w:rFonts w:ascii="Baskerville Old Face" w:hAnsi="Baskerville Old Face"/>
          <w:sz w:val="32"/>
          <w:szCs w:val="32"/>
        </w:rPr>
      </w:pPr>
    </w:p>
    <w:p w:rsidR="00401E8F" w:rsidRDefault="00401E8F" w:rsidP="00401E8F">
      <w:pPr>
        <w:spacing w:after="0" w:line="240" w:lineRule="auto"/>
        <w:jc w:val="both"/>
        <w:rPr>
          <w:rFonts w:ascii="Baskerville Old Face" w:hAnsi="Baskerville Old Face"/>
          <w:sz w:val="32"/>
          <w:szCs w:val="32"/>
        </w:rPr>
      </w:pPr>
      <w:r>
        <w:rPr>
          <w:rFonts w:ascii="Baskerville Old Face" w:hAnsi="Baskerville Old Face"/>
          <w:sz w:val="32"/>
          <w:szCs w:val="32"/>
        </w:rPr>
        <w:lastRenderedPageBreak/>
        <w:t>4.- LOGROS Y DIFICULTADES EN LA TRANSFERENCIA AL AULA O CONTEXTOS VIRTUALES.</w:t>
      </w:r>
    </w:p>
    <w:p w:rsidR="00401E8F" w:rsidRDefault="00401E8F" w:rsidP="00401E8F">
      <w:pPr>
        <w:spacing w:after="0" w:line="240" w:lineRule="auto"/>
        <w:jc w:val="both"/>
        <w:rPr>
          <w:rFonts w:ascii="Baskerville Old Face" w:hAnsi="Baskerville Old Face"/>
          <w:sz w:val="32"/>
          <w:szCs w:val="32"/>
        </w:rPr>
      </w:pPr>
    </w:p>
    <w:p w:rsidR="00287DD7" w:rsidRDefault="00287DD7" w:rsidP="00401E8F">
      <w:pPr>
        <w:spacing w:after="0" w:line="240" w:lineRule="auto"/>
        <w:jc w:val="both"/>
        <w:rPr>
          <w:rFonts w:ascii="Baskerville Old Face" w:hAnsi="Baskerville Old Face"/>
          <w:sz w:val="32"/>
          <w:szCs w:val="32"/>
        </w:rPr>
      </w:pPr>
      <w:r>
        <w:rPr>
          <w:rFonts w:ascii="Baskerville Old Face" w:hAnsi="Baskerville Old Face"/>
          <w:sz w:val="32"/>
          <w:szCs w:val="32"/>
        </w:rPr>
        <w:t>Si tuviéramos que sintetizar los logros y  dificultades encontradas ser</w:t>
      </w:r>
      <w:r w:rsidR="007D5637">
        <w:rPr>
          <w:rFonts w:ascii="Baskerville Old Face" w:hAnsi="Baskerville Old Face"/>
          <w:sz w:val="32"/>
          <w:szCs w:val="32"/>
        </w:rPr>
        <w:t>ía</w:t>
      </w:r>
      <w:r>
        <w:rPr>
          <w:rFonts w:ascii="Baskerville Old Face" w:hAnsi="Baskerville Old Face"/>
          <w:sz w:val="32"/>
          <w:szCs w:val="32"/>
        </w:rPr>
        <w:t xml:space="preserve">n los siguientes: </w:t>
      </w:r>
    </w:p>
    <w:p w:rsidR="00C2477F" w:rsidRDefault="00F77522" w:rsidP="008E6E10">
      <w:pPr>
        <w:pStyle w:val="Prrafodelista"/>
        <w:numPr>
          <w:ilvl w:val="0"/>
          <w:numId w:val="10"/>
        </w:numPr>
        <w:spacing w:after="0" w:line="240" w:lineRule="auto"/>
        <w:jc w:val="both"/>
        <w:rPr>
          <w:rFonts w:ascii="Baskerville Old Face" w:hAnsi="Baskerville Old Face"/>
          <w:sz w:val="32"/>
          <w:szCs w:val="32"/>
        </w:rPr>
      </w:pPr>
      <w:r>
        <w:rPr>
          <w:rFonts w:ascii="Baskerville Old Face" w:hAnsi="Baskerville Old Face"/>
          <w:sz w:val="32"/>
          <w:szCs w:val="32"/>
        </w:rPr>
        <w:t xml:space="preserve">Con respecto a la aplicación de la metodologías con nuestro alumnado, somos conscientes de que dominar cualquiera de ellas, necesita de </w:t>
      </w:r>
      <w:r w:rsidRPr="00F77522">
        <w:rPr>
          <w:rFonts w:ascii="Baskerville Old Face" w:hAnsi="Baskerville Old Face"/>
          <w:b/>
          <w:sz w:val="32"/>
          <w:szCs w:val="32"/>
        </w:rPr>
        <w:t>formación,</w:t>
      </w:r>
      <w:r>
        <w:rPr>
          <w:rFonts w:ascii="Baskerville Old Face" w:hAnsi="Baskerville Old Face"/>
          <w:sz w:val="32"/>
          <w:szCs w:val="32"/>
        </w:rPr>
        <w:t xml:space="preserve">  ya que las mismas experiencias suponen a veces un reto y novedad  para el propio maestro y para el alumno</w:t>
      </w:r>
      <w:r w:rsidR="00C2477F">
        <w:rPr>
          <w:rFonts w:ascii="Baskerville Old Face" w:hAnsi="Baskerville Old Face"/>
          <w:sz w:val="32"/>
          <w:szCs w:val="32"/>
        </w:rPr>
        <w:t>, por ello seguimos cada año, formándonos y ampliando horizontes</w:t>
      </w:r>
      <w:r>
        <w:rPr>
          <w:rFonts w:ascii="Baskerville Old Face" w:hAnsi="Baskerville Old Face"/>
          <w:sz w:val="32"/>
          <w:szCs w:val="32"/>
        </w:rPr>
        <w:t xml:space="preserve">; </w:t>
      </w:r>
      <w:r w:rsidRPr="00287DD7">
        <w:rPr>
          <w:rFonts w:ascii="Baskerville Old Face" w:hAnsi="Baskerville Old Face"/>
          <w:b/>
          <w:sz w:val="32"/>
          <w:szCs w:val="32"/>
        </w:rPr>
        <w:t>tiempo y paciencia,</w:t>
      </w:r>
      <w:r>
        <w:rPr>
          <w:rFonts w:ascii="Baskerville Old Face" w:hAnsi="Baskerville Old Face"/>
          <w:sz w:val="32"/>
          <w:szCs w:val="32"/>
        </w:rPr>
        <w:t xml:space="preserve"> haciendo en cada nivel lo posible atendiendo a la realidad de nuestro alumnado, valorando la calidad a la cantidad; </w:t>
      </w:r>
      <w:r w:rsidR="00287DD7">
        <w:rPr>
          <w:rFonts w:ascii="Baskerville Old Face" w:hAnsi="Baskerville Old Face"/>
          <w:sz w:val="32"/>
          <w:szCs w:val="32"/>
        </w:rPr>
        <w:t>ser</w:t>
      </w:r>
      <w:r>
        <w:rPr>
          <w:rFonts w:ascii="Baskerville Old Face" w:hAnsi="Baskerville Old Face"/>
          <w:sz w:val="32"/>
          <w:szCs w:val="32"/>
        </w:rPr>
        <w:t xml:space="preserve"> </w:t>
      </w:r>
      <w:r w:rsidRPr="00F77522">
        <w:rPr>
          <w:rFonts w:ascii="Baskerville Old Face" w:hAnsi="Baskerville Old Face"/>
          <w:b/>
          <w:sz w:val="32"/>
          <w:szCs w:val="32"/>
        </w:rPr>
        <w:t>consciente</w:t>
      </w:r>
      <w:r>
        <w:rPr>
          <w:rFonts w:ascii="Baskerville Old Face" w:hAnsi="Baskerville Old Face"/>
          <w:b/>
          <w:sz w:val="32"/>
          <w:szCs w:val="32"/>
        </w:rPr>
        <w:t xml:space="preserve"> </w:t>
      </w:r>
      <w:r>
        <w:rPr>
          <w:rFonts w:ascii="Baskerville Old Face" w:hAnsi="Baskerville Old Face"/>
          <w:sz w:val="32"/>
          <w:szCs w:val="32"/>
        </w:rPr>
        <w:t>de que todo aprendizaje lleva una progresión</w:t>
      </w:r>
      <w:r w:rsidR="008E6E10">
        <w:rPr>
          <w:rFonts w:ascii="Baskerville Old Face" w:hAnsi="Baskerville Old Face"/>
          <w:sz w:val="32"/>
          <w:szCs w:val="32"/>
        </w:rPr>
        <w:t>, que hay que respe</w:t>
      </w:r>
      <w:r w:rsidR="00287DD7">
        <w:rPr>
          <w:rFonts w:ascii="Baskerville Old Face" w:hAnsi="Baskerville Old Face"/>
          <w:sz w:val="32"/>
          <w:szCs w:val="32"/>
        </w:rPr>
        <w:t>tar y que nos encontraremos con miles de incógnitas, dudas, lagunas,… que sólo los años y la constancia nos permitirán ir respondiendo</w:t>
      </w:r>
      <w:r w:rsidR="00C2477F">
        <w:rPr>
          <w:rFonts w:ascii="Baskerville Old Face" w:hAnsi="Baskerville Old Face"/>
          <w:sz w:val="32"/>
          <w:szCs w:val="32"/>
        </w:rPr>
        <w:t xml:space="preserve">, por ello hemos fomentado mucho </w:t>
      </w:r>
      <w:r w:rsidR="005130E7">
        <w:rPr>
          <w:rFonts w:ascii="Baskerville Old Face" w:hAnsi="Baskerville Old Face"/>
          <w:sz w:val="32"/>
          <w:szCs w:val="32"/>
        </w:rPr>
        <w:t>el buscar</w:t>
      </w:r>
      <w:r w:rsidR="00C2477F">
        <w:rPr>
          <w:rFonts w:ascii="Baskerville Old Face" w:hAnsi="Baskerville Old Face"/>
          <w:sz w:val="32"/>
          <w:szCs w:val="32"/>
        </w:rPr>
        <w:t xml:space="preserve"> ayuda en los compañeros/as, </w:t>
      </w:r>
      <w:r w:rsidR="008E6E10">
        <w:rPr>
          <w:rFonts w:ascii="Baskerville Old Face" w:hAnsi="Baskerville Old Face"/>
          <w:sz w:val="32"/>
          <w:szCs w:val="32"/>
        </w:rPr>
        <w:t>intercambiar experiencias,…</w:t>
      </w:r>
      <w:r w:rsidR="005130E7">
        <w:rPr>
          <w:rFonts w:ascii="Baskerville Old Face" w:hAnsi="Baskerville Old Face"/>
          <w:sz w:val="32"/>
          <w:szCs w:val="32"/>
        </w:rPr>
        <w:t xml:space="preserve"> lo que nos ha supuesto un enriquecimiento profesional y personal</w:t>
      </w:r>
      <w:r w:rsidR="008E6E10">
        <w:rPr>
          <w:rFonts w:ascii="Baskerville Old Face" w:hAnsi="Baskerville Old Face"/>
          <w:sz w:val="32"/>
          <w:szCs w:val="32"/>
        </w:rPr>
        <w:t>.</w:t>
      </w:r>
    </w:p>
    <w:p w:rsidR="00680675" w:rsidRDefault="008E6E10" w:rsidP="008E6E10">
      <w:pPr>
        <w:pStyle w:val="Prrafodelista"/>
        <w:numPr>
          <w:ilvl w:val="0"/>
          <w:numId w:val="10"/>
        </w:numPr>
        <w:spacing w:after="0" w:line="240" w:lineRule="auto"/>
        <w:jc w:val="both"/>
        <w:rPr>
          <w:rFonts w:ascii="Baskerville Old Face" w:hAnsi="Baskerville Old Face"/>
          <w:sz w:val="32"/>
          <w:szCs w:val="32"/>
        </w:rPr>
      </w:pPr>
      <w:r>
        <w:rPr>
          <w:rFonts w:ascii="Baskerville Old Face" w:hAnsi="Baskerville Old Face"/>
          <w:sz w:val="32"/>
          <w:szCs w:val="32"/>
        </w:rPr>
        <w:t>A través de los contextos virtuales hemos podido acceder sin problemas a los recursos escritos y visuales elaborados, lo que se ha visto alterado es en lo relacionado a ese intercambio verbal,  reflexión grupal que en todas las sesiones hacíamos, y que nos suponía una posibilidad  para entender otros puntos de vistas, posibilidades, razonamientos,… como siempre las oportunidades que brinda el contacto personal, son superiores al virtual.</w:t>
      </w:r>
      <w:r w:rsidR="00680675">
        <w:rPr>
          <w:rFonts w:ascii="Baskerville Old Face" w:hAnsi="Baskerville Old Face"/>
          <w:sz w:val="32"/>
          <w:szCs w:val="32"/>
        </w:rPr>
        <w:t xml:space="preserve"> </w:t>
      </w:r>
    </w:p>
    <w:p w:rsidR="00680675" w:rsidRDefault="00680675" w:rsidP="00680675">
      <w:pPr>
        <w:spacing w:after="0" w:line="240" w:lineRule="auto"/>
        <w:jc w:val="both"/>
        <w:rPr>
          <w:rFonts w:ascii="Baskerville Old Face" w:hAnsi="Baskerville Old Face"/>
          <w:sz w:val="32"/>
          <w:szCs w:val="32"/>
        </w:rPr>
      </w:pPr>
    </w:p>
    <w:p w:rsidR="00680675" w:rsidRDefault="00680675" w:rsidP="00680675">
      <w:pPr>
        <w:spacing w:after="0" w:line="240" w:lineRule="auto"/>
        <w:jc w:val="both"/>
        <w:rPr>
          <w:rFonts w:ascii="Baskerville Old Face" w:hAnsi="Baskerville Old Face"/>
          <w:sz w:val="32"/>
          <w:szCs w:val="32"/>
        </w:rPr>
      </w:pPr>
      <w:r w:rsidRPr="00680675">
        <w:rPr>
          <w:rFonts w:ascii="Baskerville Old Face" w:hAnsi="Baskerville Old Face"/>
          <w:sz w:val="32"/>
          <w:szCs w:val="32"/>
        </w:rPr>
        <w:t>5.- PRODUCTOS, EVIDENCIAS DE APRENDIZAJE QUE HAN ADQUIRIDO LO</w:t>
      </w:r>
      <w:r>
        <w:rPr>
          <w:rFonts w:ascii="Baskerville Old Face" w:hAnsi="Baskerville Old Face"/>
          <w:sz w:val="32"/>
          <w:szCs w:val="32"/>
        </w:rPr>
        <w:t>S MIEMBROS DEL GRUPO DE TRABAJO.</w:t>
      </w:r>
    </w:p>
    <w:p w:rsidR="00850759" w:rsidRDefault="00850759" w:rsidP="00680675">
      <w:pPr>
        <w:spacing w:after="0" w:line="240" w:lineRule="auto"/>
        <w:jc w:val="both"/>
        <w:rPr>
          <w:rFonts w:ascii="Baskerville Old Face" w:hAnsi="Baskerville Old Face"/>
          <w:sz w:val="32"/>
          <w:szCs w:val="32"/>
        </w:rPr>
      </w:pPr>
    </w:p>
    <w:p w:rsidR="00850759" w:rsidRDefault="00850759" w:rsidP="00850759">
      <w:pPr>
        <w:pStyle w:val="Prrafodelista"/>
        <w:numPr>
          <w:ilvl w:val="0"/>
          <w:numId w:val="11"/>
        </w:numPr>
        <w:spacing w:after="0" w:line="240" w:lineRule="auto"/>
        <w:jc w:val="both"/>
        <w:rPr>
          <w:rFonts w:ascii="Baskerville Old Face" w:hAnsi="Baskerville Old Face"/>
          <w:sz w:val="32"/>
          <w:szCs w:val="32"/>
        </w:rPr>
      </w:pPr>
      <w:r w:rsidRPr="00850759">
        <w:rPr>
          <w:rFonts w:ascii="Baskerville Old Face" w:hAnsi="Baskerville Old Face"/>
          <w:sz w:val="32"/>
          <w:szCs w:val="32"/>
        </w:rPr>
        <w:t>Con respecto a la metodología de Fernández Bravo, las propias actividades que aplicamos en nuestro día a día con el alumnado, para trabajar los conceptos básicos, manipulación y diferentes situaciones problemáticas con regleta</w:t>
      </w:r>
      <w:r>
        <w:rPr>
          <w:rFonts w:ascii="Baskerville Old Face" w:hAnsi="Baskerville Old Face"/>
          <w:sz w:val="32"/>
          <w:szCs w:val="32"/>
        </w:rPr>
        <w:t>s.</w:t>
      </w:r>
    </w:p>
    <w:p w:rsidR="00850759" w:rsidRPr="00850759" w:rsidRDefault="00850759" w:rsidP="00850759">
      <w:pPr>
        <w:pStyle w:val="Prrafodelista"/>
        <w:numPr>
          <w:ilvl w:val="0"/>
          <w:numId w:val="11"/>
        </w:numPr>
        <w:spacing w:after="0" w:line="240" w:lineRule="auto"/>
        <w:jc w:val="both"/>
        <w:rPr>
          <w:rFonts w:ascii="Baskerville Old Face" w:hAnsi="Baskerville Old Face"/>
          <w:sz w:val="32"/>
          <w:szCs w:val="32"/>
        </w:rPr>
      </w:pPr>
      <w:r w:rsidRPr="00850759">
        <w:rPr>
          <w:rFonts w:ascii="Baskerville Old Face" w:hAnsi="Baskerville Old Face"/>
          <w:sz w:val="32"/>
          <w:szCs w:val="32"/>
        </w:rPr>
        <w:t xml:space="preserve">Con respecto a la metodología ABN, </w:t>
      </w:r>
      <w:r>
        <w:rPr>
          <w:rFonts w:ascii="Baskerville Old Face" w:hAnsi="Baskerville Old Face"/>
          <w:sz w:val="32"/>
          <w:szCs w:val="32"/>
        </w:rPr>
        <w:t>el</w:t>
      </w:r>
      <w:r w:rsidRPr="00850759">
        <w:rPr>
          <w:rFonts w:ascii="Baskerville Old Face" w:hAnsi="Baskerville Old Face"/>
          <w:sz w:val="32"/>
          <w:szCs w:val="32"/>
        </w:rPr>
        <w:t xml:space="preserve"> PowerPoint </w:t>
      </w:r>
      <w:r>
        <w:rPr>
          <w:rFonts w:ascii="Baskerville Old Face" w:hAnsi="Baskerville Old Face"/>
          <w:sz w:val="32"/>
          <w:szCs w:val="32"/>
        </w:rPr>
        <w:t xml:space="preserve">creado </w:t>
      </w:r>
      <w:r w:rsidRPr="00850759">
        <w:rPr>
          <w:rFonts w:ascii="Baskerville Old Face" w:hAnsi="Baskerville Old Face"/>
          <w:sz w:val="32"/>
          <w:szCs w:val="32"/>
        </w:rPr>
        <w:t>donde se desglosa todos los capítulos  del libro del autor, extrayendo de cada uno la idea principal, secuencia, estructuración por niveles,…</w:t>
      </w:r>
    </w:p>
    <w:p w:rsidR="00850759" w:rsidRDefault="00850759" w:rsidP="00850759">
      <w:pPr>
        <w:pStyle w:val="Prrafodelista"/>
        <w:numPr>
          <w:ilvl w:val="0"/>
          <w:numId w:val="11"/>
        </w:numPr>
        <w:spacing w:after="0" w:line="240" w:lineRule="auto"/>
        <w:jc w:val="both"/>
        <w:rPr>
          <w:rFonts w:ascii="Baskerville Old Face" w:hAnsi="Baskerville Old Face"/>
          <w:sz w:val="32"/>
          <w:szCs w:val="32"/>
        </w:rPr>
      </w:pPr>
      <w:r>
        <w:rPr>
          <w:rFonts w:ascii="Baskerville Old Face" w:hAnsi="Baskerville Old Face"/>
          <w:sz w:val="32"/>
          <w:szCs w:val="32"/>
        </w:rPr>
        <w:t>Las actas de cada una de nuestras reuniones, encuentros y sesiones de trabajo.</w:t>
      </w:r>
    </w:p>
    <w:p w:rsidR="00850759" w:rsidRDefault="00850759" w:rsidP="00850759">
      <w:pPr>
        <w:spacing w:after="0" w:line="240" w:lineRule="auto"/>
        <w:jc w:val="both"/>
        <w:rPr>
          <w:rFonts w:ascii="Baskerville Old Face" w:hAnsi="Baskerville Old Face"/>
          <w:sz w:val="32"/>
          <w:szCs w:val="32"/>
        </w:rPr>
      </w:pPr>
    </w:p>
    <w:p w:rsidR="00850759" w:rsidRDefault="00850759" w:rsidP="00850759">
      <w:pPr>
        <w:spacing w:after="0" w:line="240" w:lineRule="auto"/>
        <w:jc w:val="both"/>
        <w:rPr>
          <w:rFonts w:ascii="Baskerville Old Face" w:hAnsi="Baskerville Old Face"/>
          <w:sz w:val="32"/>
          <w:szCs w:val="32"/>
        </w:rPr>
      </w:pPr>
    </w:p>
    <w:p w:rsidR="00CC3778" w:rsidRDefault="00CC3778" w:rsidP="00850759">
      <w:pPr>
        <w:spacing w:after="0" w:line="240" w:lineRule="auto"/>
        <w:jc w:val="both"/>
        <w:rPr>
          <w:rFonts w:ascii="Baskerville Old Face" w:hAnsi="Baskerville Old Face"/>
          <w:sz w:val="32"/>
          <w:szCs w:val="32"/>
        </w:rPr>
      </w:pPr>
    </w:p>
    <w:p w:rsidR="00CC3778" w:rsidRDefault="00CC3778" w:rsidP="00850759">
      <w:pPr>
        <w:spacing w:after="0" w:line="240" w:lineRule="auto"/>
        <w:jc w:val="both"/>
        <w:rPr>
          <w:rFonts w:ascii="Baskerville Old Face" w:hAnsi="Baskerville Old Face"/>
          <w:sz w:val="32"/>
          <w:szCs w:val="32"/>
        </w:rPr>
      </w:pPr>
    </w:p>
    <w:p w:rsidR="00CC3778" w:rsidRDefault="00CC3778" w:rsidP="00850759">
      <w:pPr>
        <w:spacing w:after="0" w:line="240" w:lineRule="auto"/>
        <w:jc w:val="both"/>
        <w:rPr>
          <w:rFonts w:ascii="Baskerville Old Face" w:hAnsi="Baskerville Old Face"/>
          <w:sz w:val="32"/>
          <w:szCs w:val="32"/>
        </w:rPr>
      </w:pPr>
      <w:r>
        <w:rPr>
          <w:rFonts w:ascii="Baskerville Old Face" w:hAnsi="Baskerville Old Face"/>
          <w:sz w:val="32"/>
          <w:szCs w:val="32"/>
        </w:rPr>
        <w:lastRenderedPageBreak/>
        <w:t>6. DESTACAR ASPECTOS SUSCEPTIBLES DE MEJORA.</w:t>
      </w:r>
    </w:p>
    <w:p w:rsidR="00CC3778" w:rsidRDefault="00CC3778" w:rsidP="00850759">
      <w:pPr>
        <w:spacing w:after="0" w:line="240" w:lineRule="auto"/>
        <w:jc w:val="both"/>
        <w:rPr>
          <w:rFonts w:ascii="Baskerville Old Face" w:hAnsi="Baskerville Old Face"/>
          <w:sz w:val="32"/>
          <w:szCs w:val="32"/>
        </w:rPr>
      </w:pPr>
    </w:p>
    <w:p w:rsidR="00CC3778" w:rsidRPr="00CC3778" w:rsidRDefault="00CC3778" w:rsidP="00CC3778">
      <w:pPr>
        <w:pStyle w:val="Prrafodelista"/>
        <w:numPr>
          <w:ilvl w:val="0"/>
          <w:numId w:val="12"/>
        </w:numPr>
        <w:spacing w:after="0" w:line="240" w:lineRule="auto"/>
        <w:jc w:val="both"/>
        <w:rPr>
          <w:rFonts w:ascii="Baskerville Old Face" w:hAnsi="Baskerville Old Face"/>
          <w:sz w:val="32"/>
          <w:szCs w:val="32"/>
        </w:rPr>
      </w:pPr>
      <w:r w:rsidRPr="0051549F">
        <w:rPr>
          <w:rFonts w:ascii="Baskerville Old Face" w:hAnsi="Baskerville Old Face"/>
          <w:b/>
          <w:sz w:val="32"/>
          <w:szCs w:val="32"/>
          <w:u w:val="single"/>
        </w:rPr>
        <w:t>Con respecto a nuestra práctica docente:</w:t>
      </w:r>
      <w:r>
        <w:rPr>
          <w:rFonts w:ascii="Baskerville Old Face" w:hAnsi="Baskerville Old Face"/>
          <w:sz w:val="32"/>
          <w:szCs w:val="32"/>
        </w:rPr>
        <w:t xml:space="preserve"> seguir formándonos y apostando por una actualización metodo</w:t>
      </w:r>
      <w:r w:rsidR="00815A65">
        <w:rPr>
          <w:rFonts w:ascii="Baskerville Old Face" w:hAnsi="Baskerville Old Face"/>
          <w:sz w:val="32"/>
          <w:szCs w:val="32"/>
        </w:rPr>
        <w:t>lógica continua, que nos permita</w:t>
      </w:r>
      <w:r>
        <w:rPr>
          <w:rFonts w:ascii="Baskerville Old Face" w:hAnsi="Baskerville Old Face"/>
          <w:sz w:val="32"/>
          <w:szCs w:val="32"/>
        </w:rPr>
        <w:t xml:space="preserve"> enriquecer año tras año nuestra práctica docente.</w:t>
      </w:r>
    </w:p>
    <w:p w:rsidR="00680675" w:rsidRPr="00CC3778" w:rsidRDefault="00CC3778" w:rsidP="00CC3778">
      <w:pPr>
        <w:pStyle w:val="Prrafodelista"/>
        <w:numPr>
          <w:ilvl w:val="0"/>
          <w:numId w:val="12"/>
        </w:numPr>
        <w:spacing w:after="0" w:line="240" w:lineRule="auto"/>
        <w:jc w:val="both"/>
        <w:rPr>
          <w:rFonts w:ascii="Baskerville Old Face" w:hAnsi="Baskerville Old Face"/>
          <w:sz w:val="32"/>
          <w:szCs w:val="32"/>
        </w:rPr>
      </w:pPr>
      <w:r w:rsidRPr="0051549F">
        <w:rPr>
          <w:rFonts w:ascii="Baskerville Old Face" w:hAnsi="Baskerville Old Face"/>
          <w:b/>
          <w:sz w:val="32"/>
          <w:szCs w:val="32"/>
          <w:u w:val="single"/>
        </w:rPr>
        <w:t xml:space="preserve">Con respecto </w:t>
      </w:r>
      <w:r w:rsidR="00815A65" w:rsidRPr="0051549F">
        <w:rPr>
          <w:rFonts w:ascii="Baskerville Old Face" w:hAnsi="Baskerville Old Face"/>
          <w:b/>
          <w:sz w:val="32"/>
          <w:szCs w:val="32"/>
          <w:u w:val="single"/>
        </w:rPr>
        <w:t>a la propia formación</w:t>
      </w:r>
      <w:r w:rsidRPr="0051549F">
        <w:rPr>
          <w:rFonts w:ascii="Baskerville Old Face" w:hAnsi="Baskerville Old Face"/>
          <w:b/>
          <w:sz w:val="32"/>
          <w:szCs w:val="32"/>
          <w:u w:val="single"/>
        </w:rPr>
        <w:t>:</w:t>
      </w:r>
      <w:r>
        <w:rPr>
          <w:rFonts w:ascii="Baskerville Old Face" w:hAnsi="Baskerville Old Face"/>
          <w:sz w:val="32"/>
          <w:szCs w:val="32"/>
        </w:rPr>
        <w:t xml:space="preserve"> </w:t>
      </w:r>
      <w:r w:rsidR="00815A65">
        <w:rPr>
          <w:rFonts w:ascii="Baskerville Old Face" w:hAnsi="Baskerville Old Face"/>
          <w:sz w:val="32"/>
          <w:szCs w:val="32"/>
        </w:rPr>
        <w:t>en formaciones de varios años, la</w:t>
      </w:r>
      <w:r>
        <w:rPr>
          <w:rFonts w:ascii="Baskerville Old Face" w:hAnsi="Baskerville Old Face"/>
          <w:sz w:val="32"/>
          <w:szCs w:val="32"/>
        </w:rPr>
        <w:t xml:space="preserve"> posibilidad de acceso a diferentes  ponentes, que nos aporten otros puntos de vistas, y que estén especializados en la etapa de infantil, ya que en ocasiones hemos visto que </w:t>
      </w:r>
      <w:r w:rsidR="00815A65">
        <w:rPr>
          <w:rFonts w:ascii="Baskerville Old Face" w:hAnsi="Baskerville Old Face"/>
          <w:sz w:val="32"/>
          <w:szCs w:val="32"/>
        </w:rPr>
        <w:t>los</w:t>
      </w:r>
      <w:r>
        <w:rPr>
          <w:rFonts w:ascii="Baskerville Old Face" w:hAnsi="Baskerville Old Face"/>
          <w:sz w:val="32"/>
          <w:szCs w:val="32"/>
        </w:rPr>
        <w:t xml:space="preserve"> contenido</w:t>
      </w:r>
      <w:r w:rsidR="00815A65">
        <w:rPr>
          <w:rFonts w:ascii="Baskerville Old Face" w:hAnsi="Baskerville Old Face"/>
          <w:sz w:val="32"/>
          <w:szCs w:val="32"/>
        </w:rPr>
        <w:t xml:space="preserve">s y ejemplos </w:t>
      </w:r>
      <w:r>
        <w:rPr>
          <w:rFonts w:ascii="Baskerville Old Face" w:hAnsi="Baskerville Old Face"/>
          <w:sz w:val="32"/>
          <w:szCs w:val="32"/>
        </w:rPr>
        <w:t xml:space="preserve"> que se </w:t>
      </w:r>
      <w:r w:rsidR="00815A65">
        <w:rPr>
          <w:rFonts w:ascii="Baskerville Old Face" w:hAnsi="Baskerville Old Face"/>
          <w:sz w:val="32"/>
          <w:szCs w:val="32"/>
        </w:rPr>
        <w:t>mostraba</w:t>
      </w:r>
      <w:r>
        <w:rPr>
          <w:rFonts w:ascii="Baskerville Old Face" w:hAnsi="Baskerville Old Face"/>
          <w:sz w:val="32"/>
          <w:szCs w:val="32"/>
        </w:rPr>
        <w:t xml:space="preserve"> era</w:t>
      </w:r>
      <w:r w:rsidR="00815A65">
        <w:rPr>
          <w:rFonts w:ascii="Baskerville Old Face" w:hAnsi="Baskerville Old Face"/>
          <w:sz w:val="32"/>
          <w:szCs w:val="32"/>
        </w:rPr>
        <w:t>n</w:t>
      </w:r>
      <w:r>
        <w:rPr>
          <w:rFonts w:ascii="Baskerville Old Face" w:hAnsi="Baskerville Old Face"/>
          <w:sz w:val="32"/>
          <w:szCs w:val="32"/>
        </w:rPr>
        <w:t xml:space="preserve"> repetitivo</w:t>
      </w:r>
      <w:r w:rsidR="00815A65">
        <w:rPr>
          <w:rFonts w:ascii="Baskerville Old Face" w:hAnsi="Baskerville Old Face"/>
          <w:sz w:val="32"/>
          <w:szCs w:val="32"/>
        </w:rPr>
        <w:t>s a años anteriores, lo que ha conllevado que en varios de los bloques no hayamos observado novedades o evolución.</w:t>
      </w:r>
    </w:p>
    <w:sectPr w:rsidR="00680675" w:rsidRPr="00CC3778" w:rsidSect="009C1B6B">
      <w:pgSz w:w="16838" w:h="11906" w:orient="landscape"/>
      <w:pgMar w:top="720" w:right="720" w:bottom="720" w:left="720" w:header="708" w:footer="708" w:gutter="0"/>
      <w:pgBorders w:offsetFrom="page">
        <w:top w:val="single" w:sz="48" w:space="24" w:color="FF00FF"/>
        <w:left w:val="single" w:sz="48" w:space="24" w:color="FF00FF"/>
        <w:bottom w:val="single" w:sz="4" w:space="24" w:color="FF00FF"/>
        <w:right w:val="single" w:sz="48" w:space="24" w:color="FF00F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FC7"/>
    <w:multiLevelType w:val="hybridMultilevel"/>
    <w:tmpl w:val="1D0EFA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B417EE"/>
    <w:multiLevelType w:val="hybridMultilevel"/>
    <w:tmpl w:val="894CC08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0D831176"/>
    <w:multiLevelType w:val="hybridMultilevel"/>
    <w:tmpl w:val="3050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F7A3C"/>
    <w:multiLevelType w:val="hybridMultilevel"/>
    <w:tmpl w:val="5CE08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EA23B1"/>
    <w:multiLevelType w:val="hybridMultilevel"/>
    <w:tmpl w:val="04C2F1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F15DC6"/>
    <w:multiLevelType w:val="hybridMultilevel"/>
    <w:tmpl w:val="944A869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3BFE2ED0"/>
    <w:multiLevelType w:val="hybridMultilevel"/>
    <w:tmpl w:val="F6B628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4E95FC7"/>
    <w:multiLevelType w:val="hybridMultilevel"/>
    <w:tmpl w:val="05DAFE0A"/>
    <w:lvl w:ilvl="0" w:tplc="9EC44456">
      <w:start w:val="1"/>
      <w:numFmt w:val="bullet"/>
      <w:lvlText w:val="-"/>
      <w:lvlJc w:val="left"/>
      <w:pPr>
        <w:ind w:left="1571" w:hanging="360"/>
      </w:pPr>
      <w:rPr>
        <w:rFonts w:ascii="Times New Roman" w:eastAsia="Times New Roman" w:hAnsi="Times New Roman" w:cs="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nsid w:val="45F17E2E"/>
    <w:multiLevelType w:val="hybridMultilevel"/>
    <w:tmpl w:val="95D0D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067C14"/>
    <w:multiLevelType w:val="hybridMultilevel"/>
    <w:tmpl w:val="D8FE1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F10292E"/>
    <w:multiLevelType w:val="hybridMultilevel"/>
    <w:tmpl w:val="95D0D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567422"/>
    <w:multiLevelType w:val="hybridMultilevel"/>
    <w:tmpl w:val="95D0D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1"/>
  </w:num>
  <w:num w:numId="7">
    <w:abstractNumId w:val="1"/>
  </w:num>
  <w:num w:numId="8">
    <w:abstractNumId w:val="7"/>
  </w:num>
  <w:num w:numId="9">
    <w:abstractNumId w:val="8"/>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80B"/>
    <w:rsid w:val="0001109D"/>
    <w:rsid w:val="0006780B"/>
    <w:rsid w:val="00142030"/>
    <w:rsid w:val="00186497"/>
    <w:rsid w:val="00287DD7"/>
    <w:rsid w:val="00401E8F"/>
    <w:rsid w:val="005130E7"/>
    <w:rsid w:val="0051549F"/>
    <w:rsid w:val="0053190D"/>
    <w:rsid w:val="00541A0D"/>
    <w:rsid w:val="005D731B"/>
    <w:rsid w:val="00680675"/>
    <w:rsid w:val="006C2773"/>
    <w:rsid w:val="006E4D52"/>
    <w:rsid w:val="00783A37"/>
    <w:rsid w:val="007D5637"/>
    <w:rsid w:val="007D7B67"/>
    <w:rsid w:val="00815A65"/>
    <w:rsid w:val="00850759"/>
    <w:rsid w:val="008552FB"/>
    <w:rsid w:val="008E6E10"/>
    <w:rsid w:val="009237A0"/>
    <w:rsid w:val="00940547"/>
    <w:rsid w:val="00997DBC"/>
    <w:rsid w:val="009C1B6B"/>
    <w:rsid w:val="00C2477F"/>
    <w:rsid w:val="00C2588F"/>
    <w:rsid w:val="00CC3778"/>
    <w:rsid w:val="00D60945"/>
    <w:rsid w:val="00F775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0B"/>
    <w:pPr>
      <w:spacing w:after="160" w:line="259" w:lineRule="auto"/>
    </w:pPr>
    <w:rPr>
      <w:kern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780B"/>
    <w:pPr>
      <w:ind w:left="720"/>
      <w:contextualSpacing/>
    </w:pPr>
  </w:style>
  <w:style w:type="table" w:styleId="Tablaconcuadrcula">
    <w:name w:val="Table Grid"/>
    <w:basedOn w:val="Tablanormal"/>
    <w:uiPriority w:val="59"/>
    <w:rsid w:val="000678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7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es/Desarrollo-inteligencia-matem%C3%A1tica-educaci%C3%B3n-infantil/dp/8499871828/ref=sr_1_1?adgrpid=54656710445&amp;gclid=Cj0KCQiA1-3yBRCmARIsAN7B4H0c5l4QKWjmocRaJW9h3q4MEeTbUWrryY5ga6T-yHy9hsvuX9q5vbYaAq30EALw_wcB&amp;hvadid=275402080728&amp;hvdev=c&amp;hvlocphy=9048974&amp;hvnetw=g&amp;hvqmt=e&amp;hvrand=11388783593529861493&amp;hvtargid=kwd-371438147923&amp;hydadcr=21627_1747109&amp;keywords=libro+abn+infantil&amp;qid=1583060186&amp;sr=8-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1592</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2020-05-06T10:54:00Z</dcterms:created>
  <dcterms:modified xsi:type="dcterms:W3CDTF">2020-05-06T22:01:00Z</dcterms:modified>
</cp:coreProperties>
</file>