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0C3" w:rsidRDefault="002C25BF" w:rsidP="001840C3">
      <w:pPr>
        <w:autoSpaceDN w:val="0"/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MEMORIA FINAL de la coordinación</w:t>
      </w:r>
    </w:p>
    <w:p w:rsidR="002C25BF" w:rsidRPr="001840C3" w:rsidRDefault="002C25BF" w:rsidP="001840C3">
      <w:pPr>
        <w:autoSpaceDN w:val="0"/>
        <w:spacing w:before="100" w:beforeAutospacing="1"/>
        <w:jc w:val="both"/>
        <w:rPr>
          <w:rFonts w:asciiTheme="minorHAnsi" w:hAnsiTheme="minorHAnsi" w:cstheme="minorHAnsi"/>
          <w:sz w:val="26"/>
          <w:szCs w:val="26"/>
        </w:rPr>
      </w:pP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1.- Resultados obtenidos en relación con los objetivos propuestos y/o modificados.</w:t>
      </w:r>
    </w:p>
    <w:p w:rsidR="001840C3" w:rsidRPr="001840C3" w:rsidRDefault="001840C3" w:rsidP="001840C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sz w:val="26"/>
          <w:szCs w:val="26"/>
        </w:rPr>
        <w:t xml:space="preserve">Listar, tras la reflexión personal, las causas que dificulten los diversos aprendizajes involucrados en la enseñanza de las Matemáticas en Ed. Primaria. </w:t>
      </w:r>
    </w:p>
    <w:p w:rsidR="001840C3" w:rsidRPr="001840C3" w:rsidRDefault="001840C3" w:rsidP="001840C3">
      <w:pPr>
        <w:tabs>
          <w:tab w:val="num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No se propició ni se llevó una reflexión programada que permitiera recoger situaciones y contextos de aprendizaje de las niñas y niños. No al menos de forma temporalizada por la interrupción de las clases a mitad de </w:t>
      </w:r>
      <w:r w:rsidR="002C25BF" w:rsidRPr="001840C3">
        <w:rPr>
          <w:rFonts w:asciiTheme="minorHAnsi" w:hAnsiTheme="minorHAnsi" w:cstheme="minorHAnsi"/>
          <w:color w:val="0000FF"/>
          <w:sz w:val="26"/>
          <w:szCs w:val="26"/>
        </w:rPr>
        <w:t>marzo,</w:t>
      </w: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aunque sí en el intercambio de experiencias a nivel personal entre docentes, y que puedo atestiguar. </w:t>
      </w:r>
    </w:p>
    <w:p w:rsidR="001840C3" w:rsidRPr="001840C3" w:rsidRDefault="001840C3" w:rsidP="001840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sz w:val="26"/>
          <w:szCs w:val="26"/>
        </w:rPr>
        <w:t xml:space="preserve">Enumerar las distintas reacciones, actitudes y comportamientos de las niñas y niños cuando se enfrentan al trabajo en esta área. </w:t>
      </w:r>
    </w:p>
    <w:p w:rsidR="001840C3" w:rsidRPr="001840C3" w:rsidRDefault="001840C3" w:rsidP="001840C3">
      <w:pPr>
        <w:tabs>
          <w:tab w:val="num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Al igual que el objetivo anterior no se </w:t>
      </w:r>
      <w:r w:rsidR="002C25BF" w:rsidRPr="001840C3">
        <w:rPr>
          <w:rFonts w:asciiTheme="minorHAnsi" w:hAnsiTheme="minorHAnsi" w:cstheme="minorHAnsi"/>
          <w:color w:val="0000FF"/>
          <w:sz w:val="26"/>
          <w:szCs w:val="26"/>
        </w:rPr>
        <w:t>abordaron</w:t>
      </w: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para </w:t>
      </w:r>
      <w:proofErr w:type="gram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este actuaciones concretas</w:t>
      </w:r>
      <w:proofErr w:type="gram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y manifiestas de forma colectiva prevista debido al cese de actividades docentes directas con el alumnado por el confinamiento.</w:t>
      </w:r>
    </w:p>
    <w:p w:rsidR="001840C3" w:rsidRPr="001840C3" w:rsidRDefault="001840C3" w:rsidP="001840C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sz w:val="26"/>
          <w:szCs w:val="26"/>
        </w:rPr>
        <w:t>Registrar y analizar, en lo posible, las variaciones en los resultados académicos de un mismo grupo-aula en cursos sucesivos.</w:t>
      </w:r>
    </w:p>
    <w:p w:rsidR="001840C3" w:rsidRPr="001840C3" w:rsidRDefault="001840C3" w:rsidP="001840C3">
      <w:pPr>
        <w:tabs>
          <w:tab w:val="num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No se trabajó en este escenario dado el </w:t>
      </w:r>
      <w:r w:rsidR="002C25BF" w:rsidRPr="001840C3">
        <w:rPr>
          <w:rFonts w:asciiTheme="minorHAnsi" w:hAnsiTheme="minorHAnsi" w:cstheme="minorHAnsi"/>
          <w:color w:val="0000FF"/>
          <w:sz w:val="26"/>
          <w:szCs w:val="26"/>
        </w:rPr>
        <w:t>carácter</w:t>
      </w: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introductorio de la acción formativa. Quizás la </w:t>
      </w:r>
      <w:r w:rsidR="002C25BF" w:rsidRPr="001840C3">
        <w:rPr>
          <w:rFonts w:asciiTheme="minorHAnsi" w:hAnsiTheme="minorHAnsi" w:cstheme="minorHAnsi"/>
          <w:color w:val="0000FF"/>
          <w:sz w:val="26"/>
          <w:szCs w:val="26"/>
        </w:rPr>
        <w:t>oportunidad</w:t>
      </w: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de este debiera ocupar ulteriores actividades formativas de continuidad. Es evidente.</w:t>
      </w:r>
    </w:p>
    <w:p w:rsidR="001840C3" w:rsidRPr="001840C3" w:rsidRDefault="001840C3" w:rsidP="001840C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sz w:val="26"/>
          <w:szCs w:val="26"/>
        </w:rPr>
        <w:t>Elaborar una síntesis de las necesidades y expectativas profesionales que se desean satisfacer con esta u otras propuestas formativas afines.</w:t>
      </w:r>
    </w:p>
    <w:p w:rsidR="001840C3" w:rsidRPr="001840C3" w:rsidRDefault="001840C3" w:rsidP="001840C3">
      <w:pPr>
        <w:tabs>
          <w:tab w:val="num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Tampoco han quedado recogidas evidencias, documentos en este caso, que muestren esas necesidades y proyecciones profesionales al no disponer de espacios y tiempos suficientes para la puesta en común y debate profesionales. </w:t>
      </w:r>
    </w:p>
    <w:p w:rsidR="001840C3" w:rsidRPr="001840C3" w:rsidRDefault="001840C3" w:rsidP="001840C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sz w:val="26"/>
          <w:szCs w:val="26"/>
        </w:rPr>
        <w:t xml:space="preserve">Conocer y experimentar diversas estrategias relacionadas con el enfoque manipulativo en el abordaje de los contenidos y demás </w:t>
      </w:r>
      <w:r w:rsidR="002C25BF" w:rsidRPr="001840C3">
        <w:rPr>
          <w:rFonts w:asciiTheme="minorHAnsi" w:hAnsiTheme="minorHAnsi" w:cstheme="minorHAnsi"/>
          <w:sz w:val="26"/>
          <w:szCs w:val="26"/>
        </w:rPr>
        <w:t>elementos</w:t>
      </w:r>
      <w:r w:rsidRPr="001840C3">
        <w:rPr>
          <w:rFonts w:asciiTheme="minorHAnsi" w:hAnsiTheme="minorHAnsi" w:cstheme="minorHAnsi"/>
          <w:sz w:val="26"/>
          <w:szCs w:val="26"/>
        </w:rPr>
        <w:t xml:space="preserve"> del currículo en el área de Matemáticas a lo largo de la etapa de Ed. Primaria.</w:t>
      </w:r>
    </w:p>
    <w:p w:rsidR="001840C3" w:rsidRPr="001840C3" w:rsidRDefault="001840C3" w:rsidP="001840C3">
      <w:pPr>
        <w:tabs>
          <w:tab w:val="num" w:pos="72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En este punto se ha alcanzado un notable grado de desarrollo como ponen de manifiesto las producciones y prácticas registradas mediante vídeos, tutoriales, secuencias y fichas de trabajo individualizadas.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 xml:space="preserve">2.- Valoración del compromiso individual de quienes componen el grupo dadas las </w:t>
      </w:r>
      <w:r w:rsidR="002C25BF"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circunstancias</w:t>
      </w: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.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lastRenderedPageBreak/>
        <w:t xml:space="preserve">Se ha logrado en este aspecto una implicación muy aceptable en la fase no presencial. Sin embargo, el grado de expectativas y el interés fue decayendo durante las sesiones presenciales. 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3.- Materiales realizados , documentos elaborados y otras producciones.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Caben destacar:</w:t>
      </w:r>
    </w:p>
    <w:p w:rsidR="001840C3" w:rsidRPr="001840C3" w:rsidRDefault="001840C3" w:rsidP="001840C3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Edición de videos sobre prácticas de aula</w:t>
      </w:r>
    </w:p>
    <w:p w:rsidR="001840C3" w:rsidRPr="001840C3" w:rsidRDefault="001840C3" w:rsidP="001840C3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Publicación en canales de vídeo en línea de tutoriales</w:t>
      </w:r>
    </w:p>
    <w:p w:rsidR="001840C3" w:rsidRPr="001840C3" w:rsidRDefault="001840C3" w:rsidP="001840C3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Diseño de secuencias didácticas individualizadas</w:t>
      </w:r>
    </w:p>
    <w:p w:rsidR="001840C3" w:rsidRPr="001840C3" w:rsidRDefault="001840C3" w:rsidP="001840C3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Adaptación y creación de fichas de trabajo para el alumnado 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4.- Logros y dificultades en la transferencia al aula/contexto virtual.</w:t>
      </w:r>
    </w:p>
    <w:p w:rsidR="001840C3" w:rsidRPr="001840C3" w:rsidRDefault="001840C3" w:rsidP="001840C3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Aumento de la motivación e interés del alumnado.</w:t>
      </w:r>
    </w:p>
    <w:p w:rsidR="001840C3" w:rsidRPr="001840C3" w:rsidRDefault="001840C3" w:rsidP="001840C3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Mejora y variedad de los procesos de inferencia cognitiva en este.</w:t>
      </w:r>
    </w:p>
    <w:p w:rsidR="001840C3" w:rsidRPr="001840C3" w:rsidRDefault="001840C3" w:rsidP="001840C3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Generación de espacios y tiempos para la reflexión sobre la práctica docente en la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trasposic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. didáctica en la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enseanza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de las matemáticas. 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 xml:space="preserve">5.- Productos, evidencias de aprendizaje que han adquirido los miembros de la actividad </w:t>
      </w:r>
      <w:proofErr w:type="spellStart"/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autoformativa</w:t>
      </w:r>
      <w:proofErr w:type="spellEnd"/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.</w:t>
      </w:r>
    </w:p>
    <w:p w:rsidR="001840C3" w:rsidRPr="001840C3" w:rsidRDefault="001840C3" w:rsidP="001840C3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Incorporación de las rutinas de pensamiento a la práctica docente</w:t>
      </w:r>
    </w:p>
    <w:p w:rsidR="001840C3" w:rsidRPr="001840C3" w:rsidRDefault="001840C3" w:rsidP="001840C3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Introspección en los procesos cognitivos -cómo piensan mis alumnos-.</w:t>
      </w:r>
    </w:p>
    <w:p w:rsidR="001840C3" w:rsidRPr="001840C3" w:rsidRDefault="001840C3" w:rsidP="001840C3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Incorporación,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adapt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. y diseño de estrategias de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ense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>-aprendizaje.</w:t>
      </w:r>
    </w:p>
    <w:p w:rsidR="001840C3" w:rsidRPr="001840C3" w:rsidRDefault="001840C3" w:rsidP="001840C3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Produc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. de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mat.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</w:t>
      </w:r>
      <w:proofErr w:type="spellStart"/>
      <w:r w:rsidRPr="001840C3">
        <w:rPr>
          <w:rFonts w:asciiTheme="minorHAnsi" w:hAnsiTheme="minorHAnsi" w:cstheme="minorHAnsi"/>
          <w:color w:val="0000FF"/>
          <w:sz w:val="26"/>
          <w:szCs w:val="26"/>
        </w:rPr>
        <w:t>did</w:t>
      </w:r>
      <w:proofErr w:type="spellEnd"/>
      <w:r w:rsidRPr="001840C3">
        <w:rPr>
          <w:rFonts w:asciiTheme="minorHAnsi" w:hAnsiTheme="minorHAnsi" w:cstheme="minorHAnsi"/>
          <w:color w:val="0000FF"/>
          <w:sz w:val="26"/>
          <w:szCs w:val="26"/>
        </w:rPr>
        <w:t>.</w:t>
      </w:r>
    </w:p>
    <w:p w:rsidR="001840C3" w:rsidRPr="001840C3" w:rsidRDefault="001840C3" w:rsidP="001840C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6"/>
          <w:szCs w:val="26"/>
        </w:rPr>
      </w:pPr>
      <w:r w:rsidRPr="001840C3">
        <w:rPr>
          <w:rFonts w:asciiTheme="minorHAnsi" w:hAnsiTheme="minorHAnsi" w:cstheme="minorHAnsi"/>
          <w:b/>
          <w:bCs/>
          <w:sz w:val="26"/>
          <w:szCs w:val="26"/>
          <w:shd w:val="clear" w:color="auto" w:fill="AFEEEE"/>
        </w:rPr>
        <w:t>6:- Destacar aspectos susceptibles de mejora</w:t>
      </w:r>
    </w:p>
    <w:p w:rsidR="001840C3" w:rsidRPr="001840C3" w:rsidRDefault="001840C3" w:rsidP="001840C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Una mejor y más fundamentada exposición de la base teórica y práctica de los contenidos abordados </w:t>
      </w:r>
    </w:p>
    <w:p w:rsidR="001840C3" w:rsidRPr="001840C3" w:rsidRDefault="001840C3" w:rsidP="001840C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Mayor "experticia" por parte del/de la ponente seleccionada.</w:t>
      </w:r>
    </w:p>
    <w:p w:rsidR="001840C3" w:rsidRPr="001840C3" w:rsidRDefault="001840C3" w:rsidP="001840C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Registro a priori -debiera recogerse en el Proyecto Inicial- de las producciones esperadas</w:t>
      </w:r>
    </w:p>
    <w:p w:rsidR="001840C3" w:rsidRPr="001840C3" w:rsidRDefault="002C25BF" w:rsidP="001840C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Concreción</w:t>
      </w:r>
      <w:r w:rsidR="001840C3" w:rsidRPr="001840C3">
        <w:rPr>
          <w:rFonts w:asciiTheme="minorHAnsi" w:hAnsiTheme="minorHAnsi" w:cstheme="minorHAnsi"/>
          <w:color w:val="0000FF"/>
          <w:sz w:val="26"/>
          <w:szCs w:val="26"/>
        </w:rPr>
        <w:t xml:space="preserve"> temporalizada en el calendario de centro y orden del día de ETCP, Equipos de Ciclo y Equipos docentes de los puntos que tratar para la consecución de los objetivos del Proyecto formativo</w:t>
      </w:r>
    </w:p>
    <w:p w:rsidR="001840C3" w:rsidRPr="001840C3" w:rsidRDefault="001840C3" w:rsidP="001840C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</w:rPr>
      </w:pPr>
      <w:r w:rsidRPr="001840C3">
        <w:rPr>
          <w:rFonts w:asciiTheme="minorHAnsi" w:hAnsiTheme="minorHAnsi" w:cstheme="minorHAnsi"/>
          <w:color w:val="0000FF"/>
          <w:sz w:val="26"/>
          <w:szCs w:val="26"/>
        </w:rPr>
        <w:t>Inclusión de indicadores de logro y satisfacción (finales) que ayuden a mostrar y registren el efecto de la acción formativa.</w:t>
      </w:r>
    </w:p>
    <w:bookmarkEnd w:id="0"/>
    <w:p w:rsidR="006F12EE" w:rsidRPr="001840C3" w:rsidRDefault="002C25BF" w:rsidP="00085430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6F12EE" w:rsidRPr="001840C3" w:rsidSect="00085430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5F0"/>
    <w:multiLevelType w:val="multilevel"/>
    <w:tmpl w:val="B28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34AE"/>
    <w:multiLevelType w:val="multilevel"/>
    <w:tmpl w:val="5ED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B18"/>
    <w:multiLevelType w:val="multilevel"/>
    <w:tmpl w:val="50E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14D36"/>
    <w:multiLevelType w:val="multilevel"/>
    <w:tmpl w:val="A70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E568B"/>
    <w:multiLevelType w:val="multilevel"/>
    <w:tmpl w:val="D65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010A"/>
    <w:multiLevelType w:val="multilevel"/>
    <w:tmpl w:val="19D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37110"/>
    <w:multiLevelType w:val="multilevel"/>
    <w:tmpl w:val="8AE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D744F2"/>
    <w:multiLevelType w:val="multilevel"/>
    <w:tmpl w:val="550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0222F"/>
    <w:multiLevelType w:val="multilevel"/>
    <w:tmpl w:val="211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06441"/>
    <w:multiLevelType w:val="multilevel"/>
    <w:tmpl w:val="9DB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E6D66"/>
    <w:multiLevelType w:val="multilevel"/>
    <w:tmpl w:val="7808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A3CC0"/>
    <w:multiLevelType w:val="multilevel"/>
    <w:tmpl w:val="A458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66C95"/>
    <w:multiLevelType w:val="multilevel"/>
    <w:tmpl w:val="A26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248C9"/>
    <w:multiLevelType w:val="multilevel"/>
    <w:tmpl w:val="16C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218A7"/>
    <w:multiLevelType w:val="multilevel"/>
    <w:tmpl w:val="D76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622E7"/>
    <w:multiLevelType w:val="multilevel"/>
    <w:tmpl w:val="5D6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327948"/>
    <w:multiLevelType w:val="multilevel"/>
    <w:tmpl w:val="293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C1590A"/>
    <w:multiLevelType w:val="multilevel"/>
    <w:tmpl w:val="284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2C01F7"/>
    <w:multiLevelType w:val="multilevel"/>
    <w:tmpl w:val="2E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91023"/>
    <w:multiLevelType w:val="multilevel"/>
    <w:tmpl w:val="6D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F218F"/>
    <w:multiLevelType w:val="multilevel"/>
    <w:tmpl w:val="3E0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30"/>
    <w:rsid w:val="00085430"/>
    <w:rsid w:val="001840C3"/>
    <w:rsid w:val="00195CFC"/>
    <w:rsid w:val="002C25BF"/>
    <w:rsid w:val="002E25BA"/>
    <w:rsid w:val="005D73D4"/>
    <w:rsid w:val="00770BEA"/>
    <w:rsid w:val="008538E7"/>
    <w:rsid w:val="00C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AED28"/>
  <w14:defaultImageDpi w14:val="32767"/>
  <w15:chartTrackingRefBased/>
  <w15:docId w15:val="{8C6398D4-3E31-234C-813B-F900720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40C3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43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8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brox martorell</dc:creator>
  <cp:keywords/>
  <dc:description/>
  <cp:lastModifiedBy>esperanza brox martorell</cp:lastModifiedBy>
  <cp:revision>1</cp:revision>
  <dcterms:created xsi:type="dcterms:W3CDTF">2020-05-27T18:14:00Z</dcterms:created>
  <dcterms:modified xsi:type="dcterms:W3CDTF">2020-05-27T19:54:00Z</dcterms:modified>
</cp:coreProperties>
</file>