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numPr>
          <w:ilvl w:val="0"/>
          <w:numId w:val="2"/>
        </w:numPr>
        <w:spacing w:before="240" w:after="283"/>
        <w:jc w:val="center"/>
        <w:rPr>
          <w:rFonts w:ascii="Arial" w:hAnsi="Arial"/>
          <w:color w:val="0000FF"/>
          <w:sz w:val="32"/>
          <w:szCs w:val="32"/>
        </w:rPr>
      </w:pPr>
      <w:r>
        <w:rPr>
          <w:rFonts w:ascii="Arial" w:hAnsi="Arial"/>
          <w:color w:val="0000FF"/>
          <w:sz w:val="32"/>
          <w:szCs w:val="32"/>
        </w:rPr>
      </w:r>
    </w:p>
    <w:p>
      <w:pPr>
        <w:pStyle w:val="Ttulo1"/>
        <w:numPr>
          <w:ilvl w:val="0"/>
          <w:numId w:val="2"/>
        </w:numPr>
        <w:jc w:val="center"/>
        <w:rPr>
          <w:rFonts w:ascii="Arial" w:hAnsi="Arial"/>
          <w:color w:val="0000FF"/>
          <w:sz w:val="32"/>
          <w:szCs w:val="32"/>
        </w:rPr>
      </w:pPr>
      <w:r>
        <w:rPr>
          <w:rFonts w:ascii="Arial" w:hAnsi="Arial"/>
          <w:color w:val="0000FF"/>
          <w:sz w:val="32"/>
          <w:szCs w:val="32"/>
        </w:rPr>
      </w:r>
    </w:p>
    <w:p>
      <w:pPr>
        <w:pStyle w:val="Ttulo1"/>
        <w:numPr>
          <w:ilvl w:val="0"/>
          <w:numId w:val="2"/>
        </w:numPr>
        <w:jc w:val="center"/>
        <w:rPr>
          <w:rFonts w:ascii="Arial" w:hAnsi="Arial"/>
          <w:color w:val="0000FF"/>
          <w:sz w:val="32"/>
          <w:szCs w:val="32"/>
        </w:rPr>
      </w:pPr>
      <w:r>
        <w:rPr>
          <w:rFonts w:ascii="Arial" w:hAnsi="Arial"/>
          <w:color w:val="0000FF"/>
          <w:sz w:val="32"/>
          <w:szCs w:val="32"/>
        </w:rPr>
        <w:t>CURSO 2019-20. PROYECTO GRUPO DE TRABAJO</w:t>
      </w:r>
    </w:p>
    <w:p>
      <w:pPr>
        <w:pStyle w:val="Ttulo1"/>
        <w:numPr>
          <w:ilvl w:val="0"/>
          <w:numId w:val="2"/>
        </w:numPr>
        <w:rPr>
          <w:rFonts w:ascii="Arial" w:hAnsi="Arial"/>
          <w:color w:val="0000FF"/>
          <w:sz w:val="28"/>
          <w:szCs w:val="28"/>
        </w:rPr>
      </w:pPr>
      <w:r>
        <w:rPr>
          <w:rFonts w:ascii="Arial" w:hAnsi="Arial"/>
          <w:color w:val="0000FF"/>
          <w:sz w:val="28"/>
          <w:szCs w:val="28"/>
        </w:rPr>
      </w:r>
    </w:p>
    <w:p>
      <w:pPr>
        <w:pStyle w:val="Ttulo1"/>
        <w:numPr>
          <w:ilvl w:val="0"/>
          <w:numId w:val="2"/>
        </w:numPr>
        <w:rPr>
          <w:rFonts w:ascii="Arial" w:hAnsi="Arial"/>
          <w:color w:val="000000"/>
          <w:sz w:val="28"/>
          <w:szCs w:val="28"/>
        </w:rPr>
      </w:pPr>
      <w:r>
        <w:rPr>
          <w:rFonts w:ascii="Arial" w:hAnsi="Arial"/>
          <w:color w:val="000000"/>
          <w:sz w:val="28"/>
          <w:szCs w:val="28"/>
        </w:rPr>
        <w:t xml:space="preserve">Título:  MEDIACIÓN EN ACCIÓN </w:t>
      </w:r>
    </w:p>
    <w:p>
      <w:pPr>
        <w:pStyle w:val="Textbody"/>
        <w:rPr>
          <w:rFonts w:ascii="Arial" w:hAnsi="Arial" w:eastAsia="HG Mincho Light J" w:cs="Arial Unicode MS"/>
          <w:b/>
          <w:b/>
          <w:bCs/>
          <w:color w:val="000000"/>
          <w:sz w:val="28"/>
          <w:szCs w:val="28"/>
        </w:rPr>
      </w:pPr>
      <w:r>
        <w:rPr>
          <w:rFonts w:eastAsia="HG Mincho Light J" w:cs="Arial Unicode MS" w:ascii="Arial" w:hAnsi="Arial"/>
          <w:b/>
          <w:bCs/>
          <w:color w:val="000000"/>
          <w:sz w:val="28"/>
          <w:szCs w:val="28"/>
        </w:rPr>
      </w:r>
    </w:p>
    <w:p>
      <w:pPr>
        <w:pStyle w:val="Textbody"/>
        <w:rPr>
          <w:rFonts w:ascii="Arial" w:hAnsi="Arial" w:eastAsia="HG Mincho Light J" w:cs="Arial Unicode MS"/>
          <w:b/>
          <w:b/>
          <w:bCs/>
          <w:color w:val="000000"/>
          <w:sz w:val="28"/>
          <w:szCs w:val="28"/>
        </w:rPr>
      </w:pPr>
      <w:r>
        <w:rPr>
          <w:rFonts w:eastAsia="HG Mincho Light J" w:cs="Arial Unicode MS" w:ascii="Arial" w:hAnsi="Arial"/>
          <w:b/>
          <w:bCs/>
          <w:color w:val="000000"/>
          <w:sz w:val="28"/>
          <w:szCs w:val="28"/>
        </w:rPr>
        <w:t>Centro Educativo:  IES SIERRA DE SEGURA</w:t>
      </w:r>
    </w:p>
    <w:p>
      <w:pPr>
        <w:pStyle w:val="Textbody"/>
        <w:rPr>
          <w:rFonts w:ascii="Arial" w:hAnsi="Arial" w:eastAsia="HG Mincho Light J" w:cs="Arial Unicode MS"/>
          <w:b/>
          <w:b/>
          <w:bCs/>
          <w:color w:val="000000"/>
          <w:sz w:val="28"/>
          <w:szCs w:val="28"/>
        </w:rPr>
      </w:pPr>
      <w:r>
        <w:rPr>
          <w:rFonts w:eastAsia="HG Mincho Light J" w:cs="Arial Unicode MS" w:ascii="Arial" w:hAnsi="Arial"/>
          <w:b/>
          <w:bCs/>
          <w:color w:val="000000"/>
          <w:sz w:val="28"/>
          <w:szCs w:val="28"/>
        </w:rPr>
        <w:t xml:space="preserve">Coordinador/a:  MAGDALENA ARADILLA PEÑAS </w:t>
      </w:r>
    </w:p>
    <w:p>
      <w:pPr>
        <w:pStyle w:val="Ttulo1"/>
        <w:numPr>
          <w:ilvl w:val="0"/>
          <w:numId w:val="2"/>
        </w:numPr>
        <w:rPr>
          <w:rFonts w:ascii="Arial" w:hAnsi="Arial"/>
        </w:rPr>
      </w:pPr>
      <w:r>
        <w:rPr>
          <w:rFonts w:ascii="Arial" w:hAnsi="Arial"/>
        </w:rPr>
        <w:t>Documento del Grupo de Trabajo.</w:t>
      </w:r>
    </w:p>
    <w:p>
      <w:pPr>
        <w:pStyle w:val="Textbody"/>
        <w:rPr/>
      </w:pPr>
      <w:r>
        <w:rPr/>
      </w:r>
    </w:p>
    <w:p>
      <w:pPr>
        <w:pStyle w:val="Textbody"/>
        <w:rPr/>
      </w:pPr>
      <w:r>
        <w:rPr>
          <w:rStyle w:val="Muydestacado"/>
          <w:rFonts w:ascii="Arial" w:hAnsi="Arial"/>
          <w:sz w:val="28"/>
          <w:szCs w:val="28"/>
          <w:u w:val="single"/>
        </w:rPr>
        <w:t>1. Situación de partida</w:t>
      </w:r>
    </w:p>
    <w:p>
      <w:pPr>
        <w:pStyle w:val="Textbody"/>
        <w:rPr/>
      </w:pPr>
      <w:r>
        <w:rPr>
          <w:rStyle w:val="Muydestacado"/>
          <w:rFonts w:ascii="Arial" w:hAnsi="Arial"/>
          <w:color w:val="0000FF"/>
        </w:rPr>
        <w:t>Justificación de la necesidad de la formación y del tema a desarrollar.</w:t>
      </w:r>
    </w:p>
    <w:p>
      <w:pPr>
        <w:pStyle w:val="Textbody"/>
        <w:rPr/>
      </w:pPr>
      <w:r>
        <w:rPr>
          <w:rStyle w:val="Muydestacado"/>
          <w:rFonts w:ascii="Arial" w:hAnsi="Arial"/>
          <w:color w:val="000000"/>
        </w:rPr>
        <w:t>Proyecto para el aprendizaje de la gestión de la Mediación Escolar en nivel básico, para desarrollar, fomentar, reconocer y poner de manifiesto la participación de la comunidad educativa en aspectos de convivencia, resolución pacífica de conflictos entre iguales y buen funcionamiento del plan de centro: Escuela Espacio de Paz como símbolo que apoya el criterio de diálogo frente al de la sanción.</w:t>
      </w:r>
    </w:p>
    <w:p>
      <w:pPr>
        <w:pStyle w:val="Textbody"/>
        <w:rPr/>
      </w:pPr>
      <w:r>
        <w:rPr>
          <w:rStyle w:val="Muydestacado"/>
          <w:rFonts w:ascii="Arial" w:hAnsi="Arial"/>
          <w:color w:val="0000FF"/>
        </w:rPr>
        <w:t>Motivos para la creación del Grupo de trabajo.</w:t>
      </w:r>
    </w:p>
    <w:p>
      <w:pPr>
        <w:pStyle w:val="Contenidodelatabla"/>
        <w:rPr/>
      </w:pPr>
      <w:r>
        <w:rPr>
          <w:rStyle w:val="Muydestacado"/>
          <w:rFonts w:ascii="Arial" w:hAnsi="Arial"/>
          <w:color w:val="auto"/>
        </w:rPr>
        <w:t>Ya que el centro desarrolla su Plan de Escuela Espacio de Paz y dada la importancia que tiene el buen clima de convivencia, debiendo ser el más adecuado y pacífico dentro y fuera de nuestras aulas. El centro ha decidido hacer una puesta común de conocimientos y propuestas en las que se trabaje un modelo de mediación escolar en nivel básico y que se implementen aquellas actividades que se consideren efectivas para tal fin. Así podremos contar con mayor número de recursos comunicativos y cualquier propuesta será bien recibida.</w:t>
      </w:r>
    </w:p>
    <w:p>
      <w:pPr>
        <w:pStyle w:val="Textbody"/>
        <w:rPr>
          <w:color w:val="FF6600"/>
        </w:rPr>
      </w:pPr>
      <w:r>
        <w:rPr>
          <w:color w:val="FF6600"/>
        </w:rPr>
      </w:r>
    </w:p>
    <w:p>
      <w:pPr>
        <w:pStyle w:val="Textbody"/>
        <w:rPr/>
      </w:pPr>
      <w:r>
        <w:rPr>
          <w:rStyle w:val="Muydestacado"/>
          <w:rFonts w:ascii="Arial" w:hAnsi="Arial"/>
          <w:sz w:val="28"/>
          <w:szCs w:val="28"/>
          <w:u w:val="single"/>
        </w:rPr>
        <w:t>2. Objetivos.</w:t>
      </w:r>
    </w:p>
    <w:tbl>
      <w:tblPr>
        <w:tblW w:w="15137"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53" w:type="dxa"/>
          <w:bottom w:w="55" w:type="dxa"/>
          <w:right w:w="55" w:type="dxa"/>
        </w:tblCellMar>
      </w:tblPr>
      <w:tblGrid>
        <w:gridCol w:w="2774"/>
        <w:gridCol w:w="12362"/>
      </w:tblGrid>
      <w:tr>
        <w:trPr/>
        <w:tc>
          <w:tcPr>
            <w:tcW w:w="2774" w:type="dxa"/>
            <w:tcBorders>
              <w:top w:val="single" w:sz="2" w:space="0" w:color="000001"/>
              <w:left w:val="single" w:sz="2" w:space="0" w:color="000001"/>
              <w:bottom w:val="single" w:sz="2" w:space="0" w:color="000001"/>
              <w:insideH w:val="single" w:sz="2" w:space="0" w:color="000001"/>
            </w:tcBorders>
            <w:shd w:fill="auto" w:val="clear"/>
          </w:tcPr>
          <w:p>
            <w:pPr>
              <w:pStyle w:val="Contenidodelatabla"/>
              <w:jc w:val="center"/>
              <w:rPr/>
            </w:pPr>
            <w:r>
              <w:rPr>
                <w:rStyle w:val="Muydestacado"/>
                <w:rFonts w:cs="NewsGotT" w:ascii="Arial" w:hAnsi="Arial"/>
              </w:rPr>
              <w:t>Tipo de objetivo</w:t>
            </w:r>
          </w:p>
        </w:tc>
        <w:tc>
          <w:tcPr>
            <w:tcW w:w="123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idodelatabla"/>
              <w:jc w:val="center"/>
              <w:rPr/>
            </w:pPr>
            <w:r>
              <w:rPr>
                <w:rStyle w:val="Muydestacado"/>
                <w:rFonts w:cs="NewsGotT" w:ascii="Arial" w:hAnsi="Arial"/>
              </w:rPr>
              <w:t>Objetivo (</w:t>
            </w:r>
            <w:r>
              <w:rPr>
                <w:rStyle w:val="Muydestacado"/>
                <w:rFonts w:cs="NewsGotT" w:ascii="Arial" w:hAnsi="Arial"/>
                <w:i/>
                <w:iCs/>
              </w:rPr>
              <w:t>alcanzable, viable y realista)</w:t>
            </w:r>
          </w:p>
        </w:tc>
      </w:tr>
      <w:tr>
        <w:trPr/>
        <w:tc>
          <w:tcPr>
            <w:tcW w:w="2774" w:type="dxa"/>
            <w:tcBorders>
              <w:top w:val="single" w:sz="2" w:space="0" w:color="000001"/>
              <w:left w:val="single" w:sz="2" w:space="0" w:color="000001"/>
              <w:bottom w:val="single" w:sz="2" w:space="0" w:color="000001"/>
              <w:insideH w:val="single" w:sz="2" w:space="0" w:color="000001"/>
            </w:tcBorders>
            <w:shd w:fill="auto" w:val="clear"/>
          </w:tcPr>
          <w:p>
            <w:pPr>
              <w:pStyle w:val="Textbody"/>
              <w:suppressAutoHyphens w:val="true"/>
              <w:spacing w:before="0" w:after="283"/>
              <w:rPr/>
            </w:pPr>
            <w:r>
              <w:rPr>
                <w:rStyle w:val="Muydestacado"/>
                <w:rFonts w:ascii="Arial" w:hAnsi="Arial"/>
                <w:color w:val="0000FF"/>
              </w:rPr>
              <w:t>De Formación</w:t>
            </w:r>
          </w:p>
        </w:tc>
        <w:tc>
          <w:tcPr>
            <w:tcW w:w="123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idodelatabla"/>
              <w:rPr>
                <w:color w:val="auto"/>
              </w:rPr>
            </w:pPr>
            <w:r>
              <w:rPr>
                <w:color w:val="auto"/>
              </w:rPr>
              <w:t>1-Aprender el funcionamiento de los grupos de mediadores en conflictos.</w:t>
            </w:r>
          </w:p>
          <w:p>
            <w:pPr>
              <w:pStyle w:val="Contenidodelatabla"/>
              <w:rPr>
                <w:color w:val="auto"/>
              </w:rPr>
            </w:pPr>
            <w:r>
              <w:rPr>
                <w:color w:val="auto"/>
              </w:rPr>
              <w:t>2-Conocer estrategias de intervención para aplicar en conflictos.</w:t>
            </w:r>
          </w:p>
        </w:tc>
      </w:tr>
      <w:tr>
        <w:trPr/>
        <w:tc>
          <w:tcPr>
            <w:tcW w:w="2774" w:type="dxa"/>
            <w:tcBorders>
              <w:top w:val="single" w:sz="2" w:space="0" w:color="000001"/>
              <w:left w:val="single" w:sz="2" w:space="0" w:color="000001"/>
              <w:bottom w:val="single" w:sz="2" w:space="0" w:color="000001"/>
              <w:insideH w:val="single" w:sz="2" w:space="0" w:color="000001"/>
            </w:tcBorders>
            <w:shd w:fill="auto" w:val="clear"/>
          </w:tcPr>
          <w:p>
            <w:pPr>
              <w:pStyle w:val="Textbody"/>
              <w:suppressAutoHyphens w:val="true"/>
              <w:spacing w:before="0" w:after="283"/>
              <w:rPr/>
            </w:pPr>
            <w:r>
              <w:rPr>
                <w:rStyle w:val="Muydestacado"/>
                <w:rFonts w:ascii="Arial" w:hAnsi="Arial"/>
                <w:color w:val="0000FF"/>
              </w:rPr>
              <w:t>De Elaboración.</w:t>
            </w:r>
          </w:p>
        </w:tc>
        <w:tc>
          <w:tcPr>
            <w:tcW w:w="123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idodelatabla"/>
              <w:rPr/>
            </w:pPr>
            <w:r>
              <w:rPr>
                <w:color w:val="auto"/>
              </w:rPr>
              <w:t xml:space="preserve">3-Elaborar un plan de actuación </w:t>
            </w:r>
            <w:r>
              <w:rPr/>
              <w:t>adecuado que se pueda poner en práctica cuando sea necesario.</w:t>
            </w:r>
          </w:p>
        </w:tc>
      </w:tr>
      <w:tr>
        <w:trPr/>
        <w:tc>
          <w:tcPr>
            <w:tcW w:w="2774" w:type="dxa"/>
            <w:tcBorders>
              <w:top w:val="single" w:sz="2" w:space="0" w:color="000001"/>
              <w:left w:val="single" w:sz="2" w:space="0" w:color="000001"/>
              <w:bottom w:val="single" w:sz="2" w:space="0" w:color="000001"/>
              <w:insideH w:val="single" w:sz="2" w:space="0" w:color="000001"/>
            </w:tcBorders>
            <w:shd w:fill="auto" w:val="clear"/>
          </w:tcPr>
          <w:p>
            <w:pPr>
              <w:pStyle w:val="Textbody"/>
              <w:suppressAutoHyphens w:val="true"/>
              <w:spacing w:before="0" w:after="283"/>
              <w:rPr/>
            </w:pPr>
            <w:r>
              <w:rPr>
                <w:rStyle w:val="Muydestacado"/>
                <w:rFonts w:ascii="Arial" w:hAnsi="Arial"/>
                <w:color w:val="0000FF"/>
              </w:rPr>
              <w:t>De Aplicación en el aula y/o Centro.</w:t>
            </w:r>
          </w:p>
        </w:tc>
        <w:tc>
          <w:tcPr>
            <w:tcW w:w="123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idodelatabla"/>
              <w:rPr>
                <w:color w:val="auto"/>
              </w:rPr>
            </w:pPr>
            <w:r>
              <w:rPr>
                <w:color w:val="auto"/>
              </w:rPr>
              <w:t>4-Poner en práctica el plan de actuacion.</w:t>
            </w:r>
          </w:p>
          <w:p>
            <w:pPr>
              <w:pStyle w:val="Contenidodelatabla"/>
              <w:rPr>
                <w:color w:val="auto"/>
              </w:rPr>
            </w:pPr>
            <w:r>
              <w:rPr>
                <w:color w:val="auto"/>
              </w:rPr>
              <w:t xml:space="preserve">5-Formar al profesorado y además al alumnado para que pueda tutorizar a otros compañeros. </w:t>
            </w:r>
          </w:p>
        </w:tc>
      </w:tr>
      <w:tr>
        <w:trPr/>
        <w:tc>
          <w:tcPr>
            <w:tcW w:w="2774"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283"/>
              <w:rPr>
                <w:rFonts w:ascii="Arial" w:hAnsi="Arial"/>
                <w:b/>
                <w:b/>
                <w:bCs/>
                <w:color w:val="3333FF"/>
              </w:rPr>
            </w:pPr>
            <w:r>
              <w:rPr>
                <w:rFonts w:ascii="Arial" w:hAnsi="Arial"/>
                <w:b/>
                <w:bCs/>
                <w:color w:val="3333FF"/>
              </w:rPr>
              <w:t>De intercambio, redes, evaluación</w:t>
            </w:r>
          </w:p>
        </w:tc>
        <w:tc>
          <w:tcPr>
            <w:tcW w:w="123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idodelatabla"/>
              <w:rPr/>
            </w:pPr>
            <w:r>
              <w:rPr/>
              <w:t>6-Participar activamente  en la comunidad de Colabora de este GT</w:t>
            </w:r>
          </w:p>
          <w:p>
            <w:pPr>
              <w:pStyle w:val="Contenidodelatabla"/>
              <w:rPr/>
            </w:pPr>
            <w:r>
              <w:rPr/>
              <w:t>7-Elaborar la memoria del GT/FC</w:t>
            </w:r>
          </w:p>
          <w:p>
            <w:pPr>
              <w:pStyle w:val="Contenidodelatabla"/>
              <w:rPr/>
            </w:pPr>
            <w:r>
              <w:rPr/>
              <w:t>8-Cumplimentar la Encuesta de Evaluación de Séneca</w:t>
            </w:r>
          </w:p>
        </w:tc>
      </w:tr>
    </w:tbl>
    <w:p>
      <w:pPr>
        <w:pStyle w:val="Textbody"/>
        <w:rPr>
          <w:rFonts w:ascii="Arial" w:hAnsi="Arial"/>
          <w:sz w:val="28"/>
          <w:szCs w:val="28"/>
          <w:u w:val="single"/>
        </w:rPr>
      </w:pPr>
      <w:r>
        <w:rPr>
          <w:rFonts w:ascii="Arial" w:hAnsi="Arial"/>
          <w:sz w:val="28"/>
          <w:szCs w:val="28"/>
          <w:u w:val="single"/>
        </w:rPr>
      </w:r>
    </w:p>
    <w:p>
      <w:pPr>
        <w:pStyle w:val="Textbody"/>
        <w:ind w:left="0" w:right="0" w:hanging="360"/>
        <w:rPr/>
      </w:pPr>
      <w:r>
        <w:rPr>
          <w:rStyle w:val="Muydestacado"/>
          <w:rFonts w:ascii="Arial" w:hAnsi="Arial"/>
          <w:sz w:val="28"/>
          <w:szCs w:val="28"/>
          <w:u w:val="single"/>
        </w:rPr>
        <w:t>3. Repercusión y los resultados que se pretenden alcanzar.</w:t>
      </w:r>
    </w:p>
    <w:p>
      <w:pPr>
        <w:pStyle w:val="Textbody"/>
        <w:rPr/>
      </w:pPr>
      <w:r>
        <w:rPr>
          <w:rStyle w:val="Muydestacado"/>
          <w:color w:val="0000FF"/>
        </w:rPr>
        <w:t xml:space="preserve"> </w:t>
      </w:r>
      <w:r>
        <w:rPr>
          <w:rStyle w:val="Muydestacado"/>
          <w:rFonts w:ascii="Arial" w:hAnsi="Arial"/>
          <w:color w:val="0000FF"/>
          <w:sz w:val="22"/>
          <w:szCs w:val="22"/>
        </w:rPr>
        <w:t>Aspectos Innovadores que van a mejorar en los procesos de enseñanza aprendizaje del alumnado: metodologías, buenas prácticas, recursos ..</w:t>
      </w:r>
    </w:p>
    <w:p>
      <w:pPr>
        <w:pStyle w:val="Textbody"/>
        <w:rPr>
          <w:color w:val="auto"/>
        </w:rPr>
      </w:pPr>
      <w:r>
        <w:rPr>
          <w:color w:val="auto"/>
        </w:rPr>
        <w:t xml:space="preserve">El docente podrá contar con otros recursos en su discurso gracias a diferentes técnicas comunicativas y podrá hacer uso de alternativas que no conlleven una sanción si su función mediadora es viable. El alumnado podrá contemplar la gestión emocional que conlleva el proceso por parte del docente y tendrá en él el mejor ejemplo de conducta asertiva y conciliadora, haciendo buen uso de la participación global en actividades varias como por ejemplo: el huerto y todas aquellas que se puedan ir llevando a la práctica. Hay que tener en cuenta, aún así, que los procesos conflictivos en los que existe violencia no son mediables ya que no podría determinarse su viabilidad. </w:t>
      </w:r>
    </w:p>
    <w:p>
      <w:pPr>
        <w:pStyle w:val="Textbody"/>
        <w:rPr/>
      </w:pPr>
      <w:r>
        <w:rPr>
          <w:rStyle w:val="Muydestacado"/>
          <w:rFonts w:ascii="Arial" w:hAnsi="Arial"/>
          <w:sz w:val="28"/>
          <w:szCs w:val="28"/>
          <w:u w:val="single"/>
        </w:rPr>
        <w:t>4. Actuaciones concretas de intervención en el centro y/o en el aula.</w:t>
      </w:r>
    </w:p>
    <w:tbl>
      <w:tblPr>
        <w:tblW w:w="5000" w:type="pct"/>
        <w:jc w:val="left"/>
        <w:tblInd w:w="-1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0"/>
        <w:gridCol w:w="1484"/>
        <w:gridCol w:w="1"/>
        <w:gridCol w:w="7045"/>
        <w:gridCol w:w="1"/>
        <w:gridCol w:w="4360"/>
        <w:gridCol w:w="2"/>
        <w:gridCol w:w="2204"/>
      </w:tblGrid>
      <w:tr>
        <w:trPr/>
        <w:tc>
          <w:tcPr>
            <w:tcW w:w="1524" w:type="dxa"/>
            <w:gridSpan w:val="2"/>
            <w:tcBorders>
              <w:top w:val="single" w:sz="4" w:space="0" w:color="000001"/>
              <w:left w:val="single" w:sz="4" w:space="0" w:color="000001"/>
              <w:bottom w:val="single" w:sz="4" w:space="0" w:color="000001"/>
              <w:insideH w:val="single" w:sz="4" w:space="0" w:color="000001"/>
            </w:tcBorders>
            <w:shd w:fill="auto" w:val="clear"/>
          </w:tcPr>
          <w:p>
            <w:pPr>
              <w:pStyle w:val="Standard"/>
              <w:rPr>
                <w:rFonts w:ascii="Arial" w:hAnsi="Arial" w:cs="NewsGotT"/>
                <w:b/>
                <w:b/>
                <w:bCs/>
              </w:rPr>
            </w:pPr>
            <w:r>
              <w:rPr>
                <w:rFonts w:cs="NewsGotT" w:ascii="Arial" w:hAnsi="Arial"/>
                <w:b/>
                <w:bCs/>
              </w:rPr>
              <w:t>Objetivos</w:t>
            </w:r>
          </w:p>
        </w:tc>
        <w:tc>
          <w:tcPr>
            <w:tcW w:w="7046" w:type="dxa"/>
            <w:gridSpan w:val="2"/>
            <w:tcBorders>
              <w:top w:val="single" w:sz="4" w:space="0" w:color="000001"/>
              <w:left w:val="single" w:sz="4" w:space="0" w:color="000001"/>
              <w:bottom w:val="single" w:sz="4" w:space="0" w:color="000001"/>
              <w:insideH w:val="single" w:sz="4" w:space="0" w:color="000001"/>
            </w:tcBorders>
            <w:shd w:fill="auto" w:val="clear"/>
          </w:tcPr>
          <w:p>
            <w:pPr>
              <w:pStyle w:val="Standard"/>
              <w:rPr>
                <w:rFonts w:ascii="Arial" w:hAnsi="Arial" w:cs="NewsGotT"/>
                <w:b/>
                <w:b/>
                <w:bCs/>
              </w:rPr>
            </w:pPr>
            <w:r>
              <w:rPr>
                <w:rFonts w:cs="NewsGotT" w:ascii="Arial" w:hAnsi="Arial"/>
                <w:b/>
                <w:bCs/>
              </w:rPr>
              <w:t>Actuaciones previstas con relación a los objetivos</w:t>
            </w:r>
          </w:p>
        </w:tc>
        <w:tc>
          <w:tcPr>
            <w:tcW w:w="4361" w:type="dxa"/>
            <w:gridSpan w:val="2"/>
            <w:tcBorders>
              <w:top w:val="single" w:sz="4" w:space="0" w:color="000001"/>
              <w:left w:val="single" w:sz="4" w:space="0" w:color="000001"/>
              <w:bottom w:val="single" w:sz="4" w:space="0" w:color="000001"/>
              <w:insideH w:val="single" w:sz="4" w:space="0" w:color="000001"/>
            </w:tcBorders>
            <w:shd w:fill="auto" w:val="clear"/>
            <w:tcMar>
              <w:left w:w="0" w:type="dxa"/>
              <w:right w:w="10" w:type="dxa"/>
            </w:tcMar>
          </w:tcPr>
          <w:p>
            <w:pPr>
              <w:pStyle w:val="Standard"/>
              <w:jc w:val="center"/>
              <w:rPr>
                <w:rFonts w:ascii="Arial" w:hAnsi="Arial" w:cs="NewsGotT"/>
                <w:b/>
                <w:b/>
                <w:bCs/>
                <w:color w:val="800000"/>
              </w:rPr>
            </w:pPr>
            <w:r>
              <w:rPr>
                <w:rFonts w:cs="NewsGotT" w:ascii="Arial" w:hAnsi="Arial"/>
                <w:b/>
                <w:bCs/>
                <w:color w:val="800000"/>
              </w:rPr>
              <w:t xml:space="preserve"> </w:t>
            </w:r>
            <w:r>
              <w:rPr>
                <w:rFonts w:cs="NewsGotT" w:ascii="Arial" w:hAnsi="Arial"/>
                <w:b/>
                <w:bCs/>
                <w:color w:val="800000"/>
              </w:rPr>
              <w:t>Indicadores que evidencian la actuación</w:t>
            </w:r>
          </w:p>
        </w:tc>
        <w:tc>
          <w:tcPr>
            <w:tcW w:w="22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b/>
                <w:b/>
                <w:bCs/>
              </w:rPr>
            </w:pPr>
            <w:r>
              <w:rPr>
                <w:rFonts w:cs="NewsGotT" w:ascii="Arial" w:hAnsi="Arial"/>
                <w:b/>
                <w:bCs/>
              </w:rPr>
              <w:t>Temporalización</w:t>
            </w:r>
          </w:p>
        </w:tc>
      </w:tr>
      <w:tr>
        <w:trPr>
          <w:trHeight w:val="199" w:hRule="atLeast"/>
        </w:trPr>
        <w:tc>
          <w:tcPr>
            <w:tcW w:w="1524"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andard"/>
              <w:rPr>
                <w:rFonts w:ascii="Arial" w:hAnsi="Arial" w:cs="NewsGotT"/>
                <w:b/>
                <w:b/>
                <w:bCs/>
                <w:color w:val="0000FF"/>
                <w:sz w:val="26"/>
                <w:szCs w:val="26"/>
              </w:rPr>
            </w:pPr>
            <w:r>
              <w:rPr>
                <w:rFonts w:cs="NewsGotT" w:ascii="Arial" w:hAnsi="Arial"/>
                <w:b/>
                <w:bCs/>
                <w:color w:val="0000FF"/>
                <w:sz w:val="26"/>
                <w:szCs w:val="26"/>
              </w:rPr>
              <w:t>Objetivo 1</w:t>
            </w:r>
          </w:p>
          <w:p>
            <w:pPr>
              <w:pStyle w:val="Standard"/>
              <w:rPr>
                <w:rFonts w:ascii="NewsGotT" w:hAnsi="NewsGotT" w:cs="NewsGotT"/>
              </w:rPr>
            </w:pPr>
            <w:r>
              <w:rPr>
                <w:rFonts w:cs="NewsGotT" w:ascii="NewsGotT" w:hAnsi="NewsGotT"/>
              </w:rPr>
            </w:r>
          </w:p>
        </w:tc>
        <w:tc>
          <w:tcPr>
            <w:tcW w:w="7046" w:type="dxa"/>
            <w:gridSpan w:val="2"/>
            <w:tcBorders>
              <w:top w:val="single" w:sz="4" w:space="0" w:color="000001"/>
              <w:left w:val="single" w:sz="4" w:space="0" w:color="000001"/>
              <w:bottom w:val="single" w:sz="4" w:space="0" w:color="000001"/>
              <w:insideH w:val="single" w:sz="4" w:space="0" w:color="000001"/>
            </w:tcBorders>
            <w:shd w:fill="auto" w:val="clear"/>
          </w:tcPr>
          <w:p>
            <w:pPr>
              <w:pStyle w:val="Standard"/>
              <w:rPr>
                <w:rFonts w:ascii="Arial" w:hAnsi="Arial" w:cs="NewsGotT"/>
                <w:color w:val="auto"/>
              </w:rPr>
            </w:pPr>
            <w:r>
              <w:rPr>
                <w:rFonts w:cs="NewsGotT" w:ascii="Arial" w:hAnsi="Arial"/>
                <w:color w:val="auto"/>
              </w:rPr>
              <w:t>-Sesiones formativas de carácter teórico.</w:t>
            </w:r>
          </w:p>
          <w:p>
            <w:pPr>
              <w:pStyle w:val="Standard"/>
              <w:rPr>
                <w:rFonts w:ascii="Arial" w:hAnsi="Arial" w:cs="NewsGotT"/>
                <w:color w:val="auto"/>
              </w:rPr>
            </w:pPr>
            <w:r>
              <w:rPr>
                <w:rFonts w:cs="NewsGotT" w:ascii="Arial" w:hAnsi="Arial"/>
                <w:color w:val="auto"/>
              </w:rPr>
              <w:t>-Análisis del punto de partida del profesorado acerca de su actuación delante de cualquier conflicto, con o sin violencia, activación de actuaciones previas.</w:t>
            </w:r>
          </w:p>
        </w:tc>
        <w:tc>
          <w:tcPr>
            <w:tcW w:w="4361" w:type="dxa"/>
            <w:gridSpan w:val="2"/>
            <w:tcBorders>
              <w:top w:val="single" w:sz="4" w:space="0" w:color="000001"/>
              <w:left w:val="single" w:sz="4" w:space="0" w:color="000001"/>
              <w:bottom w:val="single" w:sz="4" w:space="0" w:color="000001"/>
              <w:insideH w:val="single" w:sz="4" w:space="0" w:color="000001"/>
            </w:tcBorders>
            <w:shd w:fill="auto" w:val="clear"/>
            <w:tcMar>
              <w:left w:w="0" w:type="dxa"/>
              <w:right w:w="10" w:type="dxa"/>
            </w:tcMar>
          </w:tcPr>
          <w:p>
            <w:pPr>
              <w:pStyle w:val="Standard"/>
              <w:rPr>
                <w:rFonts w:ascii="Arial" w:hAnsi="Arial" w:cs="NewsGotT"/>
                <w:color w:val="auto"/>
              </w:rPr>
            </w:pPr>
            <w:r>
              <w:rPr>
                <w:rFonts w:cs="NewsGotT" w:ascii="Arial" w:hAnsi="Arial"/>
                <w:color w:val="auto"/>
              </w:rPr>
              <w:t>Realización de la formación.</w:t>
            </w:r>
          </w:p>
          <w:p>
            <w:pPr>
              <w:pStyle w:val="Standard"/>
              <w:rPr>
                <w:rFonts w:ascii="Arial" w:hAnsi="Arial" w:cs="NewsGotT"/>
                <w:color w:val="auto"/>
              </w:rPr>
            </w:pPr>
            <w:r>
              <w:rPr>
                <w:rFonts w:cs="NewsGotT" w:ascii="Arial" w:hAnsi="Arial"/>
                <w:color w:val="auto"/>
              </w:rPr>
              <w:t>Acta de la sesión.</w:t>
            </w:r>
          </w:p>
        </w:tc>
        <w:tc>
          <w:tcPr>
            <w:tcW w:w="22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color w:val="auto"/>
              </w:rPr>
            </w:pPr>
            <w:r>
              <w:rPr>
                <w:rFonts w:cs="NewsGotT" w:ascii="Arial" w:hAnsi="Arial"/>
                <w:color w:val="auto"/>
              </w:rPr>
              <w:t>Octubre 2019</w:t>
            </w:r>
          </w:p>
        </w:tc>
      </w:tr>
      <w:tr>
        <w:trPr>
          <w:trHeight w:val="119" w:hRule="atLeast"/>
        </w:trPr>
        <w:tc>
          <w:tcPr>
            <w:tcW w:w="1524"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andard"/>
              <w:rPr>
                <w:rFonts w:ascii="Arial" w:hAnsi="Arial" w:cs="NewsGotT"/>
                <w:b/>
                <w:b/>
                <w:bCs/>
                <w:color w:val="0000FF"/>
                <w:sz w:val="26"/>
                <w:szCs w:val="26"/>
              </w:rPr>
            </w:pPr>
            <w:r>
              <w:rPr>
                <w:rFonts w:cs="NewsGotT" w:ascii="Arial" w:hAnsi="Arial"/>
                <w:b/>
                <w:bCs/>
                <w:color w:val="0000FF"/>
                <w:sz w:val="26"/>
                <w:szCs w:val="26"/>
              </w:rPr>
              <w:t>Objetivo 2</w:t>
            </w:r>
          </w:p>
        </w:tc>
        <w:tc>
          <w:tcPr>
            <w:tcW w:w="7046" w:type="dxa"/>
            <w:gridSpan w:val="2"/>
            <w:tcBorders>
              <w:top w:val="single" w:sz="4" w:space="0" w:color="000001"/>
              <w:left w:val="single" w:sz="4" w:space="0" w:color="000001"/>
              <w:bottom w:val="single" w:sz="4" w:space="0" w:color="000001"/>
              <w:insideH w:val="single" w:sz="4" w:space="0" w:color="000001"/>
            </w:tcBorders>
            <w:shd w:fill="auto" w:val="clear"/>
          </w:tcPr>
          <w:p>
            <w:pPr>
              <w:pStyle w:val="Standard"/>
              <w:rPr>
                <w:rFonts w:ascii="Arial" w:hAnsi="Arial" w:cs="NewsGotT"/>
                <w:color w:val="auto"/>
              </w:rPr>
            </w:pPr>
            <w:r>
              <w:rPr>
                <w:rFonts w:cs="NewsGotT" w:ascii="Arial" w:hAnsi="Arial"/>
                <w:color w:val="auto"/>
              </w:rPr>
              <w:t>-Sesión formativa de carácter teórico: los tipos de conflictos y estilos de afrontamientos de los mismos.</w:t>
            </w:r>
          </w:p>
          <w:p>
            <w:pPr>
              <w:pStyle w:val="Standard"/>
              <w:rPr>
                <w:rFonts w:ascii="Arial" w:hAnsi="Arial" w:cs="NewsGotT"/>
                <w:color w:val="auto"/>
              </w:rPr>
            </w:pPr>
            <w:r>
              <w:rPr>
                <w:rFonts w:cs="NewsGotT" w:ascii="Arial" w:hAnsi="Arial"/>
                <w:color w:val="auto"/>
              </w:rPr>
              <w:t xml:space="preserve">-Formación de las típicas: las 12 típicas. </w:t>
            </w:r>
          </w:p>
          <w:p>
            <w:pPr>
              <w:pStyle w:val="Standard"/>
              <w:rPr>
                <w:rFonts w:ascii="Arial" w:hAnsi="Arial" w:cs="NewsGotT"/>
                <w:color w:val="auto"/>
              </w:rPr>
            </w:pPr>
            <w:r>
              <w:rPr>
                <w:rFonts w:cs="NewsGotT" w:ascii="Arial" w:hAnsi="Arial"/>
                <w:color w:val="auto"/>
              </w:rPr>
              <w:t>-Formación: los beneficios de la mediación escolar.</w:t>
            </w:r>
          </w:p>
          <w:p>
            <w:pPr>
              <w:pStyle w:val="Standard"/>
              <w:rPr>
                <w:rFonts w:ascii="Arial" w:hAnsi="Arial" w:cs="NewsGotT"/>
                <w:color w:val="auto"/>
              </w:rPr>
            </w:pPr>
            <w:r>
              <w:rPr>
                <w:rFonts w:cs="NewsGotT" w:ascii="Arial" w:hAnsi="Arial"/>
                <w:color w:val="auto"/>
              </w:rPr>
              <w:t>-Formación en habilidades comunicativas.</w:t>
            </w:r>
          </w:p>
          <w:p>
            <w:pPr>
              <w:pStyle w:val="Standard"/>
              <w:rPr>
                <w:rFonts w:ascii="Arial" w:hAnsi="Arial" w:cs="NewsGotT"/>
                <w:color w:val="auto"/>
              </w:rPr>
            </w:pPr>
            <w:r>
              <w:rPr>
                <w:rFonts w:cs="NewsGotT" w:ascii="Arial" w:hAnsi="Arial"/>
                <w:color w:val="auto"/>
              </w:rPr>
              <w:t>-Modelo VIC de Mediación. Funciones, competencias y herramientas de la persona mediadora.</w:t>
            </w:r>
          </w:p>
          <w:p>
            <w:pPr>
              <w:pStyle w:val="Standard"/>
              <w:rPr>
                <w:rFonts w:ascii="Arial" w:hAnsi="Arial" w:cs="NewsGotT"/>
                <w:color w:val="auto"/>
              </w:rPr>
            </w:pPr>
            <w:r>
              <w:rPr>
                <w:rFonts w:cs="NewsGotT" w:ascii="Arial" w:hAnsi="Arial"/>
                <w:color w:val="auto"/>
              </w:rPr>
            </w:r>
          </w:p>
        </w:tc>
        <w:tc>
          <w:tcPr>
            <w:tcW w:w="4361" w:type="dxa"/>
            <w:gridSpan w:val="2"/>
            <w:tcBorders>
              <w:top w:val="single" w:sz="4" w:space="0" w:color="000001"/>
              <w:left w:val="single" w:sz="4" w:space="0" w:color="000001"/>
              <w:bottom w:val="single" w:sz="4" w:space="0" w:color="000001"/>
              <w:insideH w:val="single" w:sz="4" w:space="0" w:color="000001"/>
            </w:tcBorders>
            <w:shd w:fill="auto" w:val="clear"/>
            <w:tcMar>
              <w:left w:w="0" w:type="dxa"/>
              <w:right w:w="10" w:type="dxa"/>
            </w:tcMar>
          </w:tcPr>
          <w:p>
            <w:pPr>
              <w:pStyle w:val="Standard"/>
              <w:rPr>
                <w:rFonts w:ascii="Arial" w:hAnsi="Arial" w:cs="NewsGotT"/>
                <w:color w:val="auto"/>
              </w:rPr>
            </w:pPr>
            <w:r>
              <w:rPr>
                <w:rFonts w:cs="NewsGotT" w:ascii="Arial" w:hAnsi="Arial"/>
                <w:color w:val="auto"/>
              </w:rPr>
              <w:t>Realización de la formación.</w:t>
            </w:r>
          </w:p>
          <w:p>
            <w:pPr>
              <w:pStyle w:val="Standard"/>
              <w:rPr>
                <w:rFonts w:ascii="Arial" w:hAnsi="Arial" w:cs="NewsGotT"/>
                <w:color w:val="auto"/>
              </w:rPr>
            </w:pPr>
            <w:r>
              <w:rPr>
                <w:rFonts w:cs="NewsGotT" w:ascii="Arial" w:hAnsi="Arial"/>
                <w:color w:val="auto"/>
              </w:rPr>
              <w:t>Actas de la reuniones.</w:t>
            </w:r>
          </w:p>
        </w:tc>
        <w:tc>
          <w:tcPr>
            <w:tcW w:w="22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color w:val="auto"/>
              </w:rPr>
            </w:pPr>
            <w:r>
              <w:rPr>
                <w:rFonts w:cs="NewsGotT" w:ascii="Arial" w:hAnsi="Arial"/>
                <w:color w:val="auto"/>
              </w:rPr>
              <w:t>Noviembre-Diciembre 2019</w:t>
            </w:r>
          </w:p>
          <w:p>
            <w:pPr>
              <w:pStyle w:val="Standard"/>
              <w:rPr>
                <w:rFonts w:ascii="Arial" w:hAnsi="Arial" w:cs="NewsGotT"/>
                <w:color w:val="auto"/>
              </w:rPr>
            </w:pPr>
            <w:r>
              <w:rPr>
                <w:rFonts w:cs="NewsGotT" w:ascii="Arial" w:hAnsi="Arial"/>
                <w:color w:val="auto"/>
              </w:rPr>
            </w:r>
          </w:p>
          <w:p>
            <w:pPr>
              <w:pStyle w:val="Standard"/>
              <w:rPr>
                <w:rFonts w:ascii="Arial" w:hAnsi="Arial" w:cs="NewsGotT"/>
                <w:color w:val="auto"/>
              </w:rPr>
            </w:pPr>
            <w:r>
              <w:rPr>
                <w:rFonts w:cs="NewsGotT" w:ascii="Arial" w:hAnsi="Arial"/>
                <w:color w:val="auto"/>
              </w:rPr>
              <w:t>Enero-Febrero-Marzo 2020</w:t>
            </w:r>
          </w:p>
          <w:p>
            <w:pPr>
              <w:pStyle w:val="Standard"/>
              <w:rPr>
                <w:rFonts w:ascii="Arial" w:hAnsi="Arial" w:cs="NewsGotT"/>
                <w:color w:val="auto"/>
              </w:rPr>
            </w:pPr>
            <w:r>
              <w:rPr>
                <w:rFonts w:cs="NewsGotT" w:ascii="Arial" w:hAnsi="Arial"/>
                <w:color w:val="auto"/>
              </w:rPr>
            </w:r>
          </w:p>
          <w:p>
            <w:pPr>
              <w:pStyle w:val="Standard"/>
              <w:rPr>
                <w:rFonts w:ascii="Arial" w:hAnsi="Arial" w:cs="NewsGotT"/>
                <w:color w:val="auto"/>
              </w:rPr>
            </w:pPr>
            <w:r>
              <w:rPr>
                <w:rFonts w:cs="NewsGotT" w:ascii="Arial" w:hAnsi="Arial"/>
                <w:color w:val="auto"/>
              </w:rPr>
            </w:r>
          </w:p>
        </w:tc>
      </w:tr>
      <w:tr>
        <w:trPr>
          <w:trHeight w:val="199" w:hRule="atLeast"/>
        </w:trPr>
        <w:tc>
          <w:tcPr>
            <w:tcW w:w="40" w:type="dxa"/>
            <w:tcBorders>
              <w:top w:val="single" w:sz="4" w:space="0" w:color="000001"/>
              <w:left w:val="single" w:sz="4" w:space="0" w:color="000001"/>
              <w:bottom w:val="single" w:sz="4" w:space="0" w:color="000001"/>
              <w:insideH w:val="single" w:sz="4" w:space="0" w:color="000001"/>
            </w:tcBorders>
            <w:shd w:fill="auto" w:val="clear"/>
            <w:tcMar>
              <w:left w:w="5" w:type="dxa"/>
              <w:right w:w="10" w:type="dxa"/>
            </w:tcMar>
          </w:tcPr>
          <w:p>
            <w:pPr>
              <w:pStyle w:val="Normal"/>
              <w:rPr/>
            </w:pPr>
            <w:r>
              <w:rPr/>
            </w:r>
          </w:p>
        </w:tc>
        <w:tc>
          <w:tcPr>
            <w:tcW w:w="1485"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andard"/>
              <w:rPr>
                <w:rFonts w:ascii="Arial" w:hAnsi="Arial" w:cs="NewsGotT"/>
                <w:b/>
                <w:b/>
                <w:bCs/>
                <w:color w:val="0000FF"/>
                <w:sz w:val="26"/>
                <w:szCs w:val="26"/>
              </w:rPr>
            </w:pPr>
            <w:r>
              <w:rPr>
                <w:rFonts w:cs="NewsGotT" w:ascii="Arial" w:hAnsi="Arial"/>
                <w:b/>
                <w:bCs/>
                <w:color w:val="0000FF"/>
                <w:sz w:val="26"/>
                <w:szCs w:val="26"/>
              </w:rPr>
              <w:t>Objetivo 3</w:t>
            </w:r>
          </w:p>
          <w:p>
            <w:pPr>
              <w:pStyle w:val="Standard"/>
              <w:rPr>
                <w:rFonts w:ascii="NewsGotT" w:hAnsi="NewsGotT" w:cs="NewsGotT"/>
              </w:rPr>
            </w:pPr>
            <w:r>
              <w:rPr>
                <w:rFonts w:cs="NewsGotT" w:ascii="NewsGotT" w:hAnsi="NewsGotT"/>
              </w:rPr>
            </w:r>
          </w:p>
        </w:tc>
        <w:tc>
          <w:tcPr>
            <w:tcW w:w="7046" w:type="dxa"/>
            <w:gridSpan w:val="2"/>
            <w:tcBorders>
              <w:top w:val="single" w:sz="4" w:space="0" w:color="000001"/>
              <w:left w:val="single" w:sz="4" w:space="0" w:color="000001"/>
              <w:bottom w:val="single" w:sz="4" w:space="0" w:color="000001"/>
              <w:insideH w:val="single" w:sz="4" w:space="0" w:color="000001"/>
            </w:tcBorders>
            <w:shd w:fill="auto" w:val="clear"/>
          </w:tcPr>
          <w:p>
            <w:pPr>
              <w:pStyle w:val="Standard"/>
              <w:rPr>
                <w:rFonts w:ascii="Arial" w:hAnsi="Arial" w:cs="NewsGotT"/>
              </w:rPr>
            </w:pPr>
            <w:r>
              <w:rPr>
                <w:rFonts w:cs="NewsGotT" w:ascii="Arial" w:hAnsi="Arial"/>
              </w:rPr>
              <w:t>-Elaboración del protocolo ante situaciones mediables.</w:t>
            </w:r>
          </w:p>
          <w:p>
            <w:pPr>
              <w:pStyle w:val="Standard"/>
              <w:rPr>
                <w:rFonts w:ascii="Arial" w:hAnsi="Arial" w:cs="NewsGotT"/>
              </w:rPr>
            </w:pPr>
            <w:r>
              <w:rPr>
                <w:rFonts w:cs="NewsGotT" w:ascii="Arial" w:hAnsi="Arial"/>
              </w:rPr>
              <w:t>-Planificación de la difusión a través del equipo de orientación.</w:t>
            </w:r>
          </w:p>
        </w:tc>
        <w:tc>
          <w:tcPr>
            <w:tcW w:w="4362" w:type="dxa"/>
            <w:gridSpan w:val="2"/>
            <w:tcBorders>
              <w:top w:val="single" w:sz="4" w:space="0" w:color="000001"/>
              <w:left w:val="single" w:sz="4" w:space="0" w:color="000001"/>
              <w:bottom w:val="single" w:sz="4" w:space="0" w:color="000001"/>
              <w:insideH w:val="single" w:sz="4" w:space="0" w:color="000001"/>
            </w:tcBorders>
            <w:shd w:fill="auto" w:val="clear"/>
            <w:tcMar>
              <w:left w:w="0" w:type="dxa"/>
              <w:right w:w="10" w:type="dxa"/>
            </w:tcMar>
          </w:tcPr>
          <w:p>
            <w:pPr>
              <w:pStyle w:val="Standard"/>
              <w:rPr>
                <w:rFonts w:ascii="Arial" w:hAnsi="Arial" w:cs="NewsGotT"/>
              </w:rPr>
            </w:pPr>
            <w:r>
              <w:rPr>
                <w:rFonts w:cs="NewsGotT" w:ascii="Arial" w:hAnsi="Arial"/>
              </w:rPr>
              <w:t>Protocolo realizado.</w:t>
            </w:r>
          </w:p>
          <w:p>
            <w:pPr>
              <w:pStyle w:val="Standard"/>
              <w:rPr>
                <w:rFonts w:ascii="Arial" w:hAnsi="Arial" w:cs="NewsGotT"/>
              </w:rPr>
            </w:pPr>
            <w:r>
              <w:rPr>
                <w:rFonts w:cs="NewsGotT" w:ascii="Arial" w:hAnsi="Arial"/>
              </w:rPr>
              <w:t>Acta de la reunión.</w:t>
            </w:r>
          </w:p>
          <w:p>
            <w:pPr>
              <w:pStyle w:val="Standard"/>
              <w:rPr>
                <w:rFonts w:ascii="Arial" w:hAnsi="Arial" w:cs="NewsGotT"/>
              </w:rPr>
            </w:pPr>
            <w:r>
              <w:rPr>
                <w:rFonts w:cs="NewsGotT" w:ascii="Arial" w:hAnsi="Arial"/>
              </w:rPr>
            </w:r>
          </w:p>
        </w:tc>
        <w:tc>
          <w:tcPr>
            <w:tcW w:w="22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t>Abril 2020</w:t>
            </w:r>
          </w:p>
        </w:tc>
      </w:tr>
      <w:tr>
        <w:trPr>
          <w:trHeight w:val="119" w:hRule="atLeast"/>
        </w:trPr>
        <w:tc>
          <w:tcPr>
            <w:tcW w:w="40" w:type="dxa"/>
            <w:tcBorders>
              <w:top w:val="single" w:sz="4" w:space="0" w:color="000001"/>
              <w:left w:val="single" w:sz="4" w:space="0" w:color="000001"/>
              <w:bottom w:val="single" w:sz="4" w:space="0" w:color="000001"/>
              <w:insideH w:val="single" w:sz="4" w:space="0" w:color="000001"/>
            </w:tcBorders>
            <w:shd w:fill="auto" w:val="clear"/>
            <w:tcMar>
              <w:left w:w="5" w:type="dxa"/>
              <w:right w:w="10" w:type="dxa"/>
            </w:tcMar>
          </w:tcPr>
          <w:p>
            <w:pPr>
              <w:pStyle w:val="Normal"/>
              <w:rPr/>
            </w:pPr>
            <w:r>
              <w:rPr/>
            </w:r>
          </w:p>
        </w:tc>
        <w:tc>
          <w:tcPr>
            <w:tcW w:w="1485"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andard"/>
              <w:rPr>
                <w:rFonts w:ascii="Arial" w:hAnsi="Arial" w:cs="NewsGotT"/>
                <w:b/>
                <w:b/>
                <w:bCs/>
                <w:color w:val="0000FF"/>
                <w:sz w:val="26"/>
                <w:szCs w:val="26"/>
              </w:rPr>
            </w:pPr>
            <w:r>
              <w:rPr>
                <w:rFonts w:cs="NewsGotT" w:ascii="Arial" w:hAnsi="Arial"/>
                <w:b/>
                <w:bCs/>
                <w:color w:val="0000FF"/>
                <w:sz w:val="26"/>
                <w:szCs w:val="26"/>
              </w:rPr>
              <w:t>Objetivo 4</w:t>
            </w:r>
          </w:p>
        </w:tc>
        <w:tc>
          <w:tcPr>
            <w:tcW w:w="7046" w:type="dxa"/>
            <w:gridSpan w:val="2"/>
            <w:tcBorders>
              <w:top w:val="single" w:sz="4" w:space="0" w:color="000001"/>
              <w:left w:val="single" w:sz="4" w:space="0" w:color="000001"/>
              <w:bottom w:val="single" w:sz="4" w:space="0" w:color="000001"/>
              <w:insideH w:val="single" w:sz="4" w:space="0" w:color="000001"/>
            </w:tcBorders>
            <w:shd w:fill="auto" w:val="clear"/>
          </w:tcPr>
          <w:p>
            <w:pPr>
              <w:pStyle w:val="Standard"/>
              <w:rPr>
                <w:rFonts w:ascii="Arial" w:hAnsi="Arial" w:cs="NewsGotT"/>
              </w:rPr>
            </w:pPr>
            <w:r>
              <w:rPr>
                <w:rFonts w:cs="NewsGotT" w:ascii="Arial" w:hAnsi="Arial"/>
              </w:rPr>
              <w:t>-Intervención en procesos mediables detectando su viabilidad.</w:t>
            </w:r>
          </w:p>
          <w:p>
            <w:pPr>
              <w:pStyle w:val="Standard"/>
              <w:rPr>
                <w:rFonts w:ascii="Arial" w:hAnsi="Arial" w:cs="NewsGotT"/>
              </w:rPr>
            </w:pPr>
            <w:r>
              <w:rPr>
                <w:rFonts w:cs="NewsGotT" w:ascii="Arial" w:hAnsi="Arial"/>
              </w:rPr>
            </w:r>
          </w:p>
          <w:p>
            <w:pPr>
              <w:pStyle w:val="Standard"/>
              <w:rPr>
                <w:rFonts w:ascii="Arial" w:hAnsi="Arial" w:cs="NewsGotT"/>
              </w:rPr>
            </w:pPr>
            <w:r>
              <w:rPr>
                <w:rFonts w:cs="NewsGotT" w:ascii="Arial" w:hAnsi="Arial"/>
              </w:rPr>
            </w:r>
          </w:p>
        </w:tc>
        <w:tc>
          <w:tcPr>
            <w:tcW w:w="4362" w:type="dxa"/>
            <w:gridSpan w:val="2"/>
            <w:tcBorders>
              <w:top w:val="single" w:sz="4" w:space="0" w:color="000001"/>
              <w:left w:val="single" w:sz="4" w:space="0" w:color="000001"/>
              <w:bottom w:val="single" w:sz="4" w:space="0" w:color="000001"/>
              <w:insideH w:val="single" w:sz="4" w:space="0" w:color="000001"/>
            </w:tcBorders>
            <w:shd w:fill="auto" w:val="clear"/>
            <w:tcMar>
              <w:left w:w="0" w:type="dxa"/>
              <w:right w:w="10" w:type="dxa"/>
            </w:tcMar>
          </w:tcPr>
          <w:p>
            <w:pPr>
              <w:pStyle w:val="Standard"/>
              <w:rPr>
                <w:rFonts w:ascii="Arial" w:hAnsi="Arial" w:cs="NewsGotT"/>
              </w:rPr>
            </w:pPr>
            <w:r>
              <w:rPr>
                <w:rFonts w:cs="NewsGotT" w:ascii="Arial" w:hAnsi="Arial"/>
              </w:rPr>
              <w:t>Acta de reunión.</w:t>
            </w:r>
          </w:p>
        </w:tc>
        <w:tc>
          <w:tcPr>
            <w:tcW w:w="22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t>Abril 2020</w:t>
            </w:r>
          </w:p>
        </w:tc>
      </w:tr>
      <w:tr>
        <w:trPr>
          <w:trHeight w:val="199" w:hRule="atLeast"/>
        </w:trPr>
        <w:tc>
          <w:tcPr>
            <w:tcW w:w="1524"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andard"/>
              <w:rPr>
                <w:rFonts w:ascii="Arial" w:hAnsi="Arial" w:cs="NewsGotT"/>
                <w:b/>
                <w:b/>
                <w:bCs/>
                <w:color w:val="0000FF"/>
                <w:sz w:val="26"/>
                <w:szCs w:val="26"/>
              </w:rPr>
            </w:pPr>
            <w:r>
              <w:rPr>
                <w:rFonts w:cs="NewsGotT" w:ascii="Arial" w:hAnsi="Arial"/>
                <w:b/>
                <w:bCs/>
                <w:color w:val="0000FF"/>
                <w:sz w:val="26"/>
                <w:szCs w:val="26"/>
              </w:rPr>
              <w:t>Objetivo 5</w:t>
            </w:r>
          </w:p>
          <w:p>
            <w:pPr>
              <w:pStyle w:val="Standard"/>
              <w:rPr>
                <w:rFonts w:ascii="NewsGotT" w:hAnsi="NewsGotT" w:cs="NewsGotT"/>
              </w:rPr>
            </w:pPr>
            <w:r>
              <w:rPr>
                <w:rFonts w:cs="NewsGotT" w:ascii="NewsGotT" w:hAnsi="NewsGotT"/>
              </w:rPr>
            </w:r>
          </w:p>
        </w:tc>
        <w:tc>
          <w:tcPr>
            <w:tcW w:w="7046" w:type="dxa"/>
            <w:gridSpan w:val="2"/>
            <w:tcBorders>
              <w:top w:val="single" w:sz="4" w:space="0" w:color="000001"/>
              <w:left w:val="single" w:sz="4" w:space="0" w:color="000001"/>
              <w:bottom w:val="single" w:sz="4" w:space="0" w:color="000001"/>
              <w:insideH w:val="single" w:sz="4" w:space="0" w:color="000001"/>
            </w:tcBorders>
            <w:shd w:fill="auto" w:val="clear"/>
          </w:tcPr>
          <w:p>
            <w:pPr>
              <w:pStyle w:val="Standard"/>
              <w:rPr>
                <w:rFonts w:ascii="Arial" w:hAnsi="Arial" w:cs="NewsGotT"/>
              </w:rPr>
            </w:pPr>
            <w:r>
              <w:rPr>
                <w:rFonts w:cs="NewsGotT" w:ascii="Arial" w:hAnsi="Arial"/>
              </w:rPr>
              <w:t>-Planificar la formación para el resto del profesorado.</w:t>
            </w:r>
          </w:p>
          <w:p>
            <w:pPr>
              <w:pStyle w:val="Standard"/>
              <w:rPr>
                <w:rFonts w:ascii="Arial" w:hAnsi="Arial" w:cs="NewsGotT"/>
              </w:rPr>
            </w:pPr>
            <w:r>
              <w:rPr>
                <w:rFonts w:cs="NewsGotT" w:ascii="Arial" w:hAnsi="Arial"/>
              </w:rPr>
              <w:t>-Crear estrategias para formar al alumnado participante.</w:t>
            </w:r>
          </w:p>
        </w:tc>
        <w:tc>
          <w:tcPr>
            <w:tcW w:w="4361" w:type="dxa"/>
            <w:gridSpan w:val="2"/>
            <w:tcBorders>
              <w:top w:val="single" w:sz="4" w:space="0" w:color="000001"/>
              <w:left w:val="single" w:sz="4" w:space="0" w:color="000001"/>
              <w:bottom w:val="single" w:sz="4" w:space="0" w:color="000001"/>
              <w:insideH w:val="single" w:sz="4" w:space="0" w:color="000001"/>
            </w:tcBorders>
            <w:shd w:fill="auto" w:val="clear"/>
            <w:tcMar>
              <w:left w:w="0" w:type="dxa"/>
              <w:right w:w="10" w:type="dxa"/>
            </w:tcMar>
          </w:tcPr>
          <w:p>
            <w:pPr>
              <w:pStyle w:val="Standard"/>
              <w:rPr>
                <w:rFonts w:ascii="Arial" w:hAnsi="Arial" w:cs="NewsGotT"/>
              </w:rPr>
            </w:pPr>
            <w:r>
              <w:rPr>
                <w:rFonts w:cs="NewsGotT" w:ascii="Arial" w:hAnsi="Arial"/>
              </w:rPr>
              <w:t>Impartición de la formación.</w:t>
            </w:r>
          </w:p>
          <w:p>
            <w:pPr>
              <w:pStyle w:val="Standard"/>
              <w:rPr>
                <w:rFonts w:ascii="Arial" w:hAnsi="Arial" w:cs="NewsGotT"/>
              </w:rPr>
            </w:pPr>
            <w:r>
              <w:rPr>
                <w:rFonts w:cs="NewsGotT" w:ascii="Arial" w:hAnsi="Arial"/>
              </w:rPr>
              <w:t>Actas de reuniones.</w:t>
            </w:r>
          </w:p>
        </w:tc>
        <w:tc>
          <w:tcPr>
            <w:tcW w:w="22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t>Abril-Mayo 2020</w:t>
            </w:r>
          </w:p>
        </w:tc>
      </w:tr>
      <w:tr>
        <w:trPr>
          <w:trHeight w:val="119" w:hRule="atLeast"/>
        </w:trPr>
        <w:tc>
          <w:tcPr>
            <w:tcW w:w="1524"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andard"/>
              <w:rPr>
                <w:rFonts w:ascii="Arial" w:hAnsi="Arial" w:cs="NewsGotT"/>
                <w:b/>
                <w:b/>
                <w:bCs/>
                <w:color w:val="0000FF"/>
                <w:sz w:val="26"/>
                <w:szCs w:val="26"/>
              </w:rPr>
            </w:pPr>
            <w:r>
              <w:rPr>
                <w:rFonts w:cs="NewsGotT" w:ascii="Arial" w:hAnsi="Arial"/>
                <w:b/>
                <w:bCs/>
                <w:color w:val="0000FF"/>
                <w:sz w:val="26"/>
                <w:szCs w:val="26"/>
              </w:rPr>
              <w:t>Objetivo 6</w:t>
            </w:r>
          </w:p>
        </w:tc>
        <w:tc>
          <w:tcPr>
            <w:tcW w:w="7046" w:type="dxa"/>
            <w:gridSpan w:val="2"/>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NewsGotT,"/>
              </w:rPr>
            </w:pPr>
            <w:r>
              <w:rPr>
                <w:rFonts w:cs="NewsGotT," w:ascii="Arial" w:hAnsi="Arial"/>
              </w:rPr>
              <w:t>-Participación activa en la comunidad de Colabora desde este GT.</w:t>
            </w:r>
          </w:p>
          <w:p>
            <w:pPr>
              <w:pStyle w:val="Standard"/>
              <w:rPr>
                <w:rFonts w:ascii="Arial" w:hAnsi="Arial" w:cs="NewsGotT,"/>
              </w:rPr>
            </w:pPr>
            <w:r>
              <w:rPr>
                <w:rFonts w:cs="NewsGotT," w:ascii="Arial" w:hAnsi="Arial"/>
              </w:rPr>
            </w:r>
          </w:p>
        </w:tc>
        <w:tc>
          <w:tcPr>
            <w:tcW w:w="4361" w:type="dxa"/>
            <w:gridSpan w:val="2"/>
            <w:tcBorders>
              <w:top w:val="single" w:sz="4" w:space="0" w:color="000001"/>
              <w:left w:val="single" w:sz="4" w:space="0" w:color="000001"/>
              <w:bottom w:val="single" w:sz="4" w:space="0" w:color="000001"/>
              <w:insideH w:val="single" w:sz="4" w:space="0" w:color="000001"/>
            </w:tcBorders>
            <w:shd w:fill="auto" w:val="clear"/>
            <w:tcMar>
              <w:left w:w="0" w:type="dxa"/>
              <w:right w:w="10" w:type="dxa"/>
            </w:tcMar>
          </w:tcPr>
          <w:p>
            <w:pPr>
              <w:pStyle w:val="Standard"/>
              <w:rPr>
                <w:rFonts w:ascii="Arial" w:hAnsi="Arial" w:cs="NewsGotT"/>
              </w:rPr>
            </w:pPr>
            <w:r>
              <w:rPr>
                <w:rFonts w:cs="NewsGotT" w:ascii="Arial" w:hAnsi="Arial"/>
              </w:rPr>
              <w:t>Participación en foro.</w:t>
            </w:r>
          </w:p>
        </w:tc>
        <w:tc>
          <w:tcPr>
            <w:tcW w:w="22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t>Todo el curso</w:t>
            </w:r>
          </w:p>
          <w:p>
            <w:pPr>
              <w:pStyle w:val="Standard"/>
              <w:rPr>
                <w:rFonts w:ascii="Arial" w:hAnsi="Arial" w:cs="NewsGotT"/>
              </w:rPr>
            </w:pPr>
            <w:r>
              <w:rPr>
                <w:rFonts w:cs="NewsGotT" w:ascii="Arial" w:hAnsi="Arial"/>
              </w:rPr>
            </w:r>
          </w:p>
        </w:tc>
      </w:tr>
      <w:tr>
        <w:trPr>
          <w:trHeight w:val="119" w:hRule="atLeast"/>
        </w:trPr>
        <w:tc>
          <w:tcPr>
            <w:tcW w:w="1524"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andard"/>
              <w:rPr>
                <w:rFonts w:ascii="Arial" w:hAnsi="Arial" w:cs="NewsGotT"/>
                <w:b/>
                <w:b/>
                <w:bCs/>
                <w:color w:val="0000FF"/>
                <w:sz w:val="26"/>
                <w:szCs w:val="26"/>
              </w:rPr>
            </w:pPr>
            <w:r>
              <w:rPr>
                <w:rFonts w:cs="NewsGotT" w:ascii="Arial" w:hAnsi="Arial"/>
                <w:b/>
                <w:bCs/>
                <w:color w:val="0000FF"/>
                <w:sz w:val="26"/>
                <w:szCs w:val="26"/>
              </w:rPr>
              <w:t>Objetivo7</w:t>
            </w:r>
          </w:p>
        </w:tc>
        <w:tc>
          <w:tcPr>
            <w:tcW w:w="7046" w:type="dxa"/>
            <w:gridSpan w:val="2"/>
            <w:tcBorders>
              <w:top w:val="single" w:sz="4" w:space="0" w:color="000001"/>
              <w:left w:val="single" w:sz="4" w:space="0" w:color="000001"/>
              <w:bottom w:val="single" w:sz="4" w:space="0" w:color="000001"/>
              <w:insideH w:val="single" w:sz="4" w:space="0" w:color="000001"/>
            </w:tcBorders>
            <w:shd w:fill="auto" w:val="clear"/>
          </w:tcPr>
          <w:p>
            <w:pPr>
              <w:pStyle w:val="Standard"/>
              <w:rPr>
                <w:rFonts w:ascii="Arial" w:hAnsi="Arial" w:cs="NewsGotT,"/>
              </w:rPr>
            </w:pPr>
            <w:r>
              <w:rPr>
                <w:rFonts w:cs="NewsGotT," w:ascii="Arial" w:hAnsi="Arial"/>
              </w:rPr>
              <w:t>-Realización de la Memoria del GT.</w:t>
            </w:r>
          </w:p>
        </w:tc>
        <w:tc>
          <w:tcPr>
            <w:tcW w:w="4361" w:type="dxa"/>
            <w:gridSpan w:val="2"/>
            <w:tcBorders>
              <w:top w:val="single" w:sz="4" w:space="0" w:color="000001"/>
              <w:left w:val="single" w:sz="4" w:space="0" w:color="000001"/>
              <w:bottom w:val="single" w:sz="4" w:space="0" w:color="000001"/>
              <w:insideH w:val="single" w:sz="4" w:space="0" w:color="000001"/>
            </w:tcBorders>
            <w:shd w:fill="auto" w:val="clear"/>
            <w:tcMar>
              <w:left w:w="0" w:type="dxa"/>
              <w:right w:w="10" w:type="dxa"/>
            </w:tcMar>
          </w:tcPr>
          <w:p>
            <w:pPr>
              <w:pStyle w:val="Standard"/>
              <w:rPr>
                <w:rFonts w:ascii="Arial" w:hAnsi="Arial" w:cs="NewsGotT"/>
              </w:rPr>
            </w:pPr>
            <w:r>
              <w:rPr>
                <w:rFonts w:cs="NewsGotT" w:ascii="Arial" w:hAnsi="Arial"/>
              </w:rPr>
              <w:t>Documento creado.</w:t>
            </w:r>
          </w:p>
        </w:tc>
        <w:tc>
          <w:tcPr>
            <w:tcW w:w="22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t>Mayo 2020</w:t>
            </w:r>
          </w:p>
        </w:tc>
      </w:tr>
      <w:tr>
        <w:trPr>
          <w:trHeight w:val="119" w:hRule="atLeast"/>
        </w:trPr>
        <w:tc>
          <w:tcPr>
            <w:tcW w:w="1524"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andard"/>
              <w:rPr>
                <w:rFonts w:ascii="Arial" w:hAnsi="Arial" w:cs="NewsGotT"/>
                <w:b/>
                <w:b/>
                <w:bCs/>
                <w:color w:val="0000FF"/>
                <w:sz w:val="26"/>
                <w:szCs w:val="26"/>
              </w:rPr>
            </w:pPr>
            <w:r>
              <w:rPr>
                <w:rFonts w:cs="NewsGotT" w:ascii="Arial" w:hAnsi="Arial"/>
                <w:b/>
                <w:bCs/>
                <w:color w:val="0000FF"/>
                <w:sz w:val="26"/>
                <w:szCs w:val="26"/>
              </w:rPr>
              <w:t>Objetivo 8</w:t>
            </w:r>
          </w:p>
        </w:tc>
        <w:tc>
          <w:tcPr>
            <w:tcW w:w="7046" w:type="dxa"/>
            <w:gridSpan w:val="2"/>
            <w:tcBorders>
              <w:top w:val="single" w:sz="4" w:space="0" w:color="000001"/>
              <w:left w:val="single" w:sz="4" w:space="0" w:color="000001"/>
              <w:bottom w:val="single" w:sz="4" w:space="0" w:color="000001"/>
              <w:insideH w:val="single" w:sz="4" w:space="0" w:color="000001"/>
            </w:tcBorders>
            <w:shd w:fill="auto" w:val="clear"/>
          </w:tcPr>
          <w:p>
            <w:pPr>
              <w:pStyle w:val="Standard"/>
              <w:rPr>
                <w:rFonts w:ascii="Arial" w:hAnsi="Arial" w:cs="NewsGotT,"/>
              </w:rPr>
            </w:pPr>
            <w:r>
              <w:rPr>
                <w:rFonts w:cs="NewsGotT," w:ascii="Arial" w:hAnsi="Arial"/>
              </w:rPr>
              <w:t>-Cumplimentación de la encuesta de evaluación en Séneca.</w:t>
            </w:r>
          </w:p>
        </w:tc>
        <w:tc>
          <w:tcPr>
            <w:tcW w:w="4361" w:type="dxa"/>
            <w:gridSpan w:val="2"/>
            <w:tcBorders>
              <w:top w:val="single" w:sz="4" w:space="0" w:color="000001"/>
              <w:left w:val="single" w:sz="4" w:space="0" w:color="000001"/>
              <w:bottom w:val="single" w:sz="4" w:space="0" w:color="000001"/>
              <w:insideH w:val="single" w:sz="4" w:space="0" w:color="000001"/>
            </w:tcBorders>
            <w:shd w:fill="auto" w:val="clear"/>
            <w:tcMar>
              <w:left w:w="0" w:type="dxa"/>
              <w:right w:w="10" w:type="dxa"/>
            </w:tcMar>
          </w:tcPr>
          <w:p>
            <w:pPr>
              <w:pStyle w:val="Standard"/>
              <w:rPr>
                <w:rFonts w:ascii="Arial" w:hAnsi="Arial" w:cs="NewsGotT"/>
              </w:rPr>
            </w:pPr>
            <w:r>
              <w:rPr>
                <w:rFonts w:cs="NewsGotT" w:ascii="Arial" w:hAnsi="Arial"/>
              </w:rPr>
              <w:t>Encuesta realizada en Séneca.</w:t>
            </w:r>
          </w:p>
        </w:tc>
        <w:tc>
          <w:tcPr>
            <w:tcW w:w="22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t>Mayo 2020</w:t>
            </w:r>
          </w:p>
        </w:tc>
      </w:tr>
    </w:tbl>
    <w:p>
      <w:pPr>
        <w:pStyle w:val="Textbody"/>
        <w:rPr>
          <w:rFonts w:ascii="Arial" w:hAnsi="Arial"/>
          <w:b/>
          <w:b/>
          <w:color w:val="FF0000"/>
          <w:sz w:val="28"/>
          <w:szCs w:val="28"/>
          <w:u w:val="single"/>
        </w:rPr>
      </w:pPr>
      <w:r>
        <w:rPr>
          <w:rFonts w:ascii="Arial" w:hAnsi="Arial"/>
          <w:b/>
          <w:color w:val="FF0000"/>
          <w:sz w:val="28"/>
          <w:szCs w:val="28"/>
          <w:u w:val="single"/>
        </w:rPr>
      </w:r>
    </w:p>
    <w:p>
      <w:pPr>
        <w:pStyle w:val="Textbody"/>
        <w:rPr>
          <w:rFonts w:ascii="Arial" w:hAnsi="Arial"/>
          <w:b/>
          <w:b/>
          <w:color w:val="FF0000"/>
          <w:sz w:val="28"/>
          <w:szCs w:val="28"/>
          <w:u w:val="single"/>
        </w:rPr>
      </w:pPr>
      <w:r>
        <w:rPr>
          <w:rFonts w:ascii="Arial" w:hAnsi="Arial"/>
          <w:b/>
          <w:color w:val="FF0000"/>
          <w:sz w:val="28"/>
          <w:szCs w:val="28"/>
          <w:u w:val="single"/>
        </w:rPr>
      </w:r>
    </w:p>
    <w:p>
      <w:pPr>
        <w:pStyle w:val="Textbody"/>
        <w:rPr>
          <w:rFonts w:ascii="Arial" w:hAnsi="Arial"/>
          <w:b/>
          <w:b/>
          <w:sz w:val="28"/>
          <w:szCs w:val="28"/>
          <w:u w:val="single"/>
        </w:rPr>
      </w:pPr>
      <w:r>
        <w:rPr>
          <w:rFonts w:ascii="Arial" w:hAnsi="Arial"/>
          <w:b/>
          <w:sz w:val="28"/>
          <w:szCs w:val="28"/>
          <w:u w:val="single"/>
        </w:rPr>
        <w:t>4.-Metodología para el trabajo presencial (Orientaciones) y calendario de reuniones</w:t>
      </w:r>
    </w:p>
    <w:p>
      <w:pPr>
        <w:pStyle w:val="Textbody"/>
        <w:spacing w:before="0" w:after="0"/>
        <w:jc w:val="both"/>
        <w:rPr>
          <w:rFonts w:ascii="Arial" w:hAnsi="Arial"/>
          <w:color w:val="000000"/>
          <w:sz w:val="26"/>
          <w:szCs w:val="26"/>
        </w:rPr>
      </w:pPr>
      <w:r>
        <w:rPr>
          <w:rFonts w:ascii="Arial" w:hAnsi="Arial"/>
          <w:color w:val="000000"/>
          <w:sz w:val="26"/>
          <w:szCs w:val="26"/>
        </w:rPr>
        <w:t>Estrategias metodológicas durante las sesiones presenciales</w:t>
      </w:r>
    </w:p>
    <w:p>
      <w:pPr>
        <w:pStyle w:val="Textbody"/>
        <w:spacing w:before="0" w:after="0"/>
        <w:jc w:val="both"/>
        <w:rPr>
          <w:rFonts w:ascii="Arial" w:hAnsi="Arial"/>
          <w:color w:val="0000FF"/>
          <w:sz w:val="26"/>
          <w:szCs w:val="26"/>
        </w:rPr>
      </w:pPr>
      <w:r>
        <w:rPr>
          <w:rFonts w:ascii="Arial" w:hAnsi="Arial"/>
          <w:color w:val="0000FF"/>
          <w:sz w:val="26"/>
          <w:szCs w:val="26"/>
        </w:rPr>
      </w:r>
    </w:p>
    <w:p>
      <w:pPr>
        <w:pStyle w:val="Textbody"/>
        <w:spacing w:before="0" w:after="0"/>
        <w:jc w:val="both"/>
        <w:rPr>
          <w:rFonts w:ascii="Arial" w:hAnsi="Arial"/>
          <w:color w:val="auto"/>
          <w:sz w:val="26"/>
          <w:szCs w:val="26"/>
        </w:rPr>
      </w:pPr>
      <w:r>
        <w:rPr>
          <w:rFonts w:ascii="Arial" w:hAnsi="Arial"/>
          <w:color w:val="auto"/>
          <w:sz w:val="26"/>
          <w:szCs w:val="26"/>
        </w:rPr>
        <w:t>Las reuniones tendrán las siguientes características:</w:t>
      </w:r>
    </w:p>
    <w:p>
      <w:pPr>
        <w:pStyle w:val="Textbody"/>
        <w:spacing w:before="0" w:after="0"/>
        <w:jc w:val="both"/>
        <w:rPr>
          <w:rFonts w:ascii="Arial" w:hAnsi="Arial"/>
          <w:color w:val="auto"/>
          <w:sz w:val="26"/>
          <w:szCs w:val="26"/>
        </w:rPr>
      </w:pPr>
      <w:r>
        <w:rPr>
          <w:rFonts w:ascii="Arial" w:hAnsi="Arial"/>
          <w:color w:val="auto"/>
          <w:sz w:val="26"/>
          <w:szCs w:val="26"/>
        </w:rPr>
        <w:t>- Reuniones de intercambio de conocimientos entre los miembros de grupo de trabajo.</w:t>
      </w:r>
    </w:p>
    <w:p>
      <w:pPr>
        <w:pStyle w:val="Textbody"/>
        <w:spacing w:before="0" w:after="0"/>
        <w:jc w:val="both"/>
        <w:rPr>
          <w:rFonts w:ascii="Arial" w:hAnsi="Arial"/>
          <w:color w:val="auto"/>
          <w:sz w:val="26"/>
          <w:szCs w:val="26"/>
        </w:rPr>
      </w:pPr>
      <w:r>
        <w:rPr>
          <w:rFonts w:ascii="Arial" w:hAnsi="Arial"/>
          <w:color w:val="auto"/>
          <w:sz w:val="26"/>
          <w:szCs w:val="26"/>
        </w:rPr>
        <w:t>- Investigación de las distintas actuaciones por parte de los miembros en equipo.</w:t>
      </w:r>
    </w:p>
    <w:p>
      <w:pPr>
        <w:pStyle w:val="Textbody"/>
        <w:spacing w:before="0" w:after="0"/>
        <w:jc w:val="both"/>
        <w:rPr>
          <w:rFonts w:ascii="Arial" w:hAnsi="Arial"/>
          <w:color w:val="auto"/>
          <w:sz w:val="26"/>
          <w:szCs w:val="26"/>
        </w:rPr>
      </w:pPr>
      <w:r>
        <w:rPr>
          <w:rFonts w:ascii="Arial" w:hAnsi="Arial"/>
          <w:color w:val="auto"/>
          <w:sz w:val="26"/>
          <w:szCs w:val="26"/>
        </w:rPr>
        <w:t>- Elaboración de un protocolo de actuación.</w:t>
      </w:r>
    </w:p>
    <w:p>
      <w:pPr>
        <w:pStyle w:val="Textbody"/>
        <w:spacing w:before="0" w:after="0"/>
        <w:jc w:val="both"/>
        <w:rPr>
          <w:rFonts w:ascii="Arial" w:hAnsi="Arial"/>
          <w:color w:val="auto"/>
          <w:sz w:val="26"/>
          <w:szCs w:val="26"/>
        </w:rPr>
      </w:pPr>
      <w:r>
        <w:rPr>
          <w:rFonts w:ascii="Arial" w:hAnsi="Arial"/>
          <w:color w:val="auto"/>
          <w:sz w:val="26"/>
          <w:szCs w:val="26"/>
        </w:rPr>
        <w:t>- Uso de Colabora como medio para compartir los documentos que se generen  e intercambio en el foro.</w:t>
      </w:r>
    </w:p>
    <w:p>
      <w:pPr>
        <w:pStyle w:val="Textbody"/>
        <w:spacing w:before="0" w:after="0"/>
        <w:jc w:val="both"/>
        <w:rPr>
          <w:rFonts w:ascii="Arial" w:hAnsi="Arial"/>
          <w:color w:val="0000FF"/>
          <w:sz w:val="26"/>
          <w:szCs w:val="26"/>
        </w:rPr>
      </w:pPr>
      <w:r>
        <w:rPr>
          <w:rFonts w:ascii="Arial" w:hAnsi="Arial"/>
          <w:color w:val="0000FF"/>
          <w:sz w:val="26"/>
          <w:szCs w:val="26"/>
        </w:rPr>
      </w:r>
    </w:p>
    <w:p>
      <w:pPr>
        <w:pStyle w:val="Textbody"/>
        <w:spacing w:before="0" w:after="0"/>
        <w:jc w:val="both"/>
        <w:rPr>
          <w:rFonts w:ascii="Arial" w:hAnsi="Arial"/>
          <w:b/>
          <w:b/>
          <w:bCs/>
          <w:color w:val="000000"/>
          <w:sz w:val="26"/>
          <w:szCs w:val="26"/>
        </w:rPr>
      </w:pPr>
      <w:r>
        <w:rPr>
          <w:rFonts w:ascii="Arial" w:hAnsi="Arial"/>
          <w:b/>
          <w:bCs/>
          <w:color w:val="000000"/>
          <w:sz w:val="26"/>
          <w:szCs w:val="26"/>
        </w:rPr>
        <w:t>Calendario de reuniones:</w:t>
      </w:r>
    </w:p>
    <w:p>
      <w:pPr>
        <w:pStyle w:val="Textbody"/>
        <w:spacing w:before="0" w:after="0"/>
        <w:jc w:val="both"/>
        <w:rPr>
          <w:rFonts w:ascii="Arial" w:hAnsi="Arial"/>
          <w:color w:val="0000FF"/>
          <w:sz w:val="26"/>
          <w:szCs w:val="26"/>
        </w:rPr>
      </w:pPr>
      <w:r>
        <w:rPr>
          <w:rFonts w:ascii="Arial" w:hAnsi="Arial"/>
          <w:color w:val="0000FF"/>
          <w:sz w:val="26"/>
          <w:szCs w:val="26"/>
        </w:rPr>
      </w:r>
    </w:p>
    <w:tbl>
      <w:tblPr>
        <w:tblW w:w="10663"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Pr>
      <w:tblGrid>
        <w:gridCol w:w="1924"/>
        <w:gridCol w:w="8738"/>
      </w:tblGrid>
      <w:tr>
        <w:trPr/>
        <w:tc>
          <w:tcPr>
            <w:tcW w:w="1924"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both"/>
              <w:rPr>
                <w:b/>
                <w:b/>
                <w:bCs/>
                <w:color w:val="000000"/>
                <w:sz w:val="26"/>
                <w:szCs w:val="26"/>
              </w:rPr>
            </w:pPr>
            <w:r>
              <w:rPr>
                <w:b/>
                <w:bCs/>
                <w:color w:val="000000"/>
                <w:sz w:val="26"/>
                <w:szCs w:val="26"/>
              </w:rPr>
              <w:t>Fecha</w:t>
            </w:r>
          </w:p>
        </w:tc>
        <w:tc>
          <w:tcPr>
            <w:tcW w:w="87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both"/>
              <w:rPr>
                <w:b/>
                <w:b/>
                <w:bCs/>
                <w:color w:val="000000"/>
                <w:sz w:val="26"/>
                <w:szCs w:val="26"/>
              </w:rPr>
            </w:pPr>
            <w:r>
              <w:rPr>
                <w:b/>
                <w:bCs/>
                <w:color w:val="000000"/>
                <w:sz w:val="26"/>
                <w:szCs w:val="26"/>
              </w:rPr>
              <w:t>Contenido</w:t>
            </w:r>
          </w:p>
        </w:tc>
      </w:tr>
      <w:tr>
        <w:trPr/>
        <w:tc>
          <w:tcPr>
            <w:tcW w:w="1924"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both"/>
              <w:rPr>
                <w:color w:val="auto"/>
                <w:sz w:val="26"/>
                <w:szCs w:val="26"/>
              </w:rPr>
            </w:pPr>
            <w:r>
              <w:rPr>
                <w:color w:val="auto"/>
                <w:sz w:val="26"/>
                <w:szCs w:val="26"/>
              </w:rPr>
              <w:t>29/10/19</w:t>
            </w:r>
          </w:p>
        </w:tc>
        <w:tc>
          <w:tcPr>
            <w:tcW w:w="87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both"/>
              <w:rPr>
                <w:color w:val="auto"/>
                <w:sz w:val="26"/>
                <w:szCs w:val="26"/>
              </w:rPr>
            </w:pPr>
            <w:r>
              <w:rPr>
                <w:color w:val="auto"/>
                <w:sz w:val="26"/>
                <w:szCs w:val="26"/>
              </w:rPr>
              <w:t>Constitución del GT. Nuestro punto de partida. Actuaciones de activación ante las situaciones de conflicto que nos encontramos en nuestro centro. La realidad de nuestro centro educativo.</w:t>
            </w:r>
          </w:p>
        </w:tc>
      </w:tr>
      <w:tr>
        <w:trPr/>
        <w:tc>
          <w:tcPr>
            <w:tcW w:w="1924"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both"/>
              <w:rPr>
                <w:color w:val="auto"/>
                <w:sz w:val="26"/>
                <w:szCs w:val="26"/>
              </w:rPr>
            </w:pPr>
            <w:r>
              <w:rPr>
                <w:color w:val="auto"/>
                <w:sz w:val="26"/>
                <w:szCs w:val="26"/>
              </w:rPr>
              <w:t>18/11/19</w:t>
            </w:r>
          </w:p>
        </w:tc>
        <w:tc>
          <w:tcPr>
            <w:tcW w:w="87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both"/>
              <w:rPr>
                <w:color w:val="auto"/>
                <w:sz w:val="26"/>
                <w:szCs w:val="26"/>
              </w:rPr>
            </w:pPr>
            <w:r>
              <w:rPr>
                <w:color w:val="auto"/>
                <w:sz w:val="26"/>
                <w:szCs w:val="26"/>
              </w:rPr>
              <w:t>Hablamos de nuestro proyecto y sus partes. Puesta en práctica.</w:t>
            </w:r>
          </w:p>
          <w:p>
            <w:pPr>
              <w:pStyle w:val="Contenidodelatabla"/>
              <w:jc w:val="both"/>
              <w:rPr>
                <w:color w:val="auto"/>
                <w:sz w:val="26"/>
                <w:szCs w:val="26"/>
              </w:rPr>
            </w:pPr>
            <w:r>
              <w:rPr>
                <w:color w:val="auto"/>
                <w:sz w:val="26"/>
                <w:szCs w:val="26"/>
              </w:rPr>
              <w:t xml:space="preserve">Cómo haremos partícipe a nuestro alumnado. </w:t>
            </w:r>
          </w:p>
        </w:tc>
      </w:tr>
      <w:tr>
        <w:trPr/>
        <w:tc>
          <w:tcPr>
            <w:tcW w:w="1924"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both"/>
              <w:rPr>
                <w:color w:val="auto"/>
                <w:sz w:val="26"/>
                <w:szCs w:val="26"/>
              </w:rPr>
            </w:pPr>
            <w:r>
              <w:rPr>
                <w:color w:val="auto"/>
                <w:sz w:val="26"/>
                <w:szCs w:val="26"/>
              </w:rPr>
              <w:t>16/12/19</w:t>
            </w:r>
          </w:p>
        </w:tc>
        <w:tc>
          <w:tcPr>
            <w:tcW w:w="87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both"/>
              <w:rPr>
                <w:color w:val="auto"/>
                <w:sz w:val="26"/>
                <w:szCs w:val="26"/>
              </w:rPr>
            </w:pPr>
            <w:r>
              <w:rPr>
                <w:color w:val="auto"/>
                <w:sz w:val="26"/>
                <w:szCs w:val="26"/>
              </w:rPr>
              <w:t>El conflicto. Partes, tipos y afrontamientos ante los mismos.</w:t>
            </w:r>
          </w:p>
        </w:tc>
      </w:tr>
      <w:tr>
        <w:trPr/>
        <w:tc>
          <w:tcPr>
            <w:tcW w:w="1924"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both"/>
              <w:rPr>
                <w:color w:val="auto"/>
                <w:sz w:val="26"/>
                <w:szCs w:val="26"/>
              </w:rPr>
            </w:pPr>
            <w:r>
              <w:rPr>
                <w:color w:val="auto"/>
                <w:sz w:val="26"/>
                <w:szCs w:val="26"/>
              </w:rPr>
              <w:t>20/01/20</w:t>
            </w:r>
          </w:p>
        </w:tc>
        <w:tc>
          <w:tcPr>
            <w:tcW w:w="87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both"/>
              <w:rPr>
                <w:color w:val="auto"/>
                <w:sz w:val="26"/>
                <w:szCs w:val="26"/>
              </w:rPr>
            </w:pPr>
            <w:r>
              <w:rPr>
                <w:color w:val="auto"/>
                <w:sz w:val="26"/>
                <w:szCs w:val="26"/>
              </w:rPr>
              <w:t>Hablaremos de las 12 típicas. Qué solemos hacer y que deben de evitarse en Mediación.</w:t>
            </w:r>
          </w:p>
        </w:tc>
      </w:tr>
      <w:tr>
        <w:trPr/>
        <w:tc>
          <w:tcPr>
            <w:tcW w:w="1924"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both"/>
              <w:rPr>
                <w:color w:val="auto"/>
                <w:sz w:val="26"/>
                <w:szCs w:val="26"/>
              </w:rPr>
            </w:pPr>
            <w:r>
              <w:rPr>
                <w:color w:val="auto"/>
                <w:sz w:val="26"/>
                <w:szCs w:val="26"/>
              </w:rPr>
              <w:t>17/02/20</w:t>
            </w:r>
          </w:p>
        </w:tc>
        <w:tc>
          <w:tcPr>
            <w:tcW w:w="87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both"/>
              <w:rPr>
                <w:color w:val="auto"/>
                <w:sz w:val="26"/>
                <w:szCs w:val="26"/>
              </w:rPr>
            </w:pPr>
            <w:r>
              <w:rPr>
                <w:color w:val="auto"/>
                <w:sz w:val="26"/>
                <w:szCs w:val="26"/>
              </w:rPr>
              <w:t>Los beneficios de la Mediación escolar.</w:t>
            </w:r>
          </w:p>
        </w:tc>
      </w:tr>
      <w:tr>
        <w:trPr/>
        <w:tc>
          <w:tcPr>
            <w:tcW w:w="1924"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both"/>
              <w:rPr>
                <w:color w:val="auto"/>
                <w:sz w:val="26"/>
                <w:szCs w:val="26"/>
              </w:rPr>
            </w:pPr>
            <w:r>
              <w:rPr>
                <w:color w:val="auto"/>
                <w:sz w:val="26"/>
                <w:szCs w:val="26"/>
              </w:rPr>
              <w:t>09/03/20</w:t>
            </w:r>
          </w:p>
        </w:tc>
        <w:tc>
          <w:tcPr>
            <w:tcW w:w="87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both"/>
              <w:rPr>
                <w:color w:val="auto"/>
                <w:sz w:val="26"/>
                <w:szCs w:val="26"/>
              </w:rPr>
            </w:pPr>
            <w:r>
              <w:rPr>
                <w:color w:val="auto"/>
                <w:sz w:val="26"/>
                <w:szCs w:val="26"/>
              </w:rPr>
              <w:t>Habilidades Comunicativas. Técnicas comunicativas. Las preguntas. Construyendo verdades.</w:t>
            </w:r>
          </w:p>
        </w:tc>
      </w:tr>
      <w:tr>
        <w:trPr/>
        <w:tc>
          <w:tcPr>
            <w:tcW w:w="1924"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both"/>
              <w:rPr>
                <w:color w:val="auto"/>
                <w:sz w:val="26"/>
                <w:szCs w:val="26"/>
              </w:rPr>
            </w:pPr>
            <w:r>
              <w:rPr>
                <w:color w:val="auto"/>
                <w:sz w:val="26"/>
                <w:szCs w:val="26"/>
              </w:rPr>
              <w:t>16/03/20</w:t>
            </w:r>
          </w:p>
        </w:tc>
        <w:tc>
          <w:tcPr>
            <w:tcW w:w="87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both"/>
              <w:rPr>
                <w:color w:val="auto"/>
                <w:sz w:val="26"/>
                <w:szCs w:val="26"/>
              </w:rPr>
            </w:pPr>
            <w:r>
              <w:rPr>
                <w:color w:val="auto"/>
                <w:sz w:val="26"/>
                <w:szCs w:val="26"/>
              </w:rPr>
              <w:t>Elaboración del documento de seguimiento del GT.</w:t>
            </w:r>
          </w:p>
        </w:tc>
      </w:tr>
      <w:tr>
        <w:trPr/>
        <w:tc>
          <w:tcPr>
            <w:tcW w:w="1924"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both"/>
              <w:rPr>
                <w:color w:val="auto"/>
                <w:sz w:val="26"/>
                <w:szCs w:val="26"/>
              </w:rPr>
            </w:pPr>
            <w:r>
              <w:rPr>
                <w:color w:val="auto"/>
                <w:sz w:val="26"/>
                <w:szCs w:val="26"/>
              </w:rPr>
              <w:t>30/03/20</w:t>
            </w:r>
          </w:p>
        </w:tc>
        <w:tc>
          <w:tcPr>
            <w:tcW w:w="87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both"/>
              <w:rPr>
                <w:color w:val="auto"/>
                <w:sz w:val="26"/>
                <w:szCs w:val="26"/>
              </w:rPr>
            </w:pPr>
            <w:r>
              <w:rPr>
                <w:color w:val="auto"/>
                <w:sz w:val="26"/>
                <w:szCs w:val="26"/>
              </w:rPr>
              <w:t>Gestionando las emociones. Formación del alumnado. Tutores mediadores.</w:t>
            </w:r>
          </w:p>
        </w:tc>
      </w:tr>
      <w:tr>
        <w:trPr/>
        <w:tc>
          <w:tcPr>
            <w:tcW w:w="1924"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both"/>
              <w:rPr>
                <w:color w:val="auto"/>
                <w:sz w:val="26"/>
                <w:szCs w:val="26"/>
              </w:rPr>
            </w:pPr>
            <w:r>
              <w:rPr>
                <w:color w:val="auto"/>
                <w:sz w:val="26"/>
                <w:szCs w:val="26"/>
              </w:rPr>
              <w:t>10/04/20</w:t>
            </w:r>
          </w:p>
        </w:tc>
        <w:tc>
          <w:tcPr>
            <w:tcW w:w="87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both"/>
              <w:rPr>
                <w:color w:val="auto"/>
                <w:sz w:val="26"/>
                <w:szCs w:val="26"/>
              </w:rPr>
            </w:pPr>
            <w:r>
              <w:rPr>
                <w:color w:val="auto"/>
                <w:sz w:val="26"/>
                <w:szCs w:val="26"/>
              </w:rPr>
              <w:t xml:space="preserve">Proceso de Mediación con un modelo VIC. </w:t>
            </w:r>
          </w:p>
        </w:tc>
      </w:tr>
      <w:tr>
        <w:trPr/>
        <w:tc>
          <w:tcPr>
            <w:tcW w:w="1924"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both"/>
              <w:rPr>
                <w:color w:val="auto"/>
                <w:sz w:val="26"/>
                <w:szCs w:val="26"/>
              </w:rPr>
            </w:pPr>
            <w:r>
              <w:rPr>
                <w:color w:val="auto"/>
                <w:sz w:val="26"/>
                <w:szCs w:val="26"/>
              </w:rPr>
              <w:t>20/04/20</w:t>
            </w:r>
          </w:p>
        </w:tc>
        <w:tc>
          <w:tcPr>
            <w:tcW w:w="87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both"/>
              <w:rPr>
                <w:color w:val="auto"/>
                <w:sz w:val="26"/>
                <w:szCs w:val="26"/>
              </w:rPr>
            </w:pPr>
            <w:r>
              <w:rPr>
                <w:color w:val="auto"/>
                <w:sz w:val="26"/>
                <w:szCs w:val="26"/>
              </w:rPr>
              <w:t>Creación del protocolo de actuación e intervención en situaciones mediables. Funciones, competencias y herramientas de la persona mediadora.</w:t>
            </w:r>
          </w:p>
        </w:tc>
      </w:tr>
      <w:tr>
        <w:trPr/>
        <w:tc>
          <w:tcPr>
            <w:tcW w:w="1924"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both"/>
              <w:rPr>
                <w:color w:val="auto"/>
                <w:sz w:val="26"/>
                <w:szCs w:val="26"/>
              </w:rPr>
            </w:pPr>
            <w:r>
              <w:rPr>
                <w:color w:val="auto"/>
                <w:sz w:val="26"/>
                <w:szCs w:val="26"/>
              </w:rPr>
              <w:t>18/05/20</w:t>
            </w:r>
          </w:p>
        </w:tc>
        <w:tc>
          <w:tcPr>
            <w:tcW w:w="87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both"/>
              <w:rPr>
                <w:color w:val="auto"/>
                <w:sz w:val="26"/>
                <w:szCs w:val="26"/>
              </w:rPr>
            </w:pPr>
            <w:r>
              <w:rPr>
                <w:color w:val="auto"/>
                <w:sz w:val="26"/>
                <w:szCs w:val="26"/>
              </w:rPr>
              <w:t>Formación para el profesorado y el alumnado.</w:t>
            </w:r>
          </w:p>
        </w:tc>
      </w:tr>
      <w:tr>
        <w:trPr/>
        <w:tc>
          <w:tcPr>
            <w:tcW w:w="1924"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both"/>
              <w:rPr>
                <w:color w:val="auto"/>
                <w:sz w:val="26"/>
                <w:szCs w:val="26"/>
              </w:rPr>
            </w:pPr>
            <w:r>
              <w:rPr>
                <w:color w:val="auto"/>
                <w:sz w:val="26"/>
                <w:szCs w:val="26"/>
              </w:rPr>
              <w:t>25/05/20</w:t>
            </w:r>
          </w:p>
        </w:tc>
        <w:tc>
          <w:tcPr>
            <w:tcW w:w="87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both"/>
              <w:rPr>
                <w:color w:val="auto"/>
                <w:sz w:val="26"/>
                <w:szCs w:val="26"/>
              </w:rPr>
            </w:pPr>
            <w:r>
              <w:rPr>
                <w:color w:val="auto"/>
                <w:sz w:val="26"/>
                <w:szCs w:val="26"/>
              </w:rPr>
              <w:t>Elaboración de la memoria final del GT.</w:t>
            </w:r>
          </w:p>
        </w:tc>
      </w:tr>
      <w:tr>
        <w:trPr/>
        <w:tc>
          <w:tcPr>
            <w:tcW w:w="1924"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both"/>
              <w:rPr>
                <w:color w:val="FF3333"/>
                <w:sz w:val="26"/>
                <w:szCs w:val="26"/>
              </w:rPr>
            </w:pPr>
            <w:r>
              <w:rPr>
                <w:color w:val="FF3333"/>
                <w:sz w:val="26"/>
                <w:szCs w:val="26"/>
              </w:rPr>
            </w:r>
          </w:p>
        </w:tc>
        <w:tc>
          <w:tcPr>
            <w:tcW w:w="87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both"/>
              <w:rPr>
                <w:color w:val="FF3333"/>
                <w:sz w:val="26"/>
                <w:szCs w:val="26"/>
              </w:rPr>
            </w:pPr>
            <w:r>
              <w:rPr>
                <w:color w:val="FF3333"/>
                <w:sz w:val="26"/>
                <w:szCs w:val="26"/>
              </w:rPr>
            </w:r>
          </w:p>
        </w:tc>
      </w:tr>
    </w:tbl>
    <w:p>
      <w:pPr>
        <w:pStyle w:val="Textbody"/>
        <w:spacing w:before="0" w:after="0"/>
        <w:jc w:val="both"/>
        <w:rPr>
          <w:rFonts w:ascii="Arial" w:hAnsi="Arial"/>
          <w:color w:val="FF3333"/>
          <w:sz w:val="26"/>
          <w:szCs w:val="26"/>
        </w:rPr>
      </w:pPr>
      <w:r>
        <w:rPr>
          <w:rFonts w:ascii="Arial" w:hAnsi="Arial"/>
          <w:color w:val="FF3333"/>
          <w:sz w:val="26"/>
          <w:szCs w:val="26"/>
        </w:rPr>
      </w:r>
    </w:p>
    <w:p>
      <w:pPr>
        <w:pStyle w:val="Textbody"/>
        <w:spacing w:before="0" w:after="0"/>
        <w:jc w:val="both"/>
        <w:rPr>
          <w:rFonts w:ascii="Arial" w:hAnsi="Arial"/>
          <w:sz w:val="26"/>
          <w:szCs w:val="26"/>
        </w:rPr>
      </w:pPr>
      <w:r>
        <w:rPr>
          <w:rFonts w:ascii="Arial" w:hAnsi="Arial"/>
          <w:sz w:val="26"/>
          <w:szCs w:val="26"/>
        </w:rPr>
      </w:r>
    </w:p>
    <w:p>
      <w:pPr>
        <w:pStyle w:val="Textbody"/>
        <w:rPr>
          <w:rFonts w:ascii="Arial" w:hAnsi="Arial"/>
          <w:b/>
          <w:b/>
          <w:color w:val="000000"/>
          <w:sz w:val="26"/>
          <w:szCs w:val="26"/>
          <w:u w:val="single"/>
        </w:rPr>
      </w:pPr>
      <w:r>
        <w:rPr>
          <w:rFonts w:ascii="Arial" w:hAnsi="Arial"/>
          <w:b/>
          <w:color w:val="000000"/>
          <w:sz w:val="26"/>
          <w:szCs w:val="26"/>
          <w:u w:val="single"/>
        </w:rPr>
        <w:t>Metodología para el trabajo en la comunidad de Colabora.</w:t>
      </w:r>
    </w:p>
    <w:p>
      <w:pPr>
        <w:pStyle w:val="Textbody"/>
        <w:spacing w:before="0" w:after="0"/>
        <w:jc w:val="both"/>
        <w:rPr/>
      </w:pPr>
      <w:r>
        <w:rPr>
          <w:rFonts w:ascii="Arial" w:hAnsi="Arial"/>
          <w:color w:val="auto"/>
          <w:sz w:val="26"/>
          <w:szCs w:val="26"/>
        </w:rPr>
        <w:t>- Uso de Colabora como medio para compartir los documentos que se generen e intercambio en el foro sobre la puesta en práctica.</w:t>
      </w:r>
    </w:p>
    <w:p>
      <w:pPr>
        <w:pStyle w:val="Textbody"/>
        <w:rPr/>
      </w:pPr>
      <w:r>
        <w:rPr/>
      </w:r>
    </w:p>
    <w:p>
      <w:pPr>
        <w:pStyle w:val="Textbody"/>
        <w:rPr/>
      </w:pPr>
      <w:r>
        <w:rPr>
          <w:rStyle w:val="Nfasis"/>
          <w:rFonts w:ascii="Arial" w:hAnsi="Arial"/>
          <w:b/>
          <w:i w:val="false"/>
          <w:iCs w:val="false"/>
          <w:color w:val="000000"/>
          <w:sz w:val="26"/>
          <w:szCs w:val="26"/>
          <w:u w:val="single"/>
        </w:rPr>
        <w:t>El coordinador/a del proyecto</w:t>
      </w:r>
    </w:p>
    <w:p>
      <w:pPr>
        <w:pStyle w:val="Textbody"/>
        <w:rPr/>
      </w:pPr>
      <w:r>
        <w:rPr>
          <w:rStyle w:val="Destacado"/>
          <w:rFonts w:ascii="Arial" w:hAnsi="Arial"/>
          <w:i w:val="false"/>
          <w:color w:val="auto"/>
          <w:sz w:val="26"/>
          <w:szCs w:val="26"/>
        </w:rPr>
        <w:t>- Propuesta del GT a la asesoría de referencia y a Séneca.</w:t>
      </w:r>
    </w:p>
    <w:p>
      <w:pPr>
        <w:pStyle w:val="Textbody"/>
        <w:rPr/>
      </w:pPr>
      <w:r>
        <w:rPr>
          <w:rStyle w:val="Destacado"/>
          <w:rFonts w:ascii="Arial" w:hAnsi="Arial"/>
          <w:i w:val="false"/>
          <w:color w:val="auto"/>
          <w:sz w:val="26"/>
          <w:szCs w:val="26"/>
        </w:rPr>
        <w:t>- Elaboración del borrador del proyecto.</w:t>
      </w:r>
    </w:p>
    <w:p>
      <w:pPr>
        <w:pStyle w:val="Textbody"/>
        <w:rPr/>
      </w:pPr>
      <w:r>
        <w:rPr>
          <w:rStyle w:val="Destacado"/>
          <w:rFonts w:ascii="Arial" w:hAnsi="Arial"/>
          <w:i w:val="false"/>
          <w:color w:val="auto"/>
          <w:sz w:val="26"/>
          <w:szCs w:val="26"/>
        </w:rPr>
        <w:t>- Creación de las carpetas de documentos en Colabora.</w:t>
      </w:r>
    </w:p>
    <w:p>
      <w:pPr>
        <w:pStyle w:val="Textbody"/>
        <w:rPr/>
      </w:pPr>
      <w:r>
        <w:rPr>
          <w:rStyle w:val="Destacado"/>
          <w:rFonts w:ascii="Arial" w:hAnsi="Arial"/>
          <w:i w:val="false"/>
          <w:color w:val="auto"/>
          <w:sz w:val="26"/>
          <w:szCs w:val="26"/>
        </w:rPr>
        <w:t>- Creación de los hilos del foro y motivación.</w:t>
      </w:r>
    </w:p>
    <w:p>
      <w:pPr>
        <w:pStyle w:val="Textbody"/>
        <w:rPr/>
      </w:pPr>
      <w:r>
        <w:rPr>
          <w:rStyle w:val="Destacado"/>
          <w:rFonts w:ascii="Arial" w:hAnsi="Arial"/>
          <w:i w:val="false"/>
          <w:color w:val="auto"/>
          <w:sz w:val="26"/>
          <w:szCs w:val="26"/>
        </w:rPr>
        <w:t xml:space="preserve">- </w:t>
      </w:r>
      <w:r>
        <w:rPr>
          <w:rStyle w:val="Muydestacado"/>
          <w:rFonts w:ascii="Arial" w:hAnsi="Arial"/>
          <w:b w:val="false"/>
          <w:i w:val="false"/>
          <w:color w:val="auto"/>
          <w:sz w:val="26"/>
          <w:szCs w:val="26"/>
        </w:rPr>
        <w:t xml:space="preserve"> Aplicar las actuaciones diseñadas con los alumnos.</w:t>
      </w:r>
    </w:p>
    <w:p>
      <w:pPr>
        <w:pStyle w:val="Textbody"/>
        <w:rPr/>
      </w:pPr>
      <w:r>
        <w:rPr>
          <w:rStyle w:val="Muydestacado"/>
          <w:rFonts w:ascii="Arial" w:hAnsi="Arial"/>
          <w:b w:val="false"/>
          <w:i w:val="false"/>
          <w:color w:val="auto"/>
          <w:sz w:val="26"/>
          <w:szCs w:val="26"/>
        </w:rPr>
        <w:t>- Creación de las actas de las reuniones y subida de estas a Colabora.</w:t>
      </w:r>
    </w:p>
    <w:p>
      <w:pPr>
        <w:pStyle w:val="Textbody"/>
        <w:rPr/>
      </w:pPr>
      <w:r>
        <w:rPr>
          <w:rStyle w:val="Destacado"/>
          <w:rFonts w:ascii="Arial" w:hAnsi="Arial"/>
          <w:i w:val="false"/>
          <w:color w:val="auto"/>
          <w:sz w:val="26"/>
          <w:szCs w:val="26"/>
        </w:rPr>
        <w:t>- Seguimiento del GT en marzo.</w:t>
      </w:r>
    </w:p>
    <w:p>
      <w:pPr>
        <w:pStyle w:val="Textbody"/>
        <w:rPr>
          <w:color w:val="000000"/>
        </w:rPr>
      </w:pPr>
      <w:r>
        <w:rPr>
          <w:rStyle w:val="Destacado"/>
          <w:rFonts w:ascii="Arial" w:hAnsi="Arial"/>
          <w:i w:val="false"/>
          <w:color w:val="auto"/>
          <w:sz w:val="26"/>
          <w:szCs w:val="26"/>
        </w:rPr>
        <w:t>- Elaboración del borrador de Memoria.</w:t>
      </w:r>
    </w:p>
    <w:p>
      <w:pPr>
        <w:pStyle w:val="Textbody"/>
        <w:rPr>
          <w:color w:val="000000"/>
        </w:rPr>
      </w:pPr>
      <w:r>
        <w:rPr>
          <w:rStyle w:val="Destacado"/>
          <w:rFonts w:ascii="Arial" w:hAnsi="Arial"/>
          <w:i w:val="false"/>
          <w:color w:val="auto"/>
          <w:sz w:val="26"/>
          <w:szCs w:val="26"/>
        </w:rPr>
        <w:t>- Realización de la encuesta en Séneca.</w:t>
      </w:r>
    </w:p>
    <w:p>
      <w:pPr>
        <w:pStyle w:val="Textbody"/>
        <w:rPr>
          <w:rStyle w:val="Nfasis"/>
          <w:rFonts w:ascii="Arial" w:hAnsi="Arial"/>
          <w:i w:val="false"/>
          <w:i w:val="false"/>
          <w:color w:val="000000"/>
          <w:sz w:val="26"/>
          <w:szCs w:val="26"/>
        </w:rPr>
      </w:pPr>
      <w:r>
        <w:rPr>
          <w:rFonts w:ascii="Arial" w:hAnsi="Arial"/>
          <w:i w:val="false"/>
          <w:color w:val="000000"/>
          <w:sz w:val="26"/>
          <w:szCs w:val="26"/>
        </w:rPr>
      </w:r>
    </w:p>
    <w:p>
      <w:pPr>
        <w:pStyle w:val="Textbody"/>
        <w:rPr/>
      </w:pPr>
      <w:r>
        <w:rPr>
          <w:rStyle w:val="Nfasis"/>
          <w:rFonts w:ascii="Arial" w:hAnsi="Arial"/>
          <w:b/>
          <w:i w:val="false"/>
          <w:color w:val="000000"/>
          <w:sz w:val="26"/>
          <w:szCs w:val="26"/>
          <w:u w:val="single"/>
        </w:rPr>
        <w:t>Los participantes en el proyecto deberán:</w:t>
      </w:r>
    </w:p>
    <w:p>
      <w:pPr>
        <w:pStyle w:val="Textbody"/>
        <w:rPr/>
      </w:pPr>
      <w:r>
        <w:rPr>
          <w:rStyle w:val="Muydestacado"/>
          <w:rFonts w:ascii="Arial" w:hAnsi="Arial"/>
          <w:b w:val="false"/>
          <w:color w:val="auto"/>
          <w:sz w:val="26"/>
          <w:szCs w:val="26"/>
        </w:rPr>
        <w:t>- Colaborar en la elaboración del Proyecto del GT.</w:t>
      </w:r>
    </w:p>
    <w:p>
      <w:pPr>
        <w:pStyle w:val="Textbody"/>
        <w:rPr/>
      </w:pPr>
      <w:r>
        <w:rPr>
          <w:rStyle w:val="Muydestacado"/>
          <w:rFonts w:ascii="Arial" w:hAnsi="Arial"/>
          <w:b w:val="false"/>
          <w:color w:val="auto"/>
          <w:sz w:val="26"/>
          <w:szCs w:val="26"/>
        </w:rPr>
        <w:t>- Aplicar las actuaciones diseñadas con los alumnos.</w:t>
      </w:r>
    </w:p>
    <w:p>
      <w:pPr>
        <w:pStyle w:val="Textbody"/>
        <w:rPr/>
      </w:pPr>
      <w:r>
        <w:rPr>
          <w:rStyle w:val="Muydestacado"/>
          <w:rFonts w:ascii="Arial" w:hAnsi="Arial"/>
          <w:b w:val="false"/>
          <w:color w:val="auto"/>
          <w:sz w:val="26"/>
          <w:szCs w:val="26"/>
        </w:rPr>
        <w:t>- Participar en el hilo del foro: puesta en práctica y seguimiento del GT en marzo.</w:t>
      </w:r>
    </w:p>
    <w:p>
      <w:pPr>
        <w:pStyle w:val="Textbody"/>
        <w:rPr/>
      </w:pPr>
      <w:r>
        <w:rPr>
          <w:rStyle w:val="Muydestacado"/>
          <w:rFonts w:ascii="Arial" w:hAnsi="Arial"/>
          <w:b w:val="false"/>
          <w:color w:val="auto"/>
          <w:sz w:val="26"/>
          <w:szCs w:val="26"/>
        </w:rPr>
        <w:t>- Colaborar en la elaboración de la Memoria del GT.</w:t>
      </w:r>
    </w:p>
    <w:p>
      <w:pPr>
        <w:pStyle w:val="Textbody"/>
        <w:rPr/>
      </w:pPr>
      <w:r>
        <w:rPr>
          <w:rStyle w:val="Muydestacado"/>
          <w:rFonts w:ascii="Arial" w:hAnsi="Arial"/>
          <w:b w:val="false"/>
          <w:color w:val="000000"/>
          <w:sz w:val="26"/>
          <w:szCs w:val="26"/>
        </w:rPr>
        <w:t>- Realización de la encuesta en Séneca.</w:t>
      </w:r>
    </w:p>
    <w:p>
      <w:pPr>
        <w:pStyle w:val="Textbody"/>
        <w:rPr>
          <w:rStyle w:val="Muydestacado"/>
          <w:rFonts w:ascii="Arial" w:hAnsi="Arial"/>
          <w:b w:val="false"/>
          <w:b w:val="false"/>
          <w:color w:val="000000"/>
          <w:sz w:val="26"/>
          <w:szCs w:val="26"/>
        </w:rPr>
      </w:pPr>
      <w:r>
        <w:rPr>
          <w:rFonts w:ascii="Arial" w:hAnsi="Arial"/>
          <w:b w:val="false"/>
          <w:color w:val="000000"/>
          <w:sz w:val="26"/>
          <w:szCs w:val="26"/>
        </w:rPr>
      </w:r>
    </w:p>
    <w:p>
      <w:pPr>
        <w:pStyle w:val="Textbody"/>
        <w:rPr/>
      </w:pPr>
      <w:r>
        <w:rPr>
          <w:rStyle w:val="Muydestacado"/>
          <w:rFonts w:ascii="Arial" w:hAnsi="Arial"/>
          <w:sz w:val="28"/>
          <w:szCs w:val="28"/>
          <w:u w:val="single"/>
        </w:rPr>
        <w:t>5. Apoyos o recursos solicitados.</w:t>
      </w:r>
    </w:p>
    <w:tbl>
      <w:tblPr>
        <w:tblW w:w="124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53" w:type="dxa"/>
          <w:bottom w:w="55" w:type="dxa"/>
          <w:right w:w="55" w:type="dxa"/>
        </w:tblCellMar>
      </w:tblPr>
      <w:tblGrid>
        <w:gridCol w:w="2773"/>
        <w:gridCol w:w="9646"/>
      </w:tblGrid>
      <w:tr>
        <w:trPr/>
        <w:tc>
          <w:tcPr>
            <w:tcW w:w="2773" w:type="dxa"/>
            <w:tcBorders>
              <w:top w:val="single" w:sz="2" w:space="0" w:color="000001"/>
              <w:left w:val="single" w:sz="2" w:space="0" w:color="000001"/>
              <w:bottom w:val="single" w:sz="2" w:space="0" w:color="000001"/>
              <w:insideH w:val="single" w:sz="2" w:space="0" w:color="000001"/>
            </w:tcBorders>
            <w:shd w:fill="auto" w:val="clear"/>
          </w:tcPr>
          <w:p>
            <w:pPr>
              <w:pStyle w:val="Contenidodelatabla"/>
              <w:rPr/>
            </w:pPr>
            <w:r>
              <w:rPr/>
              <w:t>Recursos</w:t>
            </w:r>
          </w:p>
        </w:tc>
        <w:tc>
          <w:tcPr>
            <w:tcW w:w="96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idodelatabla"/>
              <w:rPr/>
            </w:pPr>
            <w:r>
              <w:rPr/>
            </w:r>
          </w:p>
        </w:tc>
      </w:tr>
      <w:tr>
        <w:trPr/>
        <w:tc>
          <w:tcPr>
            <w:tcW w:w="2773" w:type="dxa"/>
            <w:tcBorders>
              <w:top w:val="single" w:sz="2" w:space="0" w:color="000001"/>
              <w:left w:val="single" w:sz="2" w:space="0" w:color="000001"/>
              <w:bottom w:val="single" w:sz="2" w:space="0" w:color="000001"/>
              <w:insideH w:val="single" w:sz="2" w:space="0" w:color="000001"/>
            </w:tcBorders>
            <w:shd w:fill="auto" w:val="clear"/>
          </w:tcPr>
          <w:p>
            <w:pPr>
              <w:pStyle w:val="Contenidodelatabla"/>
              <w:rPr/>
            </w:pPr>
            <w:r>
              <w:rPr/>
              <w:t>Formación externa Temática, objetivos, materia...</w:t>
            </w:r>
          </w:p>
        </w:tc>
        <w:tc>
          <w:tcPr>
            <w:tcW w:w="96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idodelatabla"/>
              <w:rPr/>
            </w:pPr>
            <w:r>
              <w:rPr/>
            </w:r>
          </w:p>
        </w:tc>
      </w:tr>
      <w:tr>
        <w:trPr/>
        <w:tc>
          <w:tcPr>
            <w:tcW w:w="2773" w:type="dxa"/>
            <w:tcBorders>
              <w:top w:val="single" w:sz="2" w:space="0" w:color="000001"/>
              <w:left w:val="single" w:sz="2" w:space="0" w:color="000001"/>
              <w:bottom w:val="single" w:sz="2" w:space="0" w:color="000001"/>
              <w:insideH w:val="single" w:sz="2" w:space="0" w:color="000001"/>
            </w:tcBorders>
            <w:shd w:fill="auto" w:val="clear"/>
          </w:tcPr>
          <w:p>
            <w:pPr>
              <w:pStyle w:val="Contenidodelatabla"/>
              <w:rPr/>
            </w:pPr>
            <w:r>
              <w:rPr/>
            </w:r>
          </w:p>
        </w:tc>
        <w:tc>
          <w:tcPr>
            <w:tcW w:w="96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idodelatabla"/>
              <w:rPr/>
            </w:pPr>
            <w:r>
              <w:rPr/>
            </w:r>
          </w:p>
        </w:tc>
      </w:tr>
      <w:tr>
        <w:trPr/>
        <w:tc>
          <w:tcPr>
            <w:tcW w:w="2773" w:type="dxa"/>
            <w:tcBorders>
              <w:top w:val="single" w:sz="2" w:space="0" w:color="000001"/>
              <w:left w:val="single" w:sz="2" w:space="0" w:color="000001"/>
              <w:bottom w:val="single" w:sz="2" w:space="0" w:color="000001"/>
              <w:insideH w:val="single" w:sz="2" w:space="0" w:color="000001"/>
            </w:tcBorders>
            <w:shd w:fill="auto" w:val="clear"/>
          </w:tcPr>
          <w:p>
            <w:pPr>
              <w:pStyle w:val="Contenidodelatabla"/>
              <w:rPr/>
            </w:pPr>
            <w:r>
              <w:rPr/>
            </w:r>
          </w:p>
        </w:tc>
        <w:tc>
          <w:tcPr>
            <w:tcW w:w="96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idodelatabla"/>
              <w:rPr/>
            </w:pPr>
            <w:r>
              <w:rPr/>
            </w:r>
          </w:p>
        </w:tc>
      </w:tr>
    </w:tbl>
    <w:p>
      <w:pPr>
        <w:pStyle w:val="Textbody"/>
        <w:rPr>
          <w:rFonts w:ascii="Arial" w:hAnsi="Arial"/>
          <w:b/>
          <w:b/>
          <w:color w:val="FF0000"/>
          <w:sz w:val="28"/>
          <w:szCs w:val="28"/>
          <w:u w:val="single"/>
        </w:rPr>
      </w:pPr>
      <w:r>
        <w:rPr>
          <w:rFonts w:ascii="Arial" w:hAnsi="Arial"/>
          <w:b/>
          <w:color w:val="FF0000"/>
          <w:sz w:val="28"/>
          <w:szCs w:val="28"/>
          <w:u w:val="single"/>
        </w:rPr>
      </w:r>
    </w:p>
    <w:p>
      <w:pPr>
        <w:pStyle w:val="Textbody"/>
        <w:rPr/>
      </w:pPr>
      <w:r>
        <w:rPr>
          <w:rStyle w:val="Muydestacado"/>
          <w:rFonts w:ascii="Arial" w:hAnsi="Arial"/>
          <w:sz w:val="28"/>
          <w:szCs w:val="28"/>
        </w:rPr>
        <w:t xml:space="preserve">6. Seguimiento y Evaluación del trabajo (marzo) Estrategias o indicadores para la valoración de trabajo </w:t>
      </w:r>
      <w:r>
        <w:rPr>
          <w:rStyle w:val="Fuentedeprrafopredeter"/>
          <w:rFonts w:ascii="Arial" w:hAnsi="Arial"/>
          <w:b/>
          <w:color w:val="FF0000"/>
          <w:sz w:val="28"/>
          <w:szCs w:val="28"/>
          <w:u w:val="single"/>
        </w:rPr>
        <w:t>Se realizará una reflexión individual y posteriormente con todo el grupo cumplimentando la siguiente tabla:</w:t>
      </w:r>
    </w:p>
    <w:tbl>
      <w:tblPr>
        <w:tblW w:w="13830" w:type="dxa"/>
        <w:jc w:val="left"/>
        <w:tblInd w:w="-109" w:type="dxa"/>
        <w:tblBorders>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1814"/>
        <w:gridCol w:w="2099"/>
        <w:gridCol w:w="3827"/>
        <w:gridCol w:w="3826"/>
        <w:gridCol w:w="565"/>
        <w:gridCol w:w="566"/>
        <w:gridCol w:w="565"/>
        <w:gridCol w:w="566"/>
      </w:tblGrid>
      <w:tr>
        <w:trPr/>
        <w:tc>
          <w:tcPr>
            <w:tcW w:w="13828" w:type="dxa"/>
            <w:gridSpan w:val="8"/>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b/>
                <w:b/>
                <w:bCs/>
              </w:rPr>
            </w:pPr>
            <w:r>
              <w:rPr>
                <w:rFonts w:cs="NewsGotT" w:ascii="Arial" w:hAnsi="Arial"/>
                <w:b/>
                <w:bCs/>
              </w:rPr>
            </w:r>
          </w:p>
        </w:tc>
      </w:tr>
      <w:tr>
        <w:trPr>
          <w:trHeight w:val="459" w:hRule="atLeast"/>
        </w:trPr>
        <w:tc>
          <w:tcPr>
            <w:tcW w:w="181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b/>
                <w:b/>
                <w:bCs/>
              </w:rPr>
            </w:pPr>
            <w:r>
              <w:rPr>
                <w:rFonts w:cs="NewsGotT" w:ascii="Arial" w:hAnsi="Arial"/>
                <w:b/>
                <w:bCs/>
              </w:rPr>
              <w:t>Objetivos</w:t>
            </w:r>
          </w:p>
        </w:tc>
        <w:tc>
          <w:tcPr>
            <w:tcW w:w="209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b/>
                <w:b/>
                <w:bCs/>
              </w:rPr>
            </w:pPr>
            <w:r>
              <w:rPr>
                <w:rFonts w:cs="NewsGotT" w:ascii="Arial" w:hAnsi="Arial"/>
                <w:b/>
                <w:bCs/>
              </w:rPr>
              <w:t>Actuaciones en relación a los objetivos</w:t>
            </w:r>
          </w:p>
        </w:tc>
        <w:tc>
          <w:tcPr>
            <w:tcW w:w="382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jc w:val="center"/>
              <w:rPr>
                <w:rFonts w:ascii="Arial" w:hAnsi="Arial" w:cs="NewsGotT"/>
                <w:b/>
                <w:b/>
                <w:bCs/>
              </w:rPr>
            </w:pPr>
            <w:r>
              <w:rPr>
                <w:rFonts w:cs="NewsGotT" w:ascii="Arial" w:hAnsi="Arial"/>
                <w:b/>
                <w:bCs/>
              </w:rPr>
              <w:t xml:space="preserve"> </w:t>
            </w:r>
            <w:r>
              <w:rPr>
                <w:rFonts w:cs="NewsGotT" w:ascii="Arial" w:hAnsi="Arial"/>
                <w:b/>
                <w:bCs/>
              </w:rPr>
              <w:t>Indicadores que evidencian la actuación</w:t>
            </w:r>
          </w:p>
        </w:tc>
        <w:tc>
          <w:tcPr>
            <w:tcW w:w="382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jc w:val="center"/>
              <w:rPr>
                <w:rFonts w:ascii="Arial" w:hAnsi="Arial" w:cs="NewsGotT"/>
                <w:b/>
                <w:b/>
                <w:bCs/>
              </w:rPr>
            </w:pPr>
            <w:r>
              <w:rPr>
                <w:rFonts w:cs="NewsGotT" w:ascii="Arial" w:hAnsi="Arial"/>
                <w:b/>
                <w:bCs/>
              </w:rPr>
              <w:t>Observaciones a la valoración</w:t>
            </w:r>
          </w:p>
        </w:tc>
        <w:tc>
          <w:tcPr>
            <w:tcW w:w="226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andard"/>
              <w:rPr>
                <w:rFonts w:ascii="Arial" w:hAnsi="Arial" w:cs="NewsGotT"/>
                <w:b/>
                <w:b/>
                <w:bCs/>
              </w:rPr>
            </w:pPr>
            <w:r>
              <w:rPr>
                <w:rFonts w:cs="NewsGotT" w:ascii="Arial" w:hAnsi="Arial"/>
                <w:b/>
                <w:bCs/>
              </w:rPr>
              <w:t xml:space="preserve"> </w:t>
            </w:r>
            <w:r>
              <w:rPr>
                <w:rFonts w:cs="NewsGotT" w:ascii="Arial" w:hAnsi="Arial"/>
                <w:b/>
                <w:bCs/>
              </w:rPr>
              <w:t>Valoración*</w:t>
            </w:r>
          </w:p>
          <w:p>
            <w:pPr>
              <w:pStyle w:val="Standard"/>
              <w:rPr>
                <w:rFonts w:ascii="Arial" w:hAnsi="Arial" w:cs="NewsGotT"/>
                <w:b/>
                <w:b/>
                <w:bCs/>
              </w:rPr>
            </w:pPr>
            <w:r>
              <w:rPr>
                <w:rFonts w:cs="NewsGotT" w:ascii="Arial" w:hAnsi="Arial"/>
                <w:b/>
                <w:bCs/>
              </w:rPr>
            </w:r>
          </w:p>
        </w:tc>
      </w:tr>
      <w:tr>
        <w:trPr/>
        <w:tc>
          <w:tcPr>
            <w:tcW w:w="181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38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38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jc w:val="center"/>
              <w:rPr>
                <w:rFonts w:ascii="Arial" w:hAnsi="Arial" w:cs="NewsGotT"/>
                <w:b/>
                <w:b/>
                <w:bCs/>
              </w:rPr>
            </w:pPr>
            <w:r>
              <w:rPr>
                <w:rFonts w:cs="NewsGotT" w:ascii="Arial" w:hAnsi="Arial"/>
                <w:b/>
                <w:bCs/>
              </w:rPr>
            </w:r>
          </w:p>
          <w:p>
            <w:pPr>
              <w:pStyle w:val="Standard"/>
              <w:jc w:val="center"/>
              <w:rPr>
                <w:rFonts w:ascii="Arial" w:hAnsi="Arial" w:cs="NewsGotT"/>
                <w:b/>
                <w:b/>
                <w:bCs/>
              </w:rPr>
            </w:pPr>
            <w:r>
              <w:rPr>
                <w:rFonts w:cs="NewsGotT" w:ascii="Arial" w:hAnsi="Arial"/>
                <w:b/>
                <w:bCs/>
              </w:rPr>
              <w:t>0</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jc w:val="center"/>
              <w:rPr>
                <w:rFonts w:ascii="Arial" w:hAnsi="Arial" w:cs="NewsGotT"/>
                <w:b/>
                <w:b/>
                <w:bCs/>
              </w:rPr>
            </w:pPr>
            <w:r>
              <w:rPr>
                <w:rFonts w:cs="NewsGotT" w:ascii="Arial" w:hAnsi="Arial"/>
                <w:b/>
                <w:bCs/>
              </w:rPr>
            </w:r>
          </w:p>
          <w:p>
            <w:pPr>
              <w:pStyle w:val="Standard"/>
              <w:jc w:val="center"/>
              <w:rPr>
                <w:rFonts w:ascii="Arial" w:hAnsi="Arial" w:cs="NewsGotT"/>
                <w:b/>
                <w:b/>
                <w:bCs/>
              </w:rPr>
            </w:pPr>
            <w:r>
              <w:rPr>
                <w:rFonts w:cs="NewsGotT" w:ascii="Arial" w:hAnsi="Arial"/>
                <w:b/>
                <w:bCs/>
              </w:rPr>
              <w:t>1</w:t>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jc w:val="center"/>
              <w:rPr>
                <w:rFonts w:ascii="Arial" w:hAnsi="Arial" w:cs="NewsGotT"/>
                <w:b/>
                <w:b/>
                <w:bCs/>
              </w:rPr>
            </w:pPr>
            <w:r>
              <w:rPr>
                <w:rFonts w:cs="NewsGotT" w:ascii="Arial" w:hAnsi="Arial"/>
                <w:b/>
                <w:bCs/>
              </w:rPr>
            </w:r>
          </w:p>
          <w:p>
            <w:pPr>
              <w:pStyle w:val="Standard"/>
              <w:jc w:val="center"/>
              <w:rPr>
                <w:rFonts w:ascii="Arial" w:hAnsi="Arial" w:cs="NewsGotT"/>
                <w:b/>
                <w:b/>
                <w:bCs/>
              </w:rPr>
            </w:pPr>
            <w:r>
              <w:rPr>
                <w:rFonts w:cs="NewsGotT" w:ascii="Arial" w:hAnsi="Arial"/>
                <w:b/>
                <w:bCs/>
              </w:rPr>
              <w:t>2</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jc w:val="center"/>
              <w:rPr>
                <w:rFonts w:ascii="Arial" w:hAnsi="Arial" w:cs="NewsGotT"/>
                <w:b/>
                <w:b/>
                <w:bCs/>
              </w:rPr>
            </w:pPr>
            <w:r>
              <w:rPr>
                <w:rFonts w:cs="NewsGotT" w:ascii="Arial" w:hAnsi="Arial"/>
                <w:b/>
                <w:bCs/>
              </w:rPr>
            </w:r>
          </w:p>
          <w:p>
            <w:pPr>
              <w:pStyle w:val="Standard"/>
              <w:jc w:val="center"/>
              <w:rPr>
                <w:rFonts w:ascii="Arial" w:hAnsi="Arial" w:cs="NewsGotT"/>
                <w:b/>
                <w:b/>
                <w:bCs/>
              </w:rPr>
            </w:pPr>
            <w:r>
              <w:rPr>
                <w:rFonts w:cs="NewsGotT" w:ascii="Arial" w:hAnsi="Arial"/>
                <w:b/>
                <w:bCs/>
              </w:rPr>
              <w:t>3</w:t>
            </w:r>
          </w:p>
        </w:tc>
      </w:tr>
      <w:tr>
        <w:trPr>
          <w:trHeight w:val="413" w:hRule="atLeast"/>
        </w:trPr>
        <w:tc>
          <w:tcPr>
            <w:tcW w:w="181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sz w:val="26"/>
                <w:szCs w:val="26"/>
              </w:rPr>
            </w:pPr>
            <w:r>
              <w:rPr>
                <w:rFonts w:cs="NewsGotT" w:ascii="Arial" w:hAnsi="Arial"/>
                <w:sz w:val="26"/>
                <w:szCs w:val="26"/>
              </w:rPr>
            </w:r>
          </w:p>
          <w:p>
            <w:pPr>
              <w:pStyle w:val="Standard"/>
              <w:rPr/>
            </w:pPr>
            <w:r>
              <w:rPr>
                <w:rStyle w:val="Fuentedeprrafopredeter"/>
                <w:rFonts w:cs="NewsGotT" w:ascii="Arial" w:hAnsi="Arial"/>
                <w:b/>
                <w:bCs/>
                <w:color w:val="0000FF"/>
                <w:sz w:val="26"/>
                <w:szCs w:val="26"/>
              </w:rPr>
              <w:t xml:space="preserve">Objetivo </w:t>
            </w:r>
            <w:r>
              <w:rPr>
                <w:rStyle w:val="Muydestacado"/>
                <w:rFonts w:ascii="Arial" w:hAnsi="Arial"/>
                <w:color w:val="0000FF"/>
                <w:sz w:val="26"/>
                <w:szCs w:val="26"/>
              </w:rPr>
              <w:t>1</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t>1.1</w:t>
            </w:r>
          </w:p>
        </w:tc>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p>
            <w:pPr>
              <w:pStyle w:val="Standard"/>
              <w:rPr>
                <w:rFonts w:ascii="Arial" w:hAnsi="Arial" w:cs="NewsGotT"/>
              </w:rPr>
            </w:pPr>
            <w:r>
              <w:rPr>
                <w:rFonts w:cs="NewsGotT" w:ascii="Arial" w:hAnsi="Arial"/>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bookmarkStart w:id="0" w:name="_GoBack"/>
            <w:bookmarkStart w:id="1" w:name="_GoBack"/>
            <w:bookmarkEnd w:id="1"/>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r>
      <w:tr>
        <w:trPr>
          <w:trHeight w:val="476" w:hRule="atLeast"/>
        </w:trPr>
        <w:tc>
          <w:tcPr>
            <w:tcW w:w="181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t>1.2</w:t>
            </w:r>
          </w:p>
        </w:tc>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r>
      <w:tr>
        <w:trPr>
          <w:trHeight w:val="450" w:hRule="atLeast"/>
        </w:trPr>
        <w:tc>
          <w:tcPr>
            <w:tcW w:w="181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b/>
                <w:b/>
                <w:bCs/>
                <w:color w:val="0000FF"/>
                <w:sz w:val="26"/>
                <w:szCs w:val="26"/>
              </w:rPr>
            </w:pPr>
            <w:r>
              <w:rPr>
                <w:rFonts w:cs="NewsGotT" w:ascii="Arial" w:hAnsi="Arial"/>
                <w:b/>
                <w:bCs/>
                <w:color w:val="0000FF"/>
                <w:sz w:val="26"/>
                <w:szCs w:val="26"/>
              </w:rPr>
            </w:r>
          </w:p>
          <w:p>
            <w:pPr>
              <w:pStyle w:val="Standard"/>
              <w:rPr/>
            </w:pPr>
            <w:r>
              <w:rPr>
                <w:rStyle w:val="Fuentedeprrafopredeter"/>
                <w:rFonts w:cs="NewsGotT" w:ascii="Arial" w:hAnsi="Arial"/>
                <w:b/>
                <w:bCs/>
                <w:color w:val="0000FF"/>
                <w:sz w:val="26"/>
                <w:szCs w:val="26"/>
              </w:rPr>
              <w:t xml:space="preserve">Objetivo </w:t>
            </w:r>
            <w:r>
              <w:rPr>
                <w:rStyle w:val="Muydestacado"/>
                <w:rFonts w:ascii="Arial" w:hAnsi="Arial"/>
                <w:color w:val="0000FF"/>
                <w:sz w:val="26"/>
                <w:szCs w:val="26"/>
              </w:rPr>
              <w:t>2</w:t>
            </w:r>
          </w:p>
          <w:p>
            <w:pPr>
              <w:pStyle w:val="Standard"/>
              <w:rPr>
                <w:rFonts w:ascii="NewsGotT" w:hAnsi="NewsGotT" w:cs="NewsGotT"/>
              </w:rPr>
            </w:pPr>
            <w:r>
              <w:rPr>
                <w:rFonts w:cs="NewsGotT" w:ascii="NewsGotT" w:hAnsi="NewsGotT"/>
              </w:rPr>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t>2.1</w:t>
            </w:r>
          </w:p>
        </w:tc>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r>
      <w:tr>
        <w:trPr>
          <w:trHeight w:val="512" w:hRule="atLeast"/>
        </w:trPr>
        <w:tc>
          <w:tcPr>
            <w:tcW w:w="181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t>2.2</w:t>
            </w:r>
          </w:p>
        </w:tc>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r>
      <w:tr>
        <w:trPr>
          <w:trHeight w:val="512" w:hRule="atLeast"/>
        </w:trPr>
        <w:tc>
          <w:tcPr>
            <w:tcW w:w="181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b/>
                <w:b/>
                <w:bCs/>
                <w:color w:val="0000FF"/>
                <w:sz w:val="26"/>
                <w:szCs w:val="26"/>
              </w:rPr>
            </w:pPr>
            <w:r>
              <w:rPr>
                <w:rFonts w:cs="NewsGotT" w:ascii="Arial" w:hAnsi="Arial"/>
                <w:b/>
                <w:bCs/>
                <w:color w:val="0000FF"/>
                <w:sz w:val="26"/>
                <w:szCs w:val="26"/>
              </w:rPr>
            </w:r>
          </w:p>
          <w:p>
            <w:pPr>
              <w:pStyle w:val="Standard"/>
              <w:rPr/>
            </w:pPr>
            <w:r>
              <w:rPr>
                <w:rStyle w:val="Fuentedeprrafopredeter"/>
                <w:rFonts w:cs="NewsGotT" w:ascii="Arial" w:hAnsi="Arial"/>
                <w:b/>
                <w:bCs/>
                <w:color w:val="0000FF"/>
                <w:sz w:val="26"/>
                <w:szCs w:val="26"/>
              </w:rPr>
              <w:t xml:space="preserve">Objetivo </w:t>
            </w:r>
            <w:r>
              <w:rPr>
                <w:rStyle w:val="Muydestacado"/>
                <w:rFonts w:ascii="Arial" w:hAnsi="Arial"/>
                <w:color w:val="0000FF"/>
                <w:sz w:val="26"/>
                <w:szCs w:val="26"/>
              </w:rPr>
              <w:t>3</w:t>
            </w:r>
          </w:p>
          <w:p>
            <w:pPr>
              <w:pStyle w:val="Standard"/>
              <w:rPr>
                <w:rFonts w:ascii="NewsGotT" w:hAnsi="NewsGotT" w:cs="NewsGotT"/>
              </w:rPr>
            </w:pPr>
            <w:r>
              <w:rPr>
                <w:rFonts w:cs="NewsGotT" w:ascii="NewsGotT" w:hAnsi="NewsGotT"/>
              </w:rPr>
            </w:r>
          </w:p>
          <w:p>
            <w:pPr>
              <w:pStyle w:val="Standard"/>
              <w:rPr>
                <w:rFonts w:ascii="NewsGotT" w:hAnsi="NewsGotT" w:cs="NewsGotT"/>
              </w:rPr>
            </w:pPr>
            <w:r>
              <w:rPr>
                <w:rFonts w:cs="NewsGotT" w:ascii="NewsGotT" w:hAnsi="NewsGotT"/>
              </w:rPr>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t>3.1</w:t>
            </w:r>
          </w:p>
        </w:tc>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r>
      <w:tr>
        <w:trPr>
          <w:trHeight w:val="450" w:hRule="atLeast"/>
        </w:trPr>
        <w:tc>
          <w:tcPr>
            <w:tcW w:w="181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t>3.2</w:t>
            </w:r>
          </w:p>
        </w:tc>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rPr>
                <w:rFonts w:ascii="Arial" w:hAnsi="Arial" w:cs="NewsGotT"/>
              </w:rPr>
            </w:pPr>
            <w:r>
              <w:rPr>
                <w:rFonts w:cs="NewsGotT" w:ascii="Arial" w:hAnsi="Arial"/>
              </w:rPr>
            </w:r>
          </w:p>
        </w:tc>
      </w:tr>
    </w:tbl>
    <w:p>
      <w:pPr>
        <w:pStyle w:val="Standard"/>
        <w:rPr>
          <w:rFonts w:ascii="Arial" w:hAnsi="Arial"/>
          <w:b/>
          <w:b/>
          <w:color w:val="FF0000"/>
          <w:sz w:val="28"/>
          <w:szCs w:val="28"/>
          <w:u w:val="single"/>
        </w:rPr>
      </w:pPr>
      <w:r>
        <w:rPr>
          <w:rFonts w:ascii="Arial" w:hAnsi="Arial"/>
          <w:b/>
          <w:color w:val="FF0000"/>
          <w:sz w:val="28"/>
          <w:szCs w:val="28"/>
          <w:u w:val="single"/>
        </w:rPr>
      </w:r>
    </w:p>
    <w:p>
      <w:pPr>
        <w:pStyle w:val="Textbody"/>
        <w:rPr>
          <w:rFonts w:ascii="Arial" w:hAnsi="Arial"/>
          <w:b/>
          <w:b/>
          <w:color w:val="FF0000"/>
          <w:sz w:val="28"/>
          <w:szCs w:val="28"/>
          <w:u w:val="single"/>
        </w:rPr>
      </w:pPr>
      <w:r>
        <w:rPr>
          <w:rFonts w:ascii="Arial" w:hAnsi="Arial"/>
          <w:b/>
          <w:color w:val="FF0000"/>
          <w:sz w:val="28"/>
          <w:szCs w:val="28"/>
          <w:u w:val="single"/>
        </w:rPr>
        <w:t>* 0 = No hay evidencias / 1: incompleto / 2: Completo / 3: Completo y con calidad</w:t>
      </w:r>
    </w:p>
    <w:p>
      <w:pPr>
        <w:pStyle w:val="Textbody"/>
        <w:rPr>
          <w:rFonts w:ascii="Arial" w:hAnsi="Arial"/>
        </w:rPr>
      </w:pPr>
      <w:r>
        <w:rPr>
          <w:rFonts w:ascii="Arial" w:hAnsi="Arial"/>
        </w:rPr>
      </w:r>
    </w:p>
    <w:p>
      <w:pPr>
        <w:pStyle w:val="Textbody"/>
        <w:rPr>
          <w:rFonts w:ascii="Arial" w:hAnsi="Arial"/>
        </w:rPr>
      </w:pPr>
      <w:r>
        <w:rPr>
          <w:rFonts w:ascii="Arial" w:hAnsi="Arial"/>
        </w:rPr>
      </w:r>
    </w:p>
    <w:p>
      <w:pPr>
        <w:pStyle w:val="Textbody"/>
        <w:spacing w:before="0" w:after="283"/>
        <w:jc w:val="center"/>
        <w:rPr/>
      </w:pPr>
      <w:r>
        <w:rPr/>
      </w:r>
    </w:p>
    <w:sectPr>
      <w:type w:val="nextPage"/>
      <w:pgSz w:orient="landscape" w:w="16838" w:h="11906"/>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horndale">
    <w:altName w:val="Times New Roman"/>
    <w:charset w:val="01"/>
    <w:family w:val="swiss"/>
    <w:pitch w:val="variable"/>
  </w:font>
  <w:font w:name="OpenSymbol">
    <w:altName w:val="Arial Unicode MS"/>
    <w:charset w:val="01"/>
    <w:family w:val="roman"/>
    <w:pitch w:val="variable"/>
  </w:font>
  <w:font w:name="Arial">
    <w:charset w:val="01"/>
    <w:family w:val="roman"/>
    <w:pitch w:val="variable"/>
  </w:font>
  <w:font w:name="Albany">
    <w:altName w:val="Arial"/>
    <w:charset w:val="01"/>
    <w:family w:val="roman"/>
    <w:pitch w:val="variable"/>
  </w:font>
  <w:font w:name="NewsGotT">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1134"/>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WenQuanYi Micro Hei" w:cs="Lohit Hindi"/>
        <w:kern w:val="2"/>
        <w:szCs w:val="24"/>
        <w:lang w:val="es-ES" w:eastAsia="zh-CN" w:bidi="hi-IN"/>
      </w:rPr>
    </w:rPrDefault>
    <w:pPrDefault>
      <w:pPr/>
    </w:pPrDefault>
  </w:docDefaults>
  <w:style w:type="paragraph" w:styleId="Normal">
    <w:name w:val="Normal"/>
    <w:qFormat/>
    <w:pPr>
      <w:keepNext w:val="false"/>
      <w:keepLines w:val="false"/>
      <w:pageBreakBefore w:val="false"/>
      <w:widowControl/>
      <w:shd w:val="clear" w:fill="auto"/>
      <w:suppressAutoHyphens w:val="true"/>
      <w:overflowPunct w:val="false"/>
      <w:bidi w:val="0"/>
      <w:snapToGrid w:val="true"/>
      <w:spacing w:lineRule="auto" w:line="240"/>
      <w:jc w:val="left"/>
      <w:textAlignment w:val="baseline"/>
    </w:pPr>
    <w:rPr>
      <w:rFonts w:ascii="Times New Roman" w:hAnsi="Times New Roman" w:eastAsia="WenQuanYi Micro Hei" w:cs="Lohit Hind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4"/>
      <w:sz w:val="24"/>
      <w:szCs w:val="24"/>
      <w:u w:val="none"/>
      <w:vertAlign w:val="baseline"/>
      <w:em w:val="none"/>
      <w:lang w:val="es-ES" w:eastAsia="zh-CN" w:bidi="hi-IN"/>
    </w:rPr>
  </w:style>
  <w:style w:type="paragraph" w:styleId="Ttulo1">
    <w:name w:val="Heading 1"/>
    <w:basedOn w:val="Ttulo"/>
    <w:qFormat/>
    <w:pPr>
      <w:keepNext w:val="false"/>
      <w:keepLines w:val="false"/>
      <w:pageBreakBefore w:val="false"/>
      <w:widowControl w:val="false"/>
      <w:numPr>
        <w:ilvl w:val="0"/>
        <w:numId w:val="1"/>
      </w:numPr>
      <w:shd w:val="clear" w:fill="auto"/>
      <w:suppressAutoHyphens w:val="true"/>
      <w:overflowPunct w:val="false"/>
      <w:bidi w:val="0"/>
      <w:snapToGrid w:val="true"/>
      <w:spacing w:lineRule="auto" w:line="240"/>
      <w:jc w:val="left"/>
      <w:textAlignment w:val="baseline"/>
      <w:outlineLvl w:val="0"/>
    </w:pPr>
    <w:rPr>
      <w:rFonts w:ascii="Thorndale" w:hAnsi="Thorndale" w:eastAsia="WenQuanYi Micro Hei" w:cs="Lohit Hindi"/>
      <w:b/>
      <w:bCs/>
      <w:i w:val="false"/>
      <w:iCs w:val="false"/>
      <w:caps w:val="false"/>
      <w:smallCaps w:val="false"/>
      <w:strike w:val="false"/>
      <w:dstrike w:val="false"/>
      <w:outline w:val="false"/>
      <w:shadow w:val="false"/>
      <w:emboss w:val="false"/>
      <w:imprint w:val="false"/>
      <w:color w:val="auto"/>
      <w:spacing w:val="0"/>
      <w:w w:val="100"/>
      <w:kern w:val="2"/>
      <w:position w:val="0"/>
      <w:sz w:val="48"/>
      <w:sz w:val="48"/>
      <w:szCs w:val="48"/>
      <w:u w:val="none"/>
      <w:vertAlign w:val="baseline"/>
      <w:em w:val="none"/>
      <w:lang w:val="es-ES" w:eastAsia="zh-CN" w:bidi="hi-IN"/>
    </w:rPr>
  </w:style>
  <w:style w:type="character" w:styleId="Fuentedeprrafopredeter">
    <w:name w:val="Fuente de párrafo predeter."/>
    <w:qFormat/>
    <w:rPr/>
  </w:style>
  <w:style w:type="character" w:styleId="EndnoteCharacters">
    <w:name w:val="Endnote Characters"/>
    <w:qFormat/>
    <w:rPr/>
  </w:style>
  <w:style w:type="character" w:styleId="FootnoteCharacters">
    <w:name w:val="Footnote Characters"/>
    <w:qFormat/>
    <w:rPr/>
  </w:style>
  <w:style w:type="character" w:styleId="Internetlink">
    <w:name w:val="Internet link"/>
    <w:qFormat/>
    <w:rPr>
      <w:color w:val="000080"/>
      <w:u w:val="single"/>
    </w:rPr>
  </w:style>
  <w:style w:type="character" w:styleId="Muydestacado">
    <w:name w:val="Muy destacado"/>
    <w:qFormat/>
    <w:rPr>
      <w:b/>
      <w:bCs/>
    </w:rPr>
  </w:style>
  <w:style w:type="character" w:styleId="Nfasis">
    <w:name w:val="Énfasis"/>
    <w:qFormat/>
    <w:rPr>
      <w:i/>
      <w:iCs/>
    </w:rPr>
  </w:style>
  <w:style w:type="character" w:styleId="Smbolosdenumeracin">
    <w:name w:val="Símbolos de numeración"/>
    <w:qFormat/>
    <w:rPr/>
  </w:style>
  <w:style w:type="character" w:styleId="Vietas">
    <w:name w:val="Viñetas"/>
    <w:qFormat/>
    <w:rPr>
      <w:rFonts w:ascii="OpenSymbol" w:hAnsi="OpenSymbol" w:eastAsia="OpenSymbol" w:cs="OpenSymbol"/>
    </w:rPr>
  </w:style>
  <w:style w:type="character" w:styleId="ListLabel1">
    <w:name w:val="ListLabel 1"/>
    <w:qFormat/>
    <w:rPr>
      <w:rFonts w:ascii="Arial" w:hAnsi="Arial" w:eastAsia="OpenSymbol" w:cs="OpenSymbol"/>
      <w:sz w:val="28"/>
    </w:rPr>
  </w:style>
  <w:style w:type="character" w:styleId="WWCharLFO2LVL1">
    <w:name w:val="WW_CharLFO2LVL1"/>
    <w:qFormat/>
    <w:rPr>
      <w:rFonts w:ascii="OpenSymbol" w:hAnsi="OpenSymbol" w:eastAsia="OpenSymbol" w:cs="OpenSymbol"/>
      <w:sz w:val="28"/>
    </w:rPr>
  </w:style>
  <w:style w:type="character" w:styleId="WWCharLFO2LVL2">
    <w:name w:val="WW_CharLFO2LVL2"/>
    <w:qFormat/>
    <w:rPr>
      <w:rFonts w:ascii="OpenSymbol" w:hAnsi="OpenSymbol" w:eastAsia="OpenSymbol" w:cs="OpenSymbol"/>
      <w:sz w:val="28"/>
    </w:rPr>
  </w:style>
  <w:style w:type="character" w:styleId="WWCharLFO2LVL3">
    <w:name w:val="WW_CharLFO2LVL3"/>
    <w:qFormat/>
    <w:rPr>
      <w:rFonts w:ascii="OpenSymbol" w:hAnsi="OpenSymbol" w:eastAsia="OpenSymbol" w:cs="OpenSymbol"/>
      <w:sz w:val="28"/>
    </w:rPr>
  </w:style>
  <w:style w:type="character" w:styleId="WWCharLFO2LVL4">
    <w:name w:val="WW_CharLFO2LVL4"/>
    <w:qFormat/>
    <w:rPr>
      <w:rFonts w:ascii="OpenSymbol" w:hAnsi="OpenSymbol" w:eastAsia="OpenSymbol" w:cs="OpenSymbol"/>
      <w:sz w:val="28"/>
    </w:rPr>
  </w:style>
  <w:style w:type="character" w:styleId="WWCharLFO2LVL5">
    <w:name w:val="WW_CharLFO2LVL5"/>
    <w:qFormat/>
    <w:rPr>
      <w:rFonts w:ascii="OpenSymbol" w:hAnsi="OpenSymbol" w:eastAsia="OpenSymbol" w:cs="OpenSymbol"/>
      <w:sz w:val="28"/>
    </w:rPr>
  </w:style>
  <w:style w:type="character" w:styleId="WWCharLFO2LVL6">
    <w:name w:val="WW_CharLFO2LVL6"/>
    <w:qFormat/>
    <w:rPr>
      <w:rFonts w:ascii="OpenSymbol" w:hAnsi="OpenSymbol" w:eastAsia="OpenSymbol" w:cs="OpenSymbol"/>
      <w:sz w:val="28"/>
    </w:rPr>
  </w:style>
  <w:style w:type="character" w:styleId="WWCharLFO2LVL7">
    <w:name w:val="WW_CharLFO2LVL7"/>
    <w:qFormat/>
    <w:rPr>
      <w:rFonts w:ascii="OpenSymbol" w:hAnsi="OpenSymbol" w:eastAsia="OpenSymbol" w:cs="OpenSymbol"/>
      <w:sz w:val="28"/>
    </w:rPr>
  </w:style>
  <w:style w:type="character" w:styleId="WWCharLFO2LVL8">
    <w:name w:val="WW_CharLFO2LVL8"/>
    <w:qFormat/>
    <w:rPr>
      <w:rFonts w:ascii="OpenSymbol" w:hAnsi="OpenSymbol" w:eastAsia="OpenSymbol" w:cs="OpenSymbol"/>
      <w:sz w:val="28"/>
    </w:rPr>
  </w:style>
  <w:style w:type="character" w:styleId="WWCharLFO2LVL9">
    <w:name w:val="WW_CharLFO2LVL9"/>
    <w:qFormat/>
    <w:rPr>
      <w:rFonts w:ascii="OpenSymbol" w:hAnsi="OpenSymbol" w:eastAsia="OpenSymbol" w:cs="OpenSymbol"/>
      <w:sz w:val="28"/>
    </w:rPr>
  </w:style>
  <w:style w:type="character" w:styleId="WWCharLFO3LVL1">
    <w:name w:val="WW_CharLFO3LVL1"/>
    <w:qFormat/>
    <w:rPr>
      <w:rFonts w:ascii="OpenSymbol" w:hAnsi="OpenSymbol" w:eastAsia="OpenSymbol" w:cs="OpenSymbol"/>
      <w:sz w:val="28"/>
    </w:rPr>
  </w:style>
  <w:style w:type="character" w:styleId="WWCharLFO3LVL2">
    <w:name w:val="WW_CharLFO3LVL2"/>
    <w:qFormat/>
    <w:rPr>
      <w:rFonts w:ascii="OpenSymbol" w:hAnsi="OpenSymbol" w:eastAsia="OpenSymbol" w:cs="OpenSymbol"/>
      <w:sz w:val="28"/>
    </w:rPr>
  </w:style>
  <w:style w:type="character" w:styleId="WWCharLFO3LVL3">
    <w:name w:val="WW_CharLFO3LVL3"/>
    <w:qFormat/>
    <w:rPr>
      <w:rFonts w:ascii="OpenSymbol" w:hAnsi="OpenSymbol" w:eastAsia="OpenSymbol" w:cs="OpenSymbol"/>
      <w:sz w:val="28"/>
    </w:rPr>
  </w:style>
  <w:style w:type="character" w:styleId="WWCharLFO3LVL4">
    <w:name w:val="WW_CharLFO3LVL4"/>
    <w:qFormat/>
    <w:rPr>
      <w:rFonts w:ascii="OpenSymbol" w:hAnsi="OpenSymbol" w:eastAsia="OpenSymbol" w:cs="OpenSymbol"/>
      <w:sz w:val="28"/>
    </w:rPr>
  </w:style>
  <w:style w:type="character" w:styleId="WWCharLFO3LVL5">
    <w:name w:val="WW_CharLFO3LVL5"/>
    <w:qFormat/>
    <w:rPr>
      <w:rFonts w:ascii="OpenSymbol" w:hAnsi="OpenSymbol" w:eastAsia="OpenSymbol" w:cs="OpenSymbol"/>
      <w:sz w:val="28"/>
    </w:rPr>
  </w:style>
  <w:style w:type="character" w:styleId="WWCharLFO3LVL6">
    <w:name w:val="WW_CharLFO3LVL6"/>
    <w:qFormat/>
    <w:rPr>
      <w:rFonts w:ascii="OpenSymbol" w:hAnsi="OpenSymbol" w:eastAsia="OpenSymbol" w:cs="OpenSymbol"/>
      <w:sz w:val="28"/>
    </w:rPr>
  </w:style>
  <w:style w:type="character" w:styleId="WWCharLFO3LVL7">
    <w:name w:val="WW_CharLFO3LVL7"/>
    <w:qFormat/>
    <w:rPr>
      <w:rFonts w:ascii="OpenSymbol" w:hAnsi="OpenSymbol" w:eastAsia="OpenSymbol" w:cs="OpenSymbol"/>
      <w:sz w:val="28"/>
    </w:rPr>
  </w:style>
  <w:style w:type="character" w:styleId="WWCharLFO3LVL8">
    <w:name w:val="WW_CharLFO3LVL8"/>
    <w:qFormat/>
    <w:rPr>
      <w:rFonts w:ascii="OpenSymbol" w:hAnsi="OpenSymbol" w:eastAsia="OpenSymbol" w:cs="OpenSymbol"/>
      <w:sz w:val="28"/>
    </w:rPr>
  </w:style>
  <w:style w:type="character" w:styleId="WWCharLFO3LVL9">
    <w:name w:val="WW_CharLFO3LVL9"/>
    <w:qFormat/>
    <w:rPr>
      <w:rFonts w:ascii="OpenSymbol" w:hAnsi="OpenSymbol" w:eastAsia="OpenSymbol" w:cs="OpenSymbol"/>
      <w:sz w:val="28"/>
    </w:rPr>
  </w:style>
  <w:style w:type="character" w:styleId="Destacado">
    <w:name w:val="Destacado"/>
    <w:qFormat/>
    <w:rPr>
      <w:i/>
      <w:iCs/>
    </w:rPr>
  </w:style>
  <w:style w:type="character" w:styleId="EnlacedeInternet">
    <w:name w:val="Enlace de Internet"/>
    <w:rPr>
      <w:color w:val="000080"/>
      <w:u w:val="single"/>
      <w:lang w:val="zxx" w:eastAsia="zxx" w:bidi="zxx"/>
    </w:rPr>
  </w:style>
  <w:style w:type="paragraph" w:styleId="Ttulo">
    <w:name w:val="Título"/>
    <w:basedOn w:val="Standard"/>
    <w:next w:val="Cuerpodetexto"/>
    <w:qFormat/>
    <w:pPr>
      <w:keepNext w:val="true"/>
      <w:suppressAutoHyphens w:val="true"/>
      <w:spacing w:before="240" w:after="283"/>
    </w:pPr>
    <w:rPr>
      <w:rFonts w:ascii="Albany;Arial" w:hAnsi="Albany;Arial" w:eastAsia="HG Mincho Light J" w:cs="Arial Unicode MS"/>
      <w:sz w:val="28"/>
      <w:szCs w:val="28"/>
    </w:rPr>
  </w:style>
  <w:style w:type="paragraph" w:styleId="Cuerpodetexto">
    <w:name w:val="Body Text"/>
    <w:basedOn w:val="Normal"/>
    <w:pPr>
      <w:suppressAutoHyphens w:val="true"/>
      <w:spacing w:lineRule="auto" w:line="288" w:before="0" w:after="140"/>
    </w:pPr>
    <w:rPr/>
  </w:style>
  <w:style w:type="paragraph" w:styleId="Lista">
    <w:name w:val="List"/>
    <w:pPr>
      <w:widowControl w:val="false"/>
      <w:suppressAutoHyphens w:val="true"/>
    </w:pPr>
    <w:rPr>
      <w:rFonts w:ascii="Times New Roman" w:hAnsi="Times New Roman" w:eastAsia="WenQuanYi Micro Hei" w:cs="Lohit Hindi"/>
      <w:color w:val="auto"/>
      <w:kern w:val="2"/>
      <w:sz w:val="24"/>
      <w:szCs w:val="24"/>
      <w:lang w:val="es-ES" w:eastAsia="zh-CN" w:bidi="hi-IN"/>
    </w:rPr>
  </w:style>
  <w:style w:type="paragraph" w:styleId="Leyenda">
    <w:name w:val="Caption"/>
    <w:basedOn w:val="Standard"/>
    <w:qFormat/>
    <w:pPr>
      <w:suppressLineNumbers/>
      <w:suppressAutoHyphens w:val="true"/>
      <w:spacing w:before="120" w:after="120"/>
    </w:pPr>
    <w:rPr>
      <w:i/>
      <w:iCs/>
    </w:rPr>
  </w:style>
  <w:style w:type="paragraph" w:styleId="Ndice">
    <w:name w:val="Índice"/>
    <w:basedOn w:val="Standard"/>
    <w:qFormat/>
    <w:pPr>
      <w:suppressLineNumbers/>
      <w:suppressAutoHyphens w:val="true"/>
    </w:pPr>
    <w:rPr/>
  </w:style>
  <w:style w:type="paragraph" w:styleId="LONormal">
    <w:name w:val="LO-Normal"/>
    <w:qFormat/>
    <w:pPr>
      <w:keepNext w:val="false"/>
      <w:keepLines w:val="false"/>
      <w:pageBreakBefore w:val="false"/>
      <w:widowControl w:val="false"/>
      <w:shd w:val="clear" w:fill="auto"/>
      <w:suppressAutoHyphens w:val="true"/>
      <w:overflowPunct w:val="false"/>
      <w:bidi w:val="0"/>
      <w:snapToGrid w:val="true"/>
      <w:spacing w:lineRule="auto" w:line="240"/>
      <w:jc w:val="left"/>
      <w:textAlignment w:val="baseline"/>
    </w:pPr>
    <w:rPr>
      <w:rFonts w:ascii="Times New Roman" w:hAnsi="Times New Roman" w:eastAsia="WenQuanYi Micro Hei" w:cs="Lohit Hind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4"/>
      <w:sz w:val="24"/>
      <w:szCs w:val="24"/>
      <w:u w:val="none"/>
      <w:vertAlign w:val="baseline"/>
      <w:em w:val="none"/>
      <w:lang w:val="es-ES" w:eastAsia="zh-CN" w:bidi="hi-IN"/>
    </w:rPr>
  </w:style>
  <w:style w:type="paragraph" w:styleId="Standard">
    <w:name w:val="Standard"/>
    <w:qFormat/>
    <w:pPr>
      <w:keepNext w:val="false"/>
      <w:keepLines w:val="false"/>
      <w:pageBreakBefore w:val="false"/>
      <w:widowControl/>
      <w:shd w:val="clear" w:fill="auto"/>
      <w:suppressAutoHyphens w:val="true"/>
      <w:overflowPunct w:val="false"/>
      <w:bidi w:val="0"/>
      <w:snapToGrid w:val="true"/>
      <w:spacing w:lineRule="auto" w:line="240"/>
      <w:jc w:val="left"/>
      <w:textAlignment w:val="baseline"/>
    </w:pPr>
    <w:rPr>
      <w:rFonts w:ascii="Liberation Serif" w:hAnsi="Liberation Serif" w:eastAsia="Liberation Sans" w:cs="Liberation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4"/>
      <w:sz w:val="24"/>
      <w:szCs w:val="24"/>
      <w:u w:val="none"/>
      <w:vertAlign w:val="baseline"/>
      <w:em w:val="none"/>
      <w:lang w:val="es-ES" w:eastAsia="zh-CN" w:bidi="hi-IN"/>
    </w:rPr>
  </w:style>
  <w:style w:type="paragraph" w:styleId="Textbody">
    <w:name w:val="Text body"/>
    <w:basedOn w:val="Standard"/>
    <w:qFormat/>
    <w:pPr>
      <w:suppressAutoHyphens w:val="true"/>
      <w:spacing w:before="0" w:after="283"/>
    </w:pPr>
    <w:rPr/>
  </w:style>
  <w:style w:type="paragraph" w:styleId="Epgrafe">
    <w:name w:val="Epígrafe"/>
    <w:basedOn w:val="Standard"/>
    <w:qFormat/>
    <w:pPr>
      <w:suppressLineNumbers/>
      <w:suppressAutoHyphens w:val="true"/>
      <w:spacing w:before="120" w:after="120"/>
    </w:pPr>
    <w:rPr>
      <w:rFonts w:cs="Lohit Hindi"/>
      <w:i/>
      <w:iCs/>
    </w:rPr>
  </w:style>
  <w:style w:type="paragraph" w:styleId="Lneahorizontal">
    <w:name w:val="Línea horizontal"/>
    <w:basedOn w:val="Standard"/>
    <w:qFormat/>
    <w:pPr>
      <w:suppressAutoHyphens w:val="true"/>
      <w:spacing w:before="0" w:after="283"/>
    </w:pPr>
    <w:rPr>
      <w:sz w:val="12"/>
    </w:rPr>
  </w:style>
  <w:style w:type="paragraph" w:styleId="Sender">
    <w:name w:val="Sender"/>
    <w:basedOn w:val="Standard"/>
    <w:qFormat/>
    <w:pPr>
      <w:suppressAutoHyphens w:val="true"/>
    </w:pPr>
    <w:rPr>
      <w:i/>
    </w:rPr>
  </w:style>
  <w:style w:type="paragraph" w:styleId="Contenidodelatabla">
    <w:name w:val="Contenido de la tabla"/>
    <w:basedOn w:val="Standard"/>
    <w:qFormat/>
    <w:pPr>
      <w:suppressLineNumbers/>
      <w:suppressAutoHyphens w:val="true"/>
    </w:pPr>
    <w:rPr/>
  </w:style>
  <w:style w:type="paragraph" w:styleId="Piedepgina">
    <w:name w:val="Footer"/>
    <w:basedOn w:val="Standard"/>
    <w:pPr>
      <w:suppressLineNumbers/>
      <w:tabs>
        <w:tab w:val="center" w:pos="4818" w:leader="none"/>
        <w:tab w:val="right" w:pos="9637" w:leader="none"/>
      </w:tabs>
      <w:suppressAutoHyphens w:val="true"/>
    </w:pPr>
    <w:rPr/>
  </w:style>
  <w:style w:type="paragraph" w:styleId="Cabecera">
    <w:name w:val="Header"/>
    <w:basedOn w:val="Standard"/>
    <w:pPr>
      <w:suppressLineNumbers/>
      <w:tabs>
        <w:tab w:val="center" w:pos="4818" w:leader="none"/>
        <w:tab w:val="right" w:pos="9637" w:leader="none"/>
      </w:tabs>
      <w:suppressAutoHyphens w:val="true"/>
    </w:pPr>
    <w:rPr/>
  </w:style>
  <w:style w:type="paragraph" w:styleId="Ttulodelatabla">
    <w:name w:val="Título de la tabla"/>
    <w:basedOn w:val="Contenidodelatabla"/>
    <w:qFormat/>
    <w:pPr>
      <w:suppressAutoHyphens w:val="true"/>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127</TotalTime>
  <Application>LibreOffice/6.0.7.3$Linux_X86_64 LibreOffice_project/00m0$Build-3</Application>
  <Pages>6</Pages>
  <Words>1163</Words>
  <Characters>6483</Characters>
  <CharactersWithSpaces>7510</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2014-09-10T10:18:00Z</dcterms:created>
  <dc:creator>WinuE</dc:creator>
  <dc:description/>
  <dc:language>es-ES</dc:language>
  <cp:lastModifiedBy/>
  <dcterms:modified xsi:type="dcterms:W3CDTF">2019-12-04T11:11:15Z</dcterms:modified>
  <cp:revision>11</cp:revision>
  <dc:subject/>
  <dc:title>Documento del Grupo de Trabajo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