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true"/>
        <w:keepLines w:val="false"/>
        <w:widowControl/>
        <w:pBdr/>
        <w:shd w:val="clear" w:fill="F3F9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Índice</w:t>
      </w:r>
    </w:p>
    <w:p>
      <w:pPr>
        <w:pStyle w:val="Normal1"/>
        <w:keepNext w:val="true"/>
        <w:keepLines w:val="false"/>
        <w:widowControl/>
        <w:pBdr/>
        <w:shd w:val="clear" w:fill="A8D08D"/>
        <w:spacing w:lineRule="auto" w:line="240" w:before="0" w:after="62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Datos del proyecto.</w:t>
      </w:r>
    </w:p>
    <w:p>
      <w:pPr>
        <w:pStyle w:val="Normal1"/>
        <w:keepNext w:val="true"/>
        <w:keepLines w:val="false"/>
        <w:widowControl/>
        <w:pBdr/>
        <w:shd w:val="clear" w:fill="E6E6E6"/>
        <w:spacing w:lineRule="auto" w:line="240" w:before="0" w:after="62"/>
        <w:ind w:left="0" w:right="0" w:hanging="0"/>
        <w:jc w:val="left"/>
        <w:rPr/>
      </w:pPr>
      <w:hyperlink r:id="rId2">
        <w:r>
          <w:rPr>
            <w:rStyle w:val="ListLabel87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Situación de partida</w:t>
        </w:r>
      </w:hyperlink>
    </w:p>
    <w:p>
      <w:pPr>
        <w:pStyle w:val="Normal1"/>
        <w:keepNext w:val="true"/>
        <w:keepLines w:val="false"/>
        <w:widowControl/>
        <w:pBdr/>
        <w:shd w:val="clear" w:fill="E6E6E6"/>
        <w:spacing w:lineRule="auto" w:line="240" w:before="0" w:after="62"/>
        <w:ind w:left="0" w:right="0" w:hanging="0"/>
        <w:jc w:val="left"/>
        <w:rPr/>
      </w:pPr>
      <w:hyperlink r:id="rId3">
        <w:r>
          <w:rPr>
            <w:rStyle w:val="ListLabel87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Resultados que se pretenden alcanzar</w:t>
        </w:r>
      </w:hyperlink>
    </w:p>
    <w:p>
      <w:pPr>
        <w:pStyle w:val="Normal1"/>
        <w:keepNext w:val="true"/>
        <w:keepLines w:val="false"/>
        <w:widowControl/>
        <w:pBdr/>
        <w:shd w:val="clear" w:fill="E6E6E6"/>
        <w:spacing w:lineRule="auto" w:line="240" w:before="0" w:after="62"/>
        <w:ind w:left="0" w:right="0" w:hanging="0"/>
        <w:jc w:val="left"/>
        <w:rPr/>
      </w:pPr>
      <w:hyperlink r:id="rId4">
        <w:r>
          <w:rPr>
            <w:rStyle w:val="ListLabel87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Actuaciones</w:t>
        </w:r>
      </w:hyperlink>
    </w:p>
    <w:p>
      <w:pPr>
        <w:pStyle w:val="Normal1"/>
        <w:keepNext w:val="true"/>
        <w:keepLines w:val="false"/>
        <w:widowControl/>
        <w:pBdr/>
        <w:shd w:val="clear" w:fill="E6E6E6"/>
        <w:spacing w:lineRule="auto" w:line="240" w:before="0" w:after="62"/>
        <w:ind w:left="0" w:right="0" w:hanging="0"/>
        <w:jc w:val="left"/>
        <w:rPr/>
      </w:pPr>
      <w:hyperlink r:id="rId5">
        <w:r>
          <w:rPr>
            <w:rStyle w:val="ListLabel87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Evaluación y reconocimiento del trabajo</w:t>
        </w:r>
      </w:hyperlink>
    </w:p>
    <w:p>
      <w:pPr>
        <w:pStyle w:val="Normal1"/>
        <w:keepNext w:val="true"/>
        <w:keepLines w:val="false"/>
        <w:widowControl/>
        <w:pBdr/>
        <w:shd w:val="clear" w:fill="E6E6E6"/>
        <w:spacing w:lineRule="auto" w:line="240" w:before="0" w:after="62"/>
        <w:ind w:left="0" w:right="0" w:hanging="0"/>
        <w:jc w:val="left"/>
        <w:rPr/>
      </w:pPr>
      <w:hyperlink r:id="rId6">
        <w:r>
          <w:rPr>
            <w:rStyle w:val="ListLabel87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Recursos</w:t>
        </w:r>
      </w:hyperlink>
      <w:bookmarkStart w:id="0" w:name="gjdgxs"/>
      <w:bookmarkEnd w:id="0"/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DATOS PROYECTO.</w:t>
      </w:r>
    </w:p>
    <w:tbl>
      <w:tblPr>
        <w:tblStyle w:val="Table1"/>
        <w:tblW w:w="14347" w:type="dxa"/>
        <w:jc w:val="left"/>
        <w:tblInd w:w="-113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305"/>
        <w:gridCol w:w="1471"/>
        <w:gridCol w:w="1685"/>
        <w:gridCol w:w="1309"/>
        <w:gridCol w:w="845"/>
        <w:gridCol w:w="1152"/>
        <w:gridCol w:w="3580"/>
      </w:tblGrid>
      <w:tr>
        <w:trPr/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del proyecto</w:t>
            </w:r>
          </w:p>
        </w:tc>
      </w:tr>
      <w:tr>
        <w:trPr/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Bitstream Vera Serif" w:cs="Bitstream Vera Serif" w:ascii="Bitstream Vera Serif" w:hAnsi="Bitstream Vera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Periódico Escolar Local “Del Sur a La Arboleda”</w:t>
            </w:r>
          </w:p>
        </w:tc>
      </w:tr>
      <w:tr>
        <w:trPr>
          <w:trHeight w:val="340" w:hRule="atLeast"/>
        </w:trPr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Coordinador/a:</w:t>
            </w:r>
          </w:p>
        </w:tc>
      </w:tr>
      <w:tr>
        <w:trPr/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Nombre:     Florencia Bella Oria Morgado                DNI:       Teléfono:               Correo: </w:t>
            </w:r>
            <w:hyperlink r:id="rId7">
              <w:r>
                <w:rPr>
                  <w:rStyle w:val="ListLabel88"/>
                  <w:rFonts w:eastAsia="Calibri" w:cs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563C1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foriamorgado@gmail.com</w:t>
              </w:r>
            </w:hyperlink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563C1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Profesorado participante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2EF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Nombre, apellidos: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2EF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DNI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2EF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Teléfono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2EF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Correo</w:t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2EF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Centro de trabajo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Leticia Luque Ysern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Bella Trinidad Acevedo Fernández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Manuela Herrera Barrionuevo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José Ignacio González Correa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José Carlos Garallo Carrera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Juan Pablo Barba Muñoz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Sergio Sánchez Martínez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Cristina Gallardo Burgos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Virginia Martínez García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María Arántzazu González Pérez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Verónica Ruiz Vázquez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Susanne Gerth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Pilar Martín Guerrero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IES El Sur</w:t>
            </w:r>
          </w:p>
        </w:tc>
      </w:tr>
      <w:tr>
        <w:trPr/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Modalidad de la convocatoria por la que participa</w:t>
            </w:r>
          </w:p>
        </w:tc>
      </w:tr>
      <w:tr>
        <w:trPr>
          <w:trHeight w:val="620" w:hRule="atLeast"/>
        </w:trPr>
        <w:tc>
          <w:tcPr>
            <w:tcW w:w="14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SOLICITA VALORACIÓN CUALITATIVA (SÍ/NO):   NO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En caso de valoración cualitativa indique qué aspectos se van a desarrollar a lo largo del proyecto y de acuerdo con la Instrucción CUARTA, punto 5.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Indicar al menos dos de los requisitos siguientes:</w:t>
            </w:r>
          </w:p>
        </w:tc>
      </w:tr>
      <w:tr>
        <w:trPr>
          <w:trHeight w:val="220" w:hRule="atLeast"/>
        </w:trPr>
        <w:tc>
          <w:tcPr>
            <w:tcW w:w="8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1.- Relevancia, originalidad e innovación del proyecto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0" w:hRule="atLeast"/>
        </w:trPr>
        <w:tc>
          <w:tcPr>
            <w:tcW w:w="8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2.- Elaboración de materiales educativos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0" w:hRule="atLeast"/>
        </w:trPr>
        <w:tc>
          <w:tcPr>
            <w:tcW w:w="8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3.- Lecturas con aportación de comentarios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0" w:hRule="atLeast"/>
        </w:trPr>
        <w:tc>
          <w:tcPr>
            <w:tcW w:w="8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4.- Incidencia del trabajo en la práctica. Avalada por el consejo escolar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pBdr/>
        <w:shd w:val="clear" w:fill="F3F9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Situación de partida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Situación de partida que justifica la constitución del grupo, indicando qué aspectos de la propuesta contribuyen a la innovación en el ámbito donde se pretende intervenir.</w:t>
      </w:r>
    </w:p>
    <w:tbl>
      <w:tblPr>
        <w:tblStyle w:val="Table2"/>
        <w:tblW w:w="14567" w:type="dxa"/>
        <w:jc w:val="left"/>
        <w:tblInd w:w="-113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567"/>
      </w:tblGrid>
      <w:tr>
        <w:trPr/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parte de cero para la creación de un periódico escolar local en coordinación con el otro centro de Secundaria de la localidad y el Gabinete de Prensa del Ayuntamiento de Lepe.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Colaborarán tanto alumnado como profesorado de ambos centros educativos de Educación Secundaria Obligatoria, del IES El Sur y del IES La Arboleda.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  <w:bookmarkStart w:id="1" w:name="30j0zll"/>
      <w:bookmarkStart w:id="2" w:name="30j0zll"/>
      <w:bookmarkEnd w:id="2"/>
    </w:p>
    <w:p>
      <w:pPr>
        <w:pStyle w:val="Normal1"/>
        <w:keepNext w:val="true"/>
        <w:keepLines w:val="false"/>
        <w:widowControl/>
        <w:pBdr/>
        <w:shd w:val="clear" w:fill="F3F9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Resultados que se pretenden alcanzar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Principales objetivos a alcanzar, teniendo en cuenta la situación de partida.</w:t>
      </w:r>
    </w:p>
    <w:tbl>
      <w:tblPr>
        <w:tblStyle w:val="Table3"/>
        <w:tblW w:w="14567" w:type="dxa"/>
        <w:jc w:val="left"/>
        <w:tblInd w:w="-113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567"/>
      </w:tblGrid>
      <w:tr>
        <w:trPr/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Los resultados que se pretenden alcanzar son: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Crear un periódico de carácter multidisciplinar y de ámbito local con la participación de los jóvenes en edad escolar.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Fomentar la importancia de la Información, de los Medios de Comunicación y del Periodismo en la sociedad actual.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Hacer partícipes activos del aprendizaje al alumnado de Secundaria, como forma real de aprendizaje.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Fomentar el sentido crítico en la sociedad actual.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Valorar la importancia del trabajo en grupo.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Fomentar los valores de convivencia, participación y solidaridad.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  <w:bookmarkStart w:id="3" w:name="1fob9te"/>
      <w:bookmarkStart w:id="4" w:name="1fob9te"/>
      <w:bookmarkEnd w:id="4"/>
    </w:p>
    <w:p>
      <w:pPr>
        <w:pStyle w:val="Normal1"/>
        <w:keepNext w:val="true"/>
        <w:keepLines w:val="false"/>
        <w:widowControl/>
        <w:pBdr/>
        <w:shd w:val="clear" w:fill="F3F9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Actuaciones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Actuaciones concretas de intervención en el centro y/o en el aula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4"/>
        <w:tblW w:w="15464" w:type="dxa"/>
        <w:jc w:val="left"/>
        <w:tblInd w:w="-786" w:type="dxa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748"/>
        <w:gridCol w:w="3970"/>
        <w:gridCol w:w="425"/>
        <w:gridCol w:w="494"/>
        <w:gridCol w:w="425"/>
        <w:gridCol w:w="422"/>
        <w:gridCol w:w="565"/>
        <w:gridCol w:w="423"/>
        <w:gridCol w:w="566"/>
        <w:gridCol w:w="421"/>
        <w:gridCol w:w="424"/>
        <w:gridCol w:w="426"/>
        <w:gridCol w:w="427"/>
        <w:gridCol w:w="427"/>
        <w:gridCol w:w="427"/>
        <w:gridCol w:w="427"/>
        <w:gridCol w:w="443"/>
      </w:tblGrid>
      <w:tr>
        <w:trPr>
          <w:trHeight w:val="3100" w:hRule="atLeast"/>
        </w:trPr>
        <w:tc>
          <w:tcPr>
            <w:tcW w:w="8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Profesor/a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Leticia Luque Ysern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Bella Trini Acevedo Fernández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Manuela Herrera Barrionuevo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José Ignacio González Correa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José Carlos Garallo Carrera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Juan Pablo Barba Muñoz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Sergio Sánchez Martínez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Cristina Gallardo Burgos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Virginia Martínez García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Mª Arántzazu González Pérez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Verónica Ruiz Vázquez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Susanne Gerth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5" w:name="_3znysh7"/>
            <w:bookmarkEnd w:id="5"/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Pilar Martín Guerrero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13" w:right="113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Florencia Bella Oria Morgado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Tarea o actuación Temporalización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Indicadores de seguimiento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y valoración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1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Acuerdos previos y proceso de decisión formación del grupo de trabajo.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Decisión y constitución del grupo de trabajo.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Reunión para definir la participación en las diferentes partes del periódico</w:t>
            </w:r>
          </w:p>
          <w:p>
            <w:pPr>
              <w:pStyle w:val="Normal1"/>
              <w:ind w:left="-5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(OCTUBRE y NOVIEMBRE 2019)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  <w:t>(2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/>
              <w:numPr>
                <w:ilvl w:val="0"/>
                <w:numId w:val="6"/>
              </w:numPr>
              <w:ind w:left="426" w:hanging="36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Creado documento que recoja el contenido definitivo del proyecto de GT (</w:t>
            </w:r>
            <w:r>
              <w:rPr>
                <w:rFonts w:eastAsia="Times New Roman" w:cs="Times New Roman" w:ascii="Times New Roman" w:hAnsi="Times New Roman"/>
                <w:color w:val="FF0000"/>
              </w:rPr>
              <w:t>Coordinación</w:t>
            </w:r>
            <w:r>
              <w:rPr>
                <w:rFonts w:eastAsia="Times New Roman" w:cs="Times New Roman" w:ascii="Times New Roman" w:hAnsi="Times New Roman"/>
              </w:rPr>
              <w:t>)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spacing w:lineRule="auto" w:line="240" w:before="0" w:after="24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Acta nº 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; resumen de la reunión del grupo.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Colabor@: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Subido a la comunidad ambos documentos indicados anteriormente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(Coordinación)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2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Formación para profesorado participante: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Nivel básico; uso de la aplicación de edición de textos (Word, ...)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Nivel avanzado; aplicación de maquetación del periódico escolar. ¿?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Creación de un libro digital (aplicación Cameo)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(ENERO 2020)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  <w:t>(2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Creados/ subidos 3 archivos / tutoriales sobre las formaciones de las aplicaciones indicadas en la columna de la izquierda.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(Coordinación)</w:t>
            </w:r>
          </w:p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40" w:before="0" w:after="0"/>
              <w:ind w:left="426" w:hanging="360"/>
              <w:rPr/>
            </w:pPr>
            <w:r>
              <w:rPr>
                <w:rFonts w:eastAsia="Times New Roman" w:cs="Times New Roman" w:ascii="Times New Roman" w:hAnsi="Times New Roman"/>
              </w:rPr>
              <w:t>Participación en Colabor@: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Página inicio / blog:</w:t>
            </w:r>
            <w:r>
              <w:rPr>
                <w:rFonts w:eastAsia="Times New Roman" w:cs="Times New Roman" w:ascii="Times New Roman" w:hAnsi="Times New Roman"/>
              </w:rPr>
              <w:t xml:space="preserve"> una intervención en esta actuación con una/s imagen/es de las aplicaciones de dicha autoformación. </w:t>
            </w:r>
            <w:r>
              <w:rPr>
                <w:rFonts w:eastAsia="Times New Roman" w:cs="Times New Roman" w:ascii="Times New Roman" w:hAnsi="Times New Roman"/>
                <w:b/>
                <w:color w:val="C00000"/>
              </w:rPr>
              <w:t xml:space="preserve">(Coordinación) </w:t>
            </w:r>
            <w:r>
              <w:rPr>
                <w:rFonts w:eastAsia="Times New Roman" w:cs="Times New Roman" w:ascii="Times New Roman" w:hAnsi="Times New Roman"/>
              </w:rPr>
              <w:t>Obligatorio la participa-ción del profesorado con un comentario al respecto.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426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Documentos: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actualizada la carpeta con el documento consensuado.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(Coordinación)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3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Acuerdos sobre la maquetación de los artículos y de la revista en general. (Aspectos, temas, ..)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Acuerdos sobre revista cuestiones generales de maquetación y número de páginas del periódico escolar.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Artículos: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584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Tipos de letra,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584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Tamaño,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584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Interlineado,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584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Espaciado, 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584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Otras cuestiones; ..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(DICIEMBRE 2019)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  <w:t>(2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Creado un documento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Acta nº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que recoja los acuerdos consensuados a cerca de la maquetación de la revista.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(Coordinación)</w:t>
            </w:r>
          </w:p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40" w:before="0" w:after="0"/>
              <w:ind w:left="426" w:hanging="360"/>
              <w:rPr/>
            </w:pPr>
            <w:r>
              <w:rPr>
                <w:rFonts w:eastAsia="Times New Roman" w:cs="Times New Roman" w:ascii="Times New Roman" w:hAnsi="Times New Roman"/>
              </w:rPr>
              <w:t>Participación en Colabor@: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Página inicio / blog:</w:t>
            </w:r>
            <w:r>
              <w:rPr>
                <w:rFonts w:eastAsia="Times New Roman" w:cs="Times New Roman" w:ascii="Times New Roman" w:hAnsi="Times New Roman"/>
              </w:rPr>
              <w:t xml:space="preserve"> una intervención en esta actuación con una imagen de la maquetación consensuada. </w:t>
            </w:r>
            <w:r>
              <w:rPr>
                <w:rFonts w:eastAsia="Times New Roman" w:cs="Times New Roman" w:ascii="Times New Roman" w:hAnsi="Times New Roman"/>
                <w:b/>
                <w:color w:val="C00000"/>
              </w:rPr>
              <w:t xml:space="preserve">(Coordina-ción) </w:t>
            </w:r>
            <w:r>
              <w:rPr>
                <w:rFonts w:eastAsia="Times New Roman" w:cs="Times New Roman" w:ascii="Times New Roman" w:hAnsi="Times New Roman"/>
              </w:rPr>
              <w:t>Obligatorio la participación del profesorado con un comentario al respecto.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426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Documentos: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actualizada la carpeta con el documento consensuado.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(Coordinación)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4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Proceso creativo de las aportaciones al periódico y después definir las secciones de dicho periódico escolar.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Todo el profesorado aporta desde sus áreas, de sus programas educativos, …los artículos o materiales para la edición del periódico.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Definición del primer ejemplar de la revista, consenso de las diferentes secciones del mismo…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(DE ENERO HASTA ABRIL 2020)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  <w:t>(3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Creado un documento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Acta nº 3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que recoja los acuerdos consensuados a cerca de la estructura de la publicación.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(Coordinación)</w:t>
            </w:r>
          </w:p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40" w:before="0" w:after="0"/>
              <w:ind w:left="426" w:hanging="360"/>
              <w:rPr/>
            </w:pPr>
            <w:r>
              <w:rPr>
                <w:rFonts w:eastAsia="Times New Roman" w:cs="Times New Roman" w:ascii="Times New Roman" w:hAnsi="Times New Roman"/>
              </w:rPr>
              <w:t>Participación en Colabor@: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Página inicio / blog:</w:t>
            </w:r>
            <w:r>
              <w:rPr>
                <w:rFonts w:eastAsia="Times New Roman" w:cs="Times New Roman" w:ascii="Times New Roman" w:hAnsi="Times New Roman"/>
              </w:rPr>
              <w:t xml:space="preserve"> una intervención en esta actuación con una imagen del profesorado de dicha autoformación. </w:t>
            </w:r>
            <w:r>
              <w:rPr>
                <w:rFonts w:eastAsia="Times New Roman" w:cs="Times New Roman" w:ascii="Times New Roman" w:hAnsi="Times New Roman"/>
                <w:b/>
                <w:color w:val="C00000"/>
              </w:rPr>
              <w:t xml:space="preserve">(Coordinación) </w:t>
            </w:r>
            <w:r>
              <w:rPr>
                <w:rFonts w:eastAsia="Times New Roman" w:cs="Times New Roman" w:ascii="Times New Roman" w:hAnsi="Times New Roman"/>
              </w:rPr>
              <w:t>Optativo la participación del profesorado con un comentario al respecto.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426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Documentos: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actualizada la carpeta con el documento consensuado.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(Coordinación)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5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Elaboración del periódico escolar (2 ejemplares)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Aporte del profesorado.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Montaje del periódico escolar.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Puesta en la web en formato digital.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5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Realización de dos ejemplares en el presente curso escolar.</w:t>
            </w:r>
          </w:p>
          <w:p>
            <w:pPr>
              <w:pStyle w:val="Normal1"/>
              <w:ind w:left="-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(FEBRERO Y MAYO 2020)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  <w:t>(8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Creados 3 documentos con las aportaciones a cada ejemplar de la revista.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(Individual)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Creado enlace del trabajo final en la web y con una entrada en la página de inicio de la comunidad en la plataforma Colabor@.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(Coordinación)</w:t>
            </w:r>
          </w:p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40" w:before="0" w:after="0"/>
              <w:ind w:left="426" w:hanging="360"/>
              <w:rPr/>
            </w:pPr>
            <w:r>
              <w:rPr>
                <w:rFonts w:eastAsia="Times New Roman" w:cs="Times New Roman" w:ascii="Times New Roman" w:hAnsi="Times New Roman"/>
              </w:rPr>
              <w:t>Participación en Colabor@: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Página inicio / blog:</w:t>
            </w:r>
            <w:r>
              <w:rPr>
                <w:rFonts w:eastAsia="Times New Roman" w:cs="Times New Roman" w:ascii="Times New Roman" w:hAnsi="Times New Roman"/>
              </w:rPr>
              <w:t xml:space="preserve"> una intervención en esta actuación con la revista digital. </w:t>
            </w:r>
            <w:r>
              <w:rPr>
                <w:rFonts w:eastAsia="Times New Roman" w:cs="Times New Roman" w:ascii="Times New Roman" w:hAnsi="Times New Roman"/>
                <w:b/>
                <w:color w:val="C00000"/>
              </w:rPr>
              <w:t xml:space="preserve">(Coordinación) </w:t>
            </w:r>
            <w:r>
              <w:rPr>
                <w:rFonts w:eastAsia="Times New Roman" w:cs="Times New Roman" w:ascii="Times New Roman" w:hAnsi="Times New Roman"/>
              </w:rPr>
              <w:t>Obligatorio la participa-ción del profesorado con un comentario al respecto.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Documentos: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actualizada la carpeta con los 6 archivos de cada profesor.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  <w:t>Actuación nº 6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Evaluación del proceso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Reunión para realizar  la evaluación del grupo de trabajo.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Valoración de las opiniones obtenidas en los cuestionarios familiares.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5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Cumplimentación de la Encuesta en la aplicación Séneca, sobre participación en la autoformación.</w:t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ind w:left="7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(MAYO 2020)</w:t>
            </w:r>
          </w:p>
          <w:p>
            <w:pPr>
              <w:pStyle w:val="Normal1"/>
              <w:ind w:left="7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1"/>
              <w:ind w:left="-5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  <w:highlight w:val="yellow"/>
              </w:rPr>
              <w:t>(3 horas)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/>
              <w:numPr>
                <w:ilvl w:val="0"/>
                <w:numId w:val="3"/>
              </w:numPr>
              <w:ind w:left="426" w:hanging="36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Creado documento que recoja la evaluación de la puesta en práctica del proyecto </w:t>
            </w:r>
            <w:r>
              <w:rPr>
                <w:rFonts w:eastAsia="Times New Roman" w:cs="Times New Roman" w:ascii="Times New Roman" w:hAnsi="Times New Roman"/>
                <w:b/>
                <w:color w:val="C00000"/>
              </w:rPr>
              <w:t>(Individual)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Creado documento que recoja la opinión consensuada sobre la evaluación del grupo de trabajo.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(Coordinación)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426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Cumplimentada la Encuesta en la aplicación Séneca.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(Individual)</w:t>
            </w:r>
          </w:p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40" w:before="0" w:after="0"/>
              <w:ind w:left="426" w:hanging="360"/>
              <w:rPr/>
            </w:pPr>
            <w:r>
              <w:rPr>
                <w:rFonts w:eastAsia="Times New Roman" w:cs="Times New Roman" w:ascii="Times New Roman" w:hAnsi="Times New Roman"/>
              </w:rPr>
              <w:t>Participación en Colabor@: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Foro y/o blog:</w:t>
            </w:r>
            <w:r>
              <w:rPr>
                <w:rFonts w:eastAsia="Times New Roman" w:cs="Times New Roman" w:ascii="Times New Roman" w:hAnsi="Times New Roman"/>
              </w:rPr>
              <w:t xml:space="preserve"> una intervención como mínimo en esta actuación.</w:t>
            </w:r>
          </w:p>
          <w:p>
            <w:pPr>
              <w:pStyle w:val="Normal1"/>
              <w:widowControl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u w:val="single"/>
              </w:rPr>
              <w:t>Documentos:</w:t>
            </w:r>
            <w:r>
              <w:rPr>
                <w:rFonts w:eastAsia="Times New Roman" w:cs="Times New Roman" w:ascii="Times New Roman" w:hAnsi="Times New Roman"/>
              </w:rPr>
              <w:t xml:space="preserve"> actualizada carpeta grupal.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En Foros: </w:t>
            </w:r>
            <w:r>
              <w:rPr>
                <w:rFonts w:eastAsia="Times New Roman" w:cs="Times New Roman" w:ascii="Times New Roman" w:hAnsi="Times New Roman"/>
              </w:rPr>
              <w:t>cada participante valora el proceso seguido reflexionando sobre: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-Dificultades encontradas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-Logros alcanzados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-Inconvenientes y ventajas 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-Observaciones…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-En Documentos: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la coordinador/a realiza una valoración global y sube los dos enlaces de los periódicos escolares creados.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108" w:type="dxa"/>
              <w:right w:w="108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  <w:bookmarkStart w:id="6" w:name="2et92p0"/>
      <w:bookmarkStart w:id="7" w:name="2et92p0"/>
      <w:bookmarkEnd w:id="7"/>
    </w:p>
    <w:p>
      <w:pPr>
        <w:pStyle w:val="Normal1"/>
        <w:keepNext w:val="true"/>
        <w:keepLines w:val="false"/>
        <w:widowControl/>
        <w:pBdr/>
        <w:shd w:val="clear" w:fill="F3F9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Evaluación y reconocimiento del trabajo colectivo e individual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Estrategias y metodología para la valoración del trabajo colectivo e individual de los participantes: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5"/>
        <w:tblW w:w="14567" w:type="dxa"/>
        <w:jc w:val="left"/>
        <w:tblInd w:w="-113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567"/>
      </w:tblGrid>
      <w:tr>
        <w:trPr/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 seguimiento de proyecto se realizará de forma conjunta por el coordinador/a del proyecto y el asesor/a de referencia.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Para el seguimiento del grupo de trabajo el centro del profesorado utilizará la plataforma Colabora.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 realizará una valoración de cada una de las actuaciones y el seguimiento de los compromisos individuales adquiridos por cada profesor/a en los siguientes términos: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both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Valoración general de la actuación: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se utilizará como referente los indicadores que el grupo ha establecido en el proyecto para dicha actuación. El coordinador/a realizará una entrada en el diario reflejando la valoración que el equipo realiza de la actuación y las posibles propuestas de mejora.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both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Seguimiento de los compromisos individuales: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participación en la plataforma colabora (diario mensual, foros programados). Desarrollo de las acciones comprometidas e implementación en el aula. Cada miembro del grupo realizará tras la valoración de su trabajo una entrada en el diario reflejando sus principales conclusiones sobre la actuación.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  <w:bookmarkStart w:id="8" w:name="tyjcwt"/>
      <w:bookmarkStart w:id="9" w:name="tyjcwt"/>
      <w:bookmarkEnd w:id="9"/>
    </w:p>
    <w:p>
      <w:pPr>
        <w:pStyle w:val="Normal1"/>
        <w:keepNext w:val="tru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66CC"/>
          <w:position w:val="0"/>
          <w:sz w:val="32"/>
          <w:sz w:val="32"/>
          <w:szCs w:val="32"/>
          <w:u w:val="none"/>
          <w:shd w:fill="auto" w:val="clear"/>
          <w:vertAlign w:val="baseline"/>
        </w:rPr>
        <w:t>Recursos</w:t>
      </w:r>
    </w:p>
    <w:tbl>
      <w:tblPr>
        <w:tblStyle w:val="Table6"/>
        <w:tblW w:w="14742" w:type="dxa"/>
        <w:jc w:val="left"/>
        <w:tblInd w:w="-219" w:type="dxa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6660"/>
        <w:gridCol w:w="8081"/>
      </w:tblGrid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Apoyo o recursos concretos solicitados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8D08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Justificación de su necesidad para la realización del proyecto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Material (cámara fotográfica, folios, etc).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Para la realización de las distintas partes del trabajo.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Ayuda económica para su impresión en papel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pretende dar a conocer el periódico entre toda la comunidad educativa local.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5E0B3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 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/>
      </w:pPr>
      <w:r>
        <w:rPr/>
        <w:drawing>
          <wp:inline distT="0" distB="0" distL="0" distR="0">
            <wp:extent cx="6838950" cy="5133975"/>
            <wp:effectExtent l="0" t="0" r="0" b="0"/>
            <wp:docPr id="1" name="image1.png" descr="plantilla seguimien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lantilla seguimient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9"/>
      <w:footerReference w:type="default" r:id="rId10"/>
      <w:type w:val="nextPage"/>
      <w:pgSz w:w="16838" w:h="11906"/>
      <w:pgMar w:left="1417" w:right="1417" w:header="284" w:top="851" w:footer="708" w:bottom="170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itstream Vera Serif">
    <w:charset w:val="00"/>
    <w:family w:val="roman"/>
    <w:pitch w:val="variable"/>
  </w:font>
  <w:font w:name="Cambr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>
        <w:top w:val="single" w:sz="12" w:space="0" w:color="622423"/>
        <w:left w:val="single" w:sz="12" w:space="0" w:color="622423"/>
        <w:bottom w:val="single" w:sz="12" w:space="0" w:color="622423"/>
        <w:right w:val="single" w:sz="12" w:space="0" w:color="622423"/>
      </w:pBdr>
      <w:shd w:val="clear" w:fill="auto"/>
      <w:tabs>
        <w:tab w:val="clear" w:pos="720"/>
        <w:tab w:val="right" w:pos="14004" w:leader="none"/>
      </w:tabs>
      <w:spacing w:lineRule="auto" w:line="240" w:before="0" w:after="0"/>
      <w:ind w:left="0" w:right="0" w:hanging="0"/>
      <w:jc w:val="left"/>
      <w:rPr/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Actividad formativa 202115</w:t>
    </w: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yellow"/>
        <w:u w:val="none"/>
        <w:vertAlign w:val="baseline"/>
      </w:rPr>
      <w:t>GT090</w:t>
    </w: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ab/>
      <w:tab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76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PROYECTO PARTICIPACIÓN CONVOCATORIA GRUPOS DE TRABAJO</w:t>
    </w:r>
  </w:p>
  <w:p>
    <w:pPr>
      <w:pStyle w:val="Normal1"/>
      <w:keepNext w:val="false"/>
      <w:keepLines w:val="false"/>
      <w:widowControl/>
      <w:pBdr/>
      <w:shd w:val="clear" w:fill="auto"/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CENTRO PROFESORADO HUELVA-ISLA CRISTINA     Curso  2019/20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Cgselectable" w:customStyle="1">
    <w:name w:val="cgselectable"/>
    <w:basedOn w:val="DefaultParagraphFont"/>
    <w:qFormat/>
    <w:rPr/>
  </w:style>
  <w:style w:type="character" w:styleId="EncabezadoCar" w:customStyle="1">
    <w:name w:val="Encabezado Car"/>
    <w:basedOn w:val="DefaultParagraphFont"/>
    <w:qFormat/>
    <w:rPr>
      <w:sz w:val="22"/>
      <w:szCs w:val="22"/>
      <w:lang w:eastAsia="en-US"/>
    </w:rPr>
  </w:style>
  <w:style w:type="character" w:styleId="PiedepginaCar" w:customStyle="1">
    <w:name w:val="Pie de página Car"/>
    <w:basedOn w:val="DefaultParagraphFont"/>
    <w:qFormat/>
    <w:rPr>
      <w:sz w:val="22"/>
      <w:szCs w:val="22"/>
      <w:lang w:eastAsia="en-US"/>
    </w:rPr>
  </w:style>
  <w:style w:type="character" w:styleId="TextodegloboCar" w:customStyle="1">
    <w:name w:val="Texto de globo Car"/>
    <w:basedOn w:val="DefaultParagraphFont"/>
    <w:uiPriority w:val="99"/>
    <w:qFormat/>
    <w:rPr>
      <w:rFonts w:ascii="Tahoma" w:hAnsi="Tahoma" w:cs="Tahoma"/>
      <w:sz w:val="16"/>
      <w:szCs w:val="16"/>
      <w:lang w:eastAsia="en-US"/>
    </w:rPr>
  </w:style>
  <w:style w:type="character" w:styleId="PiedepginaCar1" w:customStyle="1">
    <w:name w:val="Pie de página Car1"/>
    <w:basedOn w:val="DefaultParagraphFont"/>
    <w:qFormat/>
    <w:rPr/>
  </w:style>
  <w:style w:type="character" w:styleId="EnlacedeInternet">
    <w:name w:val="Enlace de Internet"/>
    <w:basedOn w:val="DefaultParagraphFont"/>
    <w:uiPriority w:val="99"/>
    <w:rPr>
      <w:color w:val="0563C1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en-US" w:val="es-ES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Standard"/>
    <w:pPr/>
    <w:rPr/>
  </w:style>
  <w:style w:type="paragraph" w:styleId="Pie" w:customStyle="1">
    <w:name w:val="Pie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 w:customStyle="1">
    <w:name w:val="Encabezamiento"/>
    <w:basedOn w:val="Standard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99"/>
    <w:qFormat/>
    <w:pPr>
      <w:ind w:left="720" w:hanging="0"/>
    </w:pPr>
    <w:rPr/>
  </w:style>
  <w:style w:type="paragraph" w:styleId="Contenidodelatabla" w:customStyle="1">
    <w:name w:val="Contenido de la tabla"/>
    <w:basedOn w:val="Standard"/>
    <w:qFormat/>
    <w:pPr/>
    <w:rPr/>
  </w:style>
  <w:style w:type="paragraph" w:styleId="Prrafodelista1" w:customStyle="1">
    <w:name w:val="Párrafo de lista1"/>
    <w:basedOn w:val="Normal1"/>
    <w:uiPriority w:val="34"/>
    <w:qFormat/>
    <w:rsid w:val="00b858f1"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kern w:val="0"/>
      <w:szCs w:val="22"/>
      <w:lang w:eastAsia="en-US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customStyle="1">
    <w:name w:val="No List"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qFormat/>
    <w:rsid w:val="00b858f1"/>
    <w:pPr>
      <w:spacing w:after="160" w:line="259" w:lineRule="auto"/>
    </w:pPr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 w:sz="0" w:space="0"/>
          <w:insideV w:val="single" w:color="auto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 w:sz="0" w:space="0"/>
          <w:insideV w:val="single" w:color="auto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uto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uto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ntadeandalucia.es/educacion/colaboraweb/2011-12-hu1-122115gt001-21003712-i.e.s.-fuentepina-educacion-y-tics/portad" TargetMode="External"/><Relationship Id="rId3" Type="http://schemas.openxmlformats.org/officeDocument/2006/relationships/hyperlink" Target="http://www.juntadeandalucia.es/educacion/colaboraweb/2011-12-hu1-122115gt001-21003712-i.e.s.-fuentepina-educacion-y-tics/portad" TargetMode="External"/><Relationship Id="rId4" Type="http://schemas.openxmlformats.org/officeDocument/2006/relationships/hyperlink" Target="http://www.juntadeandalucia.es/educacion/colaboraweb/2011-12-hu1-122115gt001-21003712-i.e.s.-fuentepina-educacion-y-tics/portad" TargetMode="External"/><Relationship Id="rId5" Type="http://schemas.openxmlformats.org/officeDocument/2006/relationships/hyperlink" Target="http://www.juntadeandalucia.es/educacion/colaboraweb/2011-12-hu1-122115gt001-21003712-i.e.s.-fuentepina-educacion-y-tics/portad" TargetMode="External"/><Relationship Id="rId6" Type="http://schemas.openxmlformats.org/officeDocument/2006/relationships/hyperlink" Target="http://www.juntadeandalucia.es/educacion/colaboraweb/2011-12-hu1-122115gt001-21003712-i.e.s.-fuentepina-educacion-y-tics/portad" TargetMode="External"/><Relationship Id="rId7" Type="http://schemas.openxmlformats.org/officeDocument/2006/relationships/hyperlink" Target="mailto:foriamorgado@gmail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LibreOffice/6.3.1.2$Windows_X86_64 LibreOffice_project/b79626edf0065ac373bd1df5c28bd630b4424273</Application>
  <Pages>8</Pages>
  <Words>1522</Words>
  <Characters>8210</Characters>
  <CharactersWithSpaces>9446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2019-11-19T21:50:00Z</dcterms:created>
  <dc:creator>reposo</dc:creator>
  <dc:description/>
  <dc:language>es-ES</dc:language>
  <cp:lastModifiedBy/>
  <dcterms:modified xsi:type="dcterms:W3CDTF">2019-11-28T22:16:29Z</dcterms:modified>
  <cp:revision>1</cp:revision>
  <dc:subject/>
  <dc:title/>
</cp:coreProperties>
</file>