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D1" w:rsidRDefault="00602CD1"/>
    <w:p w:rsidR="003F255B" w:rsidRPr="00F04052" w:rsidRDefault="00D05650" w:rsidP="003F255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27516590"/>
      <w:r w:rsidRPr="00F04052">
        <w:rPr>
          <w:rFonts w:asciiTheme="minorHAnsi" w:eastAsia="Calibri" w:hAnsiTheme="minorHAnsi" w:cstheme="minorHAnsi"/>
          <w:b/>
          <w:sz w:val="22"/>
          <w:szCs w:val="22"/>
        </w:rPr>
        <w:t>GRUPO DE TRABAJO</w:t>
      </w:r>
    </w:p>
    <w:p w:rsidR="003F255B" w:rsidRPr="00F04052" w:rsidRDefault="003F255B" w:rsidP="003F255B">
      <w:pPr>
        <w:rPr>
          <w:rFonts w:asciiTheme="minorHAnsi" w:eastAsia="Calibri" w:hAnsiTheme="minorHAnsi" w:cstheme="minorHAnsi"/>
          <w:sz w:val="22"/>
          <w:szCs w:val="22"/>
        </w:rPr>
      </w:pPr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  <w:r w:rsidRPr="00F04052">
        <w:rPr>
          <w:rFonts w:asciiTheme="minorHAnsi" w:eastAsia="Calibri" w:hAnsiTheme="minorHAnsi" w:cstheme="minorHAnsi"/>
          <w:b/>
          <w:sz w:val="22"/>
          <w:szCs w:val="22"/>
        </w:rPr>
        <w:t xml:space="preserve">CENTRO: </w:t>
      </w:r>
      <w:r w:rsidR="00A772AE" w:rsidRPr="00724114">
        <w:rPr>
          <w:rFonts w:asciiTheme="minorHAnsi" w:eastAsia="Calibri" w:hAnsiTheme="minorHAnsi" w:cstheme="minorHAnsi"/>
          <w:sz w:val="22"/>
          <w:szCs w:val="22"/>
        </w:rPr>
        <w:t>I.E.S. MORAIMA</w:t>
      </w:r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  <w:r w:rsidRPr="00F04052">
        <w:rPr>
          <w:rFonts w:asciiTheme="minorHAnsi" w:eastAsia="Calibri" w:hAnsiTheme="minorHAnsi" w:cstheme="minorHAnsi"/>
          <w:b/>
          <w:sz w:val="22"/>
          <w:szCs w:val="22"/>
        </w:rPr>
        <w:t xml:space="preserve">LOCALIDAD: </w:t>
      </w:r>
      <w:r w:rsidR="00A772AE" w:rsidRPr="00724114">
        <w:rPr>
          <w:rFonts w:asciiTheme="minorHAnsi" w:eastAsia="Calibri" w:hAnsiTheme="minorHAnsi" w:cstheme="minorHAnsi"/>
          <w:sz w:val="22"/>
          <w:szCs w:val="22"/>
        </w:rPr>
        <w:t>LOJA</w:t>
      </w:r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  <w:r w:rsidRPr="00F04052">
        <w:rPr>
          <w:rFonts w:asciiTheme="minorHAnsi" w:eastAsia="Calibri" w:hAnsiTheme="minorHAnsi" w:cstheme="minorHAnsi"/>
          <w:b/>
          <w:sz w:val="22"/>
          <w:szCs w:val="22"/>
        </w:rPr>
        <w:t>CÓDIGO DE LA FORMACIÓN EN CENTRO:</w:t>
      </w:r>
      <w:r w:rsidR="00A772A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A3AC3" w:rsidRPr="008C5D7D">
        <w:rPr>
          <w:rFonts w:asciiTheme="minorHAnsi" w:eastAsia="Calibri" w:hAnsiTheme="minorHAnsi" w:cstheme="minorHAnsi"/>
          <w:bCs/>
          <w:sz w:val="22"/>
          <w:szCs w:val="22"/>
        </w:rPr>
        <w:t>201811GT07</w:t>
      </w:r>
      <w:r w:rsidR="006D5A21">
        <w:rPr>
          <w:rFonts w:asciiTheme="minorHAnsi" w:eastAsia="Calibri" w:hAnsiTheme="minorHAnsi" w:cstheme="minorHAnsi"/>
          <w:bCs/>
          <w:sz w:val="22"/>
          <w:szCs w:val="22"/>
        </w:rPr>
        <w:t>9</w:t>
      </w:r>
      <w:bookmarkStart w:id="1" w:name="_GoBack"/>
      <w:bookmarkEnd w:id="1"/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  <w:r w:rsidRPr="00F04052">
        <w:rPr>
          <w:rFonts w:asciiTheme="minorHAnsi" w:eastAsia="Calibri" w:hAnsiTheme="minorHAnsi" w:cstheme="minorHAnsi"/>
          <w:b/>
          <w:sz w:val="22"/>
          <w:szCs w:val="22"/>
        </w:rPr>
        <w:t>TÍTULO DEL PROYECTO:</w:t>
      </w:r>
      <w:r w:rsidR="00A772A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A772AE" w:rsidRPr="00724114">
        <w:rPr>
          <w:rFonts w:asciiTheme="minorHAnsi" w:eastAsia="Calibri" w:hAnsiTheme="minorHAnsi" w:cstheme="minorHAnsi"/>
          <w:sz w:val="22"/>
          <w:szCs w:val="22"/>
        </w:rPr>
        <w:t>CURRÍCULO POR COMPETENCIAS EN SÉNECA I</w:t>
      </w:r>
      <w:r w:rsidR="006A3AC3">
        <w:rPr>
          <w:rFonts w:asciiTheme="minorHAnsi" w:eastAsia="Calibri" w:hAnsiTheme="minorHAnsi" w:cstheme="minorHAnsi"/>
          <w:sz w:val="22"/>
          <w:szCs w:val="22"/>
        </w:rPr>
        <w:t>I</w:t>
      </w:r>
    </w:p>
    <w:p w:rsidR="003F255B" w:rsidRPr="00F04052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3F255B" w:rsidRPr="00F04052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04052">
        <w:rPr>
          <w:rFonts w:asciiTheme="minorHAnsi" w:eastAsia="Calibri" w:hAnsiTheme="minorHAnsi" w:cstheme="minorHAnsi"/>
          <w:b/>
          <w:sz w:val="22"/>
          <w:szCs w:val="22"/>
        </w:rPr>
        <w:t>DATOS COORDINADOR/A</w:t>
      </w:r>
    </w:p>
    <w:p w:rsidR="003F255B" w:rsidRPr="00F04052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1276"/>
        <w:gridCol w:w="1701"/>
        <w:gridCol w:w="2693"/>
        <w:gridCol w:w="1279"/>
      </w:tblGrid>
      <w:tr w:rsidR="003F255B" w:rsidRPr="00F04052" w:rsidTr="00724114">
        <w:trPr>
          <w:jc w:val="center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3F255B" w:rsidP="00811857">
            <w:pPr>
              <w:shd w:val="clear" w:color="auto" w:fill="D9D9D9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527516612"/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DNI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Centro de servicio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Tf</w:t>
            </w:r>
            <w:proofErr w:type="spellEnd"/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 móvil</w:t>
            </w:r>
          </w:p>
        </w:tc>
      </w:tr>
      <w:tr w:rsidR="003F255B" w:rsidRPr="00F04052" w:rsidTr="00724114">
        <w:trPr>
          <w:jc w:val="center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6A3AC3" w:rsidP="0081185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José A. Palma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Palma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6A3AC3" w:rsidP="0081185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52584597L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A772AE" w:rsidP="0081185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100F74" w:rsidP="0081185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6A3AC3">
              <w:rPr>
                <w:rFonts w:asciiTheme="minorHAnsi" w:eastAsia="Calibri" w:hAnsiTheme="minorHAnsi" w:cstheme="minorHAnsi"/>
                <w:sz w:val="22"/>
                <w:szCs w:val="22"/>
              </w:rPr>
              <w:t>alma762@hotmail.com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F255B" w:rsidRPr="00F04052" w:rsidRDefault="00A772AE" w:rsidP="0081185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6A3AC3">
              <w:rPr>
                <w:rFonts w:asciiTheme="minorHAnsi" w:eastAsia="Calibri" w:hAnsiTheme="minorHAnsi" w:cstheme="minorHAnsi"/>
                <w:sz w:val="22"/>
                <w:szCs w:val="22"/>
              </w:rPr>
              <w:t>47911060</w:t>
            </w:r>
          </w:p>
        </w:tc>
      </w:tr>
      <w:bookmarkEnd w:id="2"/>
    </w:tbl>
    <w:p w:rsidR="003F255B" w:rsidRPr="00F04052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p w:rsidR="003F255B" w:rsidRPr="00F04052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  <w:bookmarkStart w:id="3" w:name="_Hlk527516632"/>
      <w:bookmarkEnd w:id="0"/>
      <w:r w:rsidRPr="00F04052">
        <w:rPr>
          <w:rFonts w:asciiTheme="minorHAnsi" w:eastAsia="Calibri" w:hAnsiTheme="minorHAnsi" w:cstheme="minorHAnsi"/>
          <w:b/>
          <w:sz w:val="22"/>
          <w:szCs w:val="22"/>
        </w:rPr>
        <w:t>DATOS PARTICIPANTES</w:t>
      </w:r>
    </w:p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1276"/>
        <w:gridCol w:w="1843"/>
        <w:gridCol w:w="3266"/>
      </w:tblGrid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4" w:name="_Hlk527516647"/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DNI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Centro de servicio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Correo electrónico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Carlos Herrera Carrillo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26037081T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9A683C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7" w:history="1">
              <w:r w:rsidR="00F44CB3" w:rsidRPr="007F41C4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</w:rPr>
                <w:t>carlosmom42@gmail.com</w:t>
              </w:r>
            </w:hyperlink>
          </w:p>
          <w:p w:rsidR="00F44CB3" w:rsidRPr="00F04052" w:rsidRDefault="00F44CB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A3AC3">
              <w:rPr>
                <w:rFonts w:asciiTheme="minorHAnsi" w:eastAsia="Calibri" w:hAnsiTheme="minorHAnsi" w:cstheme="minorHAnsi"/>
                <w:sz w:val="22"/>
                <w:szCs w:val="22"/>
              </w:rPr>
              <w:t>Mª de Carmen Ortiz Cuesta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44254042H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CB3" w:rsidRPr="00F04052" w:rsidRDefault="009A683C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8" w:history="1">
              <w:r w:rsidR="00F44CB3" w:rsidRPr="007F41C4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</w:rPr>
                <w:t>carmenjortiz@hotmail.com</w:t>
              </w:r>
            </w:hyperlink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Mª Trinidad Cuervas Valenzuela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46783184B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trinicuva@hotmail.com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Mercedes López Delgado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74646678V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jarissss@gmail.com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Francisco Jesús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Lirola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Gutierrez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08913584A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fjlirola@gmail.com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A3AC3">
              <w:rPr>
                <w:rFonts w:asciiTheme="minorHAnsi" w:eastAsia="Calibri" w:hAnsiTheme="minorHAnsi" w:cstheme="minorHAnsi"/>
                <w:sz w:val="22"/>
                <w:szCs w:val="22"/>
              </w:rPr>
              <w:t>Mª Luisa Peregrina Alcaraz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14625309T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marisaperegrina@yahoo.es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Paloma Tortosa García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74680124K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palomatorga@gmail.com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José Luís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Constantín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Esteban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44292178C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joseluisconstantin@yahoo.es</w:t>
            </w:r>
          </w:p>
        </w:tc>
      </w:tr>
      <w:tr w:rsidR="006A3AC3" w:rsidRPr="00F04052" w:rsidTr="006F00C2">
        <w:trPr>
          <w:jc w:val="center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Rafael Corpas Flores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74657842A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I.E.S. MORAIMA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3AC3" w:rsidRPr="00F04052" w:rsidRDefault="006A3AC3" w:rsidP="006F00C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A012B">
              <w:rPr>
                <w:rFonts w:asciiTheme="minorHAnsi" w:eastAsia="Calibri" w:hAnsiTheme="minorHAnsi" w:cstheme="minorHAnsi"/>
                <w:sz w:val="22"/>
                <w:szCs w:val="22"/>
              </w:rPr>
              <w:t>rcorpasflores@yahoo.es</w:t>
            </w:r>
          </w:p>
        </w:tc>
      </w:tr>
      <w:bookmarkEnd w:id="4"/>
    </w:tbl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bookmarkEnd w:id="3"/>
    <w:p w:rsidR="003F255B" w:rsidRPr="00F04052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SITUACIÓN DE PARTIDA</w:t>
      </w:r>
    </w:p>
    <w:p w:rsidR="00691BF7" w:rsidRDefault="00691BF7" w:rsidP="00F04052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La mejora que se pretende conseguir se incluye en el Factor Clave 2 de nuestro Plan de Mejora para el presente curso 2019/2020:</w:t>
      </w:r>
    </w:p>
    <w:p w:rsidR="00691BF7" w:rsidRPr="00691BF7" w:rsidRDefault="00691BF7" w:rsidP="00691BF7">
      <w:pPr>
        <w:pStyle w:val="Prrafodelista"/>
        <w:spacing w:before="100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b/>
          <w:sz w:val="22"/>
          <w:szCs w:val="22"/>
        </w:rPr>
        <w:t>FACTOR CLAVE 2</w:t>
      </w:r>
      <w:r w:rsidRPr="00691BF7">
        <w:rPr>
          <w:rFonts w:asciiTheme="minorHAnsi" w:eastAsia="Calibri" w:hAnsiTheme="minorHAnsi" w:cstheme="minorHAnsi"/>
          <w:sz w:val="22"/>
          <w:szCs w:val="22"/>
        </w:rPr>
        <w:t>: La concreción del currículum que hay que desarrollar, adaptado al contexto, y la planificación efectiva de la práctica docente.</w:t>
      </w:r>
    </w:p>
    <w:p w:rsidR="00691BF7" w:rsidRPr="00691BF7" w:rsidRDefault="00691BF7" w:rsidP="00691BF7">
      <w:pPr>
        <w:pStyle w:val="Prrafodelista"/>
        <w:spacing w:before="100"/>
        <w:rPr>
          <w:rFonts w:asciiTheme="minorHAnsi" w:eastAsia="Calibri" w:hAnsiTheme="minorHAnsi" w:cstheme="minorHAnsi"/>
          <w:b/>
          <w:sz w:val="22"/>
          <w:szCs w:val="22"/>
        </w:rPr>
      </w:pPr>
      <w:r w:rsidRPr="00691BF7">
        <w:rPr>
          <w:rFonts w:asciiTheme="minorHAnsi" w:eastAsia="Calibri" w:hAnsiTheme="minorHAnsi" w:cstheme="minorHAnsi"/>
          <w:b/>
          <w:sz w:val="22"/>
          <w:szCs w:val="22"/>
        </w:rPr>
        <w:t>2.1 Establecimiento de secuencias de contenidos por áreas o materias en cada curso y ciclo para toda la etapa, o por cualquier otro procedimiento de ordenación del currículum (proyectos, tareas,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91BF7">
        <w:rPr>
          <w:rFonts w:asciiTheme="minorHAnsi" w:eastAsia="Calibri" w:hAnsiTheme="minorHAnsi" w:cstheme="minorHAnsi"/>
          <w:b/>
          <w:sz w:val="22"/>
          <w:szCs w:val="22"/>
        </w:rPr>
        <w:t>…) de acuerdo con los objetivos y competencias clave.</w:t>
      </w:r>
      <w:r w:rsidRPr="00691BF7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691BF7" w:rsidRPr="00691BF7" w:rsidRDefault="00691BF7" w:rsidP="00691BF7">
      <w:pPr>
        <w:pStyle w:val="Prrafodelista"/>
        <w:spacing w:before="100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b/>
          <w:sz w:val="22"/>
          <w:szCs w:val="22"/>
        </w:rPr>
        <w:t xml:space="preserve">PROPUESTAS: </w:t>
      </w:r>
      <w:r w:rsidRPr="00691BF7">
        <w:rPr>
          <w:rFonts w:asciiTheme="minorHAnsi" w:eastAsia="Calibri" w:hAnsiTheme="minorHAnsi" w:cstheme="minorHAnsi"/>
          <w:sz w:val="22"/>
          <w:szCs w:val="22"/>
        </w:rPr>
        <w:t>Realización de un grupo de trabajo por parte de los jefes de departamento y el Equipo Directivo sobre la adaptación de nuestras programaciones a la evaluación por competencia</w:t>
      </w:r>
      <w:r w:rsidR="00724114">
        <w:rPr>
          <w:rFonts w:asciiTheme="minorHAnsi" w:eastAsia="Calibri" w:hAnsiTheme="minorHAnsi" w:cstheme="minorHAnsi"/>
          <w:sz w:val="22"/>
          <w:szCs w:val="22"/>
        </w:rPr>
        <w:t>s</w:t>
      </w:r>
      <w:r w:rsidRPr="00691BF7">
        <w:rPr>
          <w:rFonts w:asciiTheme="minorHAnsi" w:eastAsia="Calibri" w:hAnsiTheme="minorHAnsi" w:cstheme="minorHAnsi"/>
          <w:sz w:val="22"/>
          <w:szCs w:val="22"/>
        </w:rPr>
        <w:t xml:space="preserve">. Lograr que todas ellas estén adaptadas a la norma y consensuadas por los distintos departamentos de acuerdo con las necesidades de </w:t>
      </w:r>
      <w:r w:rsidRPr="00691BF7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nuestro alumnado. </w:t>
      </w:r>
    </w:p>
    <w:p w:rsidR="00691BF7" w:rsidRPr="00691BF7" w:rsidRDefault="00691BF7" w:rsidP="00691BF7">
      <w:pPr>
        <w:pStyle w:val="Prrafodelista"/>
        <w:spacing w:before="100"/>
        <w:rPr>
          <w:rFonts w:asciiTheme="minorHAnsi" w:eastAsia="Calibri" w:hAnsiTheme="minorHAnsi" w:cstheme="minorHAnsi"/>
          <w:b/>
          <w:sz w:val="22"/>
          <w:szCs w:val="22"/>
        </w:rPr>
      </w:pPr>
      <w:r w:rsidRPr="00691BF7">
        <w:rPr>
          <w:rFonts w:asciiTheme="minorHAnsi" w:eastAsia="Calibri" w:hAnsiTheme="minorHAnsi" w:cstheme="minorHAnsi"/>
          <w:b/>
          <w:sz w:val="22"/>
          <w:szCs w:val="22"/>
        </w:rPr>
        <w:t xml:space="preserve">INDICADORES DE CALIDAD: </w:t>
      </w:r>
    </w:p>
    <w:p w:rsidR="00691BF7" w:rsidRPr="00691BF7" w:rsidRDefault="00691BF7" w:rsidP="00691BF7">
      <w:pPr>
        <w:pStyle w:val="Prrafodelista"/>
        <w:numPr>
          <w:ilvl w:val="0"/>
          <w:numId w:val="4"/>
        </w:numPr>
        <w:spacing w:before="100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sz w:val="22"/>
          <w:szCs w:val="22"/>
        </w:rPr>
        <w:t>Se adaptan todas las programaciones a la evaluación por competencias.</w:t>
      </w:r>
    </w:p>
    <w:p w:rsidR="00691BF7" w:rsidRPr="00691BF7" w:rsidRDefault="00691BF7" w:rsidP="00691BF7">
      <w:pPr>
        <w:pStyle w:val="Prrafodelista"/>
        <w:numPr>
          <w:ilvl w:val="0"/>
          <w:numId w:val="4"/>
        </w:numPr>
        <w:spacing w:before="100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sz w:val="22"/>
          <w:szCs w:val="22"/>
        </w:rPr>
        <w:t>Se establece un modelo de programación único para todos los departamentos de acuerdo con la normativa.</w:t>
      </w:r>
    </w:p>
    <w:p w:rsidR="00691BF7" w:rsidRPr="00691BF7" w:rsidRDefault="00691BF7" w:rsidP="00691BF7">
      <w:pPr>
        <w:pStyle w:val="Prrafodelista"/>
        <w:numPr>
          <w:ilvl w:val="0"/>
          <w:numId w:val="4"/>
        </w:numPr>
        <w:spacing w:before="100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sz w:val="22"/>
          <w:szCs w:val="22"/>
        </w:rPr>
        <w:t>Mejora de los resultados de promoción de todos los grupos: ESO, Bachillerato y Ciclos Formativos con respecto al curso anterior.</w:t>
      </w:r>
    </w:p>
    <w:p w:rsidR="00691BF7" w:rsidRDefault="00691BF7" w:rsidP="00691BF7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1BF7">
        <w:rPr>
          <w:rFonts w:asciiTheme="minorHAnsi" w:eastAsia="Calibri" w:hAnsiTheme="minorHAnsi" w:cstheme="minorHAnsi"/>
          <w:sz w:val="22"/>
          <w:szCs w:val="22"/>
        </w:rPr>
        <w:t>Utilización de estándares de aprendizaje para evaluar.</w:t>
      </w:r>
    </w:p>
    <w:p w:rsidR="00691BF7" w:rsidRDefault="00691BF7" w:rsidP="00691BF7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B12E2" w:rsidRDefault="008B12E2" w:rsidP="00F04052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12E2">
        <w:rPr>
          <w:rFonts w:asciiTheme="minorHAnsi" w:eastAsia="Calibri" w:hAnsiTheme="minorHAnsi" w:cstheme="minorHAnsi"/>
          <w:sz w:val="22"/>
          <w:szCs w:val="22"/>
        </w:rPr>
        <w:t>El profesorado del grupo, cuya formación teórica en competencias clave es heterogénea, necesita un proceso de reflexión y de trabajo grupal para desarrollar unas programaciones didácticas perfectamente orientadas al desarrollo de aquellas. Además, tiene curiosidad por implementar estas programaciones en el sistema Séneca y desea gestionar el aula mediante la aplicación propia de la Consejería de Educación. Este grupo va a estar integrado por profesores/as de áreas científicas</w:t>
      </w:r>
      <w:r>
        <w:rPr>
          <w:rFonts w:asciiTheme="minorHAnsi" w:eastAsia="Calibri" w:hAnsiTheme="minorHAnsi" w:cstheme="minorHAnsi"/>
          <w:sz w:val="22"/>
          <w:szCs w:val="22"/>
        </w:rPr>
        <w:t xml:space="preserve"> y por el orientador del centro.</w:t>
      </w:r>
    </w:p>
    <w:p w:rsidR="00691BF7" w:rsidRDefault="00691BF7" w:rsidP="00F04052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91BF7" w:rsidRPr="008B12E2" w:rsidRDefault="00691BF7" w:rsidP="00F04052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Las innovaciones que se pretenden conseguir es que todas las programaciones didácticas se estandaricen, se adapten al desarrollo de las competencias clave y queden recogidas en el sistema Séneca. También se espera que todo el profesorado utilice la herramienta cuaderno del profesor de Séneca. </w:t>
      </w:r>
    </w:p>
    <w:p w:rsidR="003F255B" w:rsidRPr="008B12E2" w:rsidRDefault="003F255B" w:rsidP="00F04052">
      <w:pPr>
        <w:rPr>
          <w:rFonts w:asciiTheme="minorHAnsi" w:hAnsiTheme="minorHAnsi" w:cstheme="minorHAnsi"/>
          <w:sz w:val="22"/>
          <w:szCs w:val="22"/>
        </w:rPr>
      </w:pPr>
    </w:p>
    <w:p w:rsidR="003F255B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CA6DBC" w:rsidRDefault="00CA6DBC" w:rsidP="00CA6DB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CA6DBC" w:rsidRPr="006672DF" w:rsidTr="00CA6DBC">
        <w:tc>
          <w:tcPr>
            <w:tcW w:w="4000" w:type="dxa"/>
          </w:tcPr>
          <w:p w:rsidR="00CA6DBC" w:rsidRPr="006672DF" w:rsidRDefault="00CA6DBC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000" w:type="dxa"/>
          </w:tcPr>
          <w:p w:rsidR="00CA6DBC" w:rsidRPr="006672DF" w:rsidRDefault="00CA6DBC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CA6DBC" w:rsidTr="00CA6DBC">
        <w:tc>
          <w:tcPr>
            <w:tcW w:w="4000" w:type="dxa"/>
          </w:tcPr>
          <w:p w:rsidR="00CA6DBC" w:rsidRDefault="00CA6DBC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eastAsia="Calibri" w:hAnsiTheme="minorHAnsi" w:cstheme="minorHAnsi"/>
                <w:sz w:val="22"/>
                <w:szCs w:val="22"/>
              </w:rPr>
              <w:t>Aprender el manejo del módulo Currículo por competencias de Séneca.</w:t>
            </w:r>
          </w:p>
        </w:tc>
        <w:tc>
          <w:tcPr>
            <w:tcW w:w="4000" w:type="dxa"/>
          </w:tcPr>
          <w:p w:rsidR="00CA6DBC" w:rsidRDefault="00CA6DBC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 profesorado utiliza este módulo </w:t>
            </w:r>
            <w:r w:rsidR="00B47E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para elaborar la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programación </w:t>
            </w:r>
            <w:r w:rsidR="00B47E0F">
              <w:rPr>
                <w:rFonts w:asciiTheme="minorHAnsi" w:eastAsia="Calibri" w:hAnsiTheme="minorHAnsi" w:cstheme="minorHAnsi"/>
                <w:sz w:val="22"/>
                <w:szCs w:val="22"/>
              </w:rPr>
              <w:t>didáctica.</w:t>
            </w:r>
          </w:p>
        </w:tc>
      </w:tr>
      <w:tr w:rsidR="00CA6DBC" w:rsidTr="00CA6DBC">
        <w:tc>
          <w:tcPr>
            <w:tcW w:w="4000" w:type="dxa"/>
          </w:tcPr>
          <w:p w:rsidR="00CA6DBC" w:rsidRDefault="00CA6DBC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Realización de unas programaciones didácticas coordinadas, estandarizadas y ajustadas a la normativa actual.</w:t>
            </w:r>
          </w:p>
        </w:tc>
        <w:tc>
          <w:tcPr>
            <w:tcW w:w="4000" w:type="dxa"/>
          </w:tcPr>
          <w:p w:rsidR="00CA6DBC" w:rsidRDefault="00CA6DBC" w:rsidP="00DC28BC">
            <w:pPr>
              <w:pStyle w:val="Prrafodelista"/>
              <w:spacing w:before="100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Las programaciones quedan introducidas en el módulo de Séneca</w:t>
            </w:r>
            <w:r w:rsidR="00B47E0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CA6DBC" w:rsidTr="00CA6DBC">
        <w:tc>
          <w:tcPr>
            <w:tcW w:w="4000" w:type="dxa"/>
          </w:tcPr>
          <w:p w:rsidR="00B47E0F" w:rsidRDefault="00B47E0F" w:rsidP="00DC2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DBC" w:rsidRDefault="00CA6DBC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 xml:space="preserve">Construcción de un repositorio de </w:t>
            </w:r>
            <w:proofErr w:type="spellStart"/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UDIs</w:t>
            </w:r>
            <w:proofErr w:type="spellEnd"/>
            <w:r w:rsidRPr="00295C54">
              <w:rPr>
                <w:rFonts w:asciiTheme="minorHAnsi" w:hAnsiTheme="minorHAnsi" w:cstheme="minorHAnsi"/>
                <w:sz w:val="22"/>
                <w:szCs w:val="22"/>
              </w:rPr>
              <w:t xml:space="preserve"> elaboradas por el profesorado del centro.</w:t>
            </w:r>
          </w:p>
        </w:tc>
        <w:tc>
          <w:tcPr>
            <w:tcW w:w="4000" w:type="dxa"/>
          </w:tcPr>
          <w:p w:rsidR="00CA6DBC" w:rsidRDefault="00B47E0F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 elabora un conjunto suficiente y variado de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UDIs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para su aplicación en el aula.</w:t>
            </w:r>
          </w:p>
        </w:tc>
      </w:tr>
      <w:tr w:rsidR="00CA6DBC" w:rsidTr="00CA6DBC">
        <w:tc>
          <w:tcPr>
            <w:tcW w:w="4000" w:type="dxa"/>
          </w:tcPr>
          <w:p w:rsidR="00CA6DBC" w:rsidRDefault="00CA6DBC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Instar al profesorado a que utilice la herramienta Cuaderno del Profesor de Séneca en la gestión diaria del aula.</w:t>
            </w:r>
          </w:p>
        </w:tc>
        <w:tc>
          <w:tcPr>
            <w:tcW w:w="4000" w:type="dxa"/>
          </w:tcPr>
          <w:p w:rsidR="00CA6DBC" w:rsidRPr="002B6B27" w:rsidRDefault="00B47E0F" w:rsidP="00DC28BC">
            <w:pPr>
              <w:spacing w:before="10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El profesorado utiliza el </w:t>
            </w:r>
            <w:r w:rsidR="00CA6DBC" w:rsidRPr="002B6B27">
              <w:rPr>
                <w:rFonts w:asciiTheme="minorHAnsi" w:eastAsia="Calibri" w:hAnsiTheme="minorHAnsi" w:cstheme="minorHAnsi"/>
                <w:sz w:val="22"/>
                <w:szCs w:val="22"/>
              </w:rPr>
              <w:t>cuaderno del profesor en el aula</w:t>
            </w:r>
            <w:r w:rsidR="00CA6DB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para la gestión de la información académica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CA6DBC" w:rsidRDefault="00CA6DBC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A6DBC" w:rsidRPr="00CA6DBC" w:rsidRDefault="00CA6DBC" w:rsidP="00CA6DB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8B12E2" w:rsidRPr="008B12E2" w:rsidRDefault="008B12E2" w:rsidP="008B12E2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05650" w:rsidRPr="00F04052" w:rsidRDefault="00D05650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REPERCUSIÓN EN EL AULA</w:t>
      </w:r>
    </w:p>
    <w:p w:rsidR="006672DF" w:rsidRDefault="006672DF" w:rsidP="009C5B0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4002"/>
      </w:tblGrid>
      <w:tr w:rsidR="006672DF" w:rsidRPr="006672DF" w:rsidTr="00D7760A">
        <w:tc>
          <w:tcPr>
            <w:tcW w:w="4322" w:type="dxa"/>
          </w:tcPr>
          <w:p w:rsidR="006672DF" w:rsidRPr="006672DF" w:rsidRDefault="006672DF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322" w:type="dxa"/>
          </w:tcPr>
          <w:p w:rsidR="006672DF" w:rsidRPr="006672DF" w:rsidRDefault="006672DF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6672DF" w:rsidTr="00D7760A">
        <w:tc>
          <w:tcPr>
            <w:tcW w:w="4322" w:type="dxa"/>
          </w:tcPr>
          <w:p w:rsidR="006672DF" w:rsidRDefault="00B47E0F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Mejora de la planificación de las actividades educativas.</w:t>
            </w:r>
          </w:p>
        </w:tc>
        <w:tc>
          <w:tcPr>
            <w:tcW w:w="4322" w:type="dxa"/>
          </w:tcPr>
          <w:p w:rsidR="006672DF" w:rsidRDefault="00B47E0F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Las unidades didácticas que se trabajan en clase se adaptan al sistema de competencias clave.</w:t>
            </w:r>
          </w:p>
        </w:tc>
      </w:tr>
      <w:tr w:rsidR="006672DF" w:rsidTr="00D7760A">
        <w:tc>
          <w:tcPr>
            <w:tcW w:w="4322" w:type="dxa"/>
          </w:tcPr>
          <w:p w:rsidR="006672DF" w:rsidRDefault="006672DF" w:rsidP="00D77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72DF" w:rsidRDefault="00B47E0F" w:rsidP="00D776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Mejora de la gestión diaria del aula.</w:t>
            </w:r>
          </w:p>
        </w:tc>
        <w:tc>
          <w:tcPr>
            <w:tcW w:w="4322" w:type="dxa"/>
          </w:tcPr>
          <w:p w:rsidR="006672DF" w:rsidRDefault="00B47E0F" w:rsidP="00D7760A">
            <w:pPr>
              <w:pStyle w:val="Prrafodelista"/>
              <w:spacing w:before="100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 recogida de información académica en el aula se hace a través de la herramienta </w:t>
            </w:r>
            <w:r w:rsidR="00BC55A6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uaderno del profesor de Séneca.</w:t>
            </w:r>
          </w:p>
        </w:tc>
      </w:tr>
      <w:tr w:rsidR="006672DF" w:rsidTr="00D7760A">
        <w:tc>
          <w:tcPr>
            <w:tcW w:w="4322" w:type="dxa"/>
          </w:tcPr>
          <w:p w:rsidR="00B8379B" w:rsidRDefault="00B8379B" w:rsidP="00D776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672DF" w:rsidRDefault="00B47E0F" w:rsidP="00D776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Mejora de las tareas de evaluación del alumnado.</w:t>
            </w:r>
          </w:p>
        </w:tc>
        <w:tc>
          <w:tcPr>
            <w:tcW w:w="4322" w:type="dxa"/>
          </w:tcPr>
          <w:p w:rsidR="006A3AC3" w:rsidRDefault="006A3AC3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672DF" w:rsidRDefault="00B47E0F" w:rsidP="00D7760A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La evaluación del alumnado se realiza conforme al sistema de estándares de aprendizaje.</w:t>
            </w:r>
          </w:p>
        </w:tc>
      </w:tr>
      <w:tr w:rsidR="006672DF" w:rsidTr="00D7760A">
        <w:tc>
          <w:tcPr>
            <w:tcW w:w="4322" w:type="dxa"/>
          </w:tcPr>
          <w:p w:rsidR="00B8379B" w:rsidRDefault="00B8379B" w:rsidP="00D77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72DF" w:rsidRDefault="00B47E0F" w:rsidP="00D776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Mejora de la comunicación con las familias.</w:t>
            </w:r>
          </w:p>
        </w:tc>
        <w:tc>
          <w:tcPr>
            <w:tcW w:w="4322" w:type="dxa"/>
          </w:tcPr>
          <w:p w:rsidR="006672DF" w:rsidRDefault="00B8379B" w:rsidP="00B47E0F">
            <w:pPr>
              <w:spacing w:before="10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Las familias reciben la información académica de sus hijos/as cada día a través del sistema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iPasen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:rsidR="008B12E2" w:rsidRPr="008B12E2" w:rsidRDefault="008B12E2" w:rsidP="009C5B0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3F255B" w:rsidRPr="00F04052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 xml:space="preserve">ACTUACIONES </w:t>
      </w:r>
    </w:p>
    <w:p w:rsidR="003F255B" w:rsidRPr="00F04052" w:rsidRDefault="003F255B" w:rsidP="00D05650">
      <w:pPr>
        <w:spacing w:before="10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04052">
        <w:rPr>
          <w:rFonts w:asciiTheme="minorHAnsi" w:eastAsia="Calibri" w:hAnsiTheme="minorHAnsi" w:cstheme="minorHAnsi"/>
          <w:i/>
          <w:sz w:val="22"/>
          <w:szCs w:val="22"/>
        </w:rPr>
        <w:t>Detalle de las</w:t>
      </w:r>
      <w:r w:rsidRPr="00F040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04052">
        <w:rPr>
          <w:rFonts w:asciiTheme="minorHAnsi" w:eastAsia="Calibri" w:hAnsiTheme="minorHAnsi" w:cstheme="minorHAnsi"/>
          <w:i/>
          <w:sz w:val="22"/>
          <w:szCs w:val="22"/>
        </w:rPr>
        <w:t>actuaciones que se van a llevar a cabo para lograr los objetivos</w:t>
      </w:r>
      <w:r w:rsidRPr="00F04052">
        <w:rPr>
          <w:rFonts w:asciiTheme="minorHAnsi" w:hAnsiTheme="minorHAnsi" w:cstheme="minorHAnsi"/>
          <w:sz w:val="22"/>
          <w:szCs w:val="22"/>
        </w:rPr>
        <w:t>.</w:t>
      </w:r>
      <w:r w:rsidR="00D05650" w:rsidRPr="00F04052">
        <w:rPr>
          <w:rFonts w:asciiTheme="minorHAnsi" w:hAnsiTheme="minorHAnsi" w:cstheme="minorHAnsi"/>
          <w:sz w:val="22"/>
          <w:szCs w:val="22"/>
        </w:rPr>
        <w:t xml:space="preserve"> </w:t>
      </w:r>
      <w:r w:rsidRPr="00F04052">
        <w:rPr>
          <w:rFonts w:asciiTheme="minorHAnsi" w:eastAsia="Calibri" w:hAnsiTheme="minorHAnsi" w:cstheme="minorHAnsi"/>
          <w:i/>
          <w:sz w:val="22"/>
          <w:szCs w:val="22"/>
        </w:rPr>
        <w:t>Acuerdos sobre el uso que se va a hacer de la plataforma COLABOR@.</w:t>
      </w:r>
    </w:p>
    <w:p w:rsidR="003F255B" w:rsidRPr="00F04052" w:rsidRDefault="003F255B" w:rsidP="003F255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W w:w="9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2885"/>
        <w:gridCol w:w="2817"/>
      </w:tblGrid>
      <w:tr w:rsidR="003F255B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3F255B" w:rsidP="00811857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04052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ACTUACIÓN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3F255B" w:rsidP="00811857">
            <w:pPr>
              <w:widowControl/>
              <w:spacing w:before="100"/>
              <w:ind w:firstLine="72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04052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RESPONSABLE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3F255B" w:rsidP="00811857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04052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TEMPORALIZACIÓN</w:t>
            </w:r>
          </w:p>
        </w:tc>
      </w:tr>
      <w:tr w:rsidR="003F255B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Default="000F1C87" w:rsidP="00724114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Presentación del módulo currículo por competencias de Séneca al profesorado integrante del grupo de trabajo y adiestramiento en el manejo </w:t>
            </w:r>
            <w:r w:rsidR="00724114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de este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.</w:t>
            </w:r>
          </w:p>
          <w:p w:rsidR="00295C54" w:rsidRPr="00F04052" w:rsidRDefault="00295C54" w:rsidP="00724114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Presentación de la plataforma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Colabor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@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0F1C87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Coordinador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0F1C87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1</w:t>
            </w:r>
            <w:r w:rsidR="00B8379B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5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 de diciembre a 15 de enero</w:t>
            </w:r>
          </w:p>
        </w:tc>
      </w:tr>
      <w:tr w:rsidR="003F255B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0F1C87" w:rsidP="00724114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Planteamiento de propuestas de</w:t>
            </w:r>
            <w:r w:rsidR="00724114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 estandarización de las programaciones y de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 modelos de evaluación. Toma de acuerdos.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Carlos Herrera Carrillo</w:t>
            </w:r>
          </w:p>
          <w:p w:rsidR="006A3AC3" w:rsidRDefault="006A3AC3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Mª Trinidad Cuervas Valenzuela</w:t>
            </w:r>
          </w:p>
          <w:p w:rsidR="006A3AC3" w:rsidRPr="00F04052" w:rsidRDefault="006A3AC3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5B" w:rsidRPr="00F04052" w:rsidRDefault="000F1C87" w:rsidP="00811857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15 de enero a 15 de febrero</w:t>
            </w:r>
          </w:p>
        </w:tc>
      </w:tr>
      <w:tr w:rsidR="006A3AC3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Implementación de las programaciones didácticas en el sistema Séneca.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Mª Luisa Peregrina Alcaraz</w:t>
            </w:r>
          </w:p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Mª de Carmen Ortiz Cuesta</w:t>
            </w:r>
          </w:p>
          <w:p w:rsidR="006A3AC3" w:rsidRDefault="006A3AC3" w:rsidP="006A3AC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José Luís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Constantín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Esteban</w:t>
            </w:r>
          </w:p>
          <w:p w:rsidR="006A3AC3" w:rsidRDefault="006A3AC3" w:rsidP="006A3AC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15 de febrero a 15 de marzo</w:t>
            </w:r>
          </w:p>
        </w:tc>
      </w:tr>
      <w:tr w:rsidR="006A3AC3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 xml:space="preserve">Elaboración de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UDIs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Paloma Tortosa García</w:t>
            </w:r>
          </w:p>
          <w:p w:rsidR="006A3AC3" w:rsidRPr="00F04052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Rafael Corpas Flores </w:t>
            </w:r>
          </w:p>
          <w:p w:rsidR="006A3AC3" w:rsidRPr="00F04052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15 de marzo a 10 de abril</w:t>
            </w:r>
          </w:p>
        </w:tc>
      </w:tr>
      <w:tr w:rsidR="006A3AC3" w:rsidRPr="00F04052" w:rsidTr="003F255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Adiestramiento en el manejo de la herramienta Cuaderno del Profesor.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Mercedes López Delgado</w:t>
            </w:r>
          </w:p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Francisco Jesús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Lirola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Gutierrez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C3" w:rsidRDefault="006A3AC3" w:rsidP="006A3AC3">
            <w:pPr>
              <w:widowControl/>
              <w:spacing w:before="100"/>
              <w:jc w:val="both"/>
              <w:textAlignment w:val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s-ES" w:bidi="ar-SA"/>
              </w:rPr>
              <w:t>10 de abril a 15 de abril</w:t>
            </w:r>
          </w:p>
        </w:tc>
      </w:tr>
    </w:tbl>
    <w:p w:rsidR="003F255B" w:rsidRPr="00F04052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p w:rsidR="00295C54" w:rsidRDefault="00295C54" w:rsidP="00C13F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primera actuación se llevará a cabo en una o varias reuniones presenciales en el centro. A partir de ese momento se utilizará la plataforma </w:t>
      </w:r>
      <w:proofErr w:type="spellStart"/>
      <w:r>
        <w:rPr>
          <w:rFonts w:asciiTheme="minorHAnsi" w:hAnsiTheme="minorHAnsi" w:cstheme="minorHAnsi"/>
          <w:sz w:val="22"/>
          <w:szCs w:val="22"/>
        </w:rPr>
        <w:t>Colabor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@ para la realización de propuestas, discusión, toma de acuerdos y notificaciones sobre el estado del trabajo a realizar. Se llevarán a cabo también una o dos reuniones presenciales para la preparación de la última actuación detallada anteriormente. Para la evaluación del trabajo individual y colectivo utilizaremos de nuevo la plataforma </w:t>
      </w:r>
      <w:proofErr w:type="spellStart"/>
      <w:r>
        <w:rPr>
          <w:rFonts w:asciiTheme="minorHAnsi" w:hAnsiTheme="minorHAnsi" w:cstheme="minorHAnsi"/>
          <w:sz w:val="22"/>
          <w:szCs w:val="22"/>
        </w:rPr>
        <w:t>Colabor</w:t>
      </w:r>
      <w:proofErr w:type="spellEnd"/>
      <w:r>
        <w:rPr>
          <w:rFonts w:asciiTheme="minorHAnsi" w:hAnsiTheme="minorHAnsi" w:cstheme="minorHAnsi"/>
          <w:sz w:val="22"/>
          <w:szCs w:val="22"/>
        </w:rPr>
        <w:t>@</w:t>
      </w:r>
      <w:r w:rsidR="00BC55A6">
        <w:rPr>
          <w:rFonts w:asciiTheme="minorHAnsi" w:hAnsiTheme="minorHAnsi" w:cstheme="minorHAnsi"/>
          <w:sz w:val="22"/>
          <w:szCs w:val="22"/>
        </w:rPr>
        <w:t xml:space="preserve"> y las reuniones presenciales finales.</w:t>
      </w:r>
    </w:p>
    <w:p w:rsidR="00295C54" w:rsidRPr="00F04052" w:rsidRDefault="00295C54" w:rsidP="00365FD0">
      <w:pPr>
        <w:rPr>
          <w:rFonts w:asciiTheme="minorHAnsi" w:hAnsiTheme="minorHAnsi" w:cstheme="minorHAnsi"/>
          <w:sz w:val="22"/>
          <w:szCs w:val="22"/>
        </w:rPr>
      </w:pPr>
    </w:p>
    <w:p w:rsidR="003F255B" w:rsidRPr="00F04052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RECURSOS Y APOYOS</w:t>
      </w:r>
    </w:p>
    <w:p w:rsidR="003F255B" w:rsidRPr="00F04052" w:rsidRDefault="003F255B" w:rsidP="009C5B0B">
      <w:pPr>
        <w:pStyle w:val="Prrafodelista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F04052">
        <w:rPr>
          <w:rFonts w:asciiTheme="minorHAnsi" w:eastAsia="Calibri" w:hAnsiTheme="minorHAnsi" w:cstheme="minorHAnsi"/>
          <w:i/>
          <w:sz w:val="22"/>
          <w:szCs w:val="22"/>
        </w:rPr>
        <w:t xml:space="preserve">Exposición de las necesidades de recursos y apoyo externo que el grupo y el asesor/a </w:t>
      </w:r>
      <w:r w:rsidRPr="00F04052">
        <w:rPr>
          <w:rFonts w:asciiTheme="minorHAnsi" w:eastAsia="Calibri" w:hAnsiTheme="minorHAnsi" w:cstheme="minorHAnsi"/>
          <w:i/>
          <w:sz w:val="22"/>
          <w:szCs w:val="22"/>
        </w:rPr>
        <w:lastRenderedPageBreak/>
        <w:t>responsable consideran necesarios para el desarrollo del proyecto.</w:t>
      </w:r>
    </w:p>
    <w:p w:rsidR="00365FD0" w:rsidRPr="00F04052" w:rsidRDefault="00365FD0" w:rsidP="003F255B">
      <w:pPr>
        <w:pStyle w:val="Prrafodelista"/>
        <w:rPr>
          <w:rFonts w:asciiTheme="minorHAnsi" w:eastAsia="Calibri" w:hAnsiTheme="minorHAnsi" w:cstheme="minorHAnsi"/>
          <w:i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749"/>
        <w:gridCol w:w="4465"/>
      </w:tblGrid>
      <w:tr w:rsidR="00365FD0" w:rsidRPr="00F04052" w:rsidTr="009C5B0B">
        <w:tc>
          <w:tcPr>
            <w:tcW w:w="4749" w:type="dxa"/>
            <w:shd w:val="clear" w:color="auto" w:fill="D9D9D9" w:themeFill="background1" w:themeFillShade="D9"/>
          </w:tcPr>
          <w:p w:rsidR="00365FD0" w:rsidRPr="00F04052" w:rsidRDefault="00365FD0" w:rsidP="00365FD0">
            <w:pPr>
              <w:pStyle w:val="Prrafodelista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TIPO DE RECURSO</w:t>
            </w:r>
          </w:p>
          <w:p w:rsidR="00365FD0" w:rsidRPr="00F04052" w:rsidRDefault="00365FD0" w:rsidP="00365FD0">
            <w:pPr>
              <w:pStyle w:val="Prrafodelista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i/>
                <w:color w:val="000000"/>
                <w:kern w:val="0"/>
                <w:sz w:val="22"/>
                <w:szCs w:val="22"/>
                <w:lang w:eastAsia="es-ES" w:bidi="ar-SA"/>
              </w:rPr>
              <w:t>(Bibliografía, material del CEP, apoyo externo)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365FD0" w:rsidRPr="00F04052" w:rsidRDefault="00365FD0" w:rsidP="00365FD0">
            <w:pPr>
              <w:pStyle w:val="Prrafodelista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0405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DESCRIPCIÓN DEL RECURSO</w:t>
            </w:r>
          </w:p>
        </w:tc>
      </w:tr>
      <w:tr w:rsidR="00365FD0" w:rsidRPr="00F04052" w:rsidTr="00365FD0">
        <w:tc>
          <w:tcPr>
            <w:tcW w:w="4749" w:type="dxa"/>
          </w:tcPr>
          <w:p w:rsidR="00365FD0" w:rsidRPr="00F04052" w:rsidRDefault="00365FD0" w:rsidP="003F255B">
            <w:pPr>
              <w:pStyle w:val="Prrafodelista"/>
              <w:ind w:left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465" w:type="dxa"/>
          </w:tcPr>
          <w:p w:rsidR="00365FD0" w:rsidRPr="00F04052" w:rsidRDefault="00365FD0" w:rsidP="003F255B">
            <w:pPr>
              <w:pStyle w:val="Prrafodelista"/>
              <w:ind w:left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365FD0" w:rsidRPr="00F04052" w:rsidTr="00365FD0">
        <w:tc>
          <w:tcPr>
            <w:tcW w:w="4749" w:type="dxa"/>
          </w:tcPr>
          <w:p w:rsidR="00365FD0" w:rsidRPr="00F04052" w:rsidRDefault="00365FD0" w:rsidP="003F255B">
            <w:pPr>
              <w:pStyle w:val="Prrafodelista"/>
              <w:ind w:left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465" w:type="dxa"/>
          </w:tcPr>
          <w:p w:rsidR="00365FD0" w:rsidRPr="00F04052" w:rsidRDefault="00365FD0" w:rsidP="003F255B">
            <w:pPr>
              <w:pStyle w:val="Prrafodelista"/>
              <w:ind w:left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3F255B" w:rsidRPr="00F04052" w:rsidRDefault="003F255B" w:rsidP="00365FD0">
      <w:pPr>
        <w:rPr>
          <w:rFonts w:asciiTheme="minorHAnsi" w:hAnsiTheme="minorHAnsi" w:cstheme="minorHAnsi"/>
          <w:b/>
          <w:sz w:val="22"/>
          <w:szCs w:val="22"/>
        </w:rPr>
      </w:pPr>
    </w:p>
    <w:p w:rsidR="003F255B" w:rsidRPr="00F04052" w:rsidRDefault="003F255B" w:rsidP="003F255B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:rsidR="003F255B" w:rsidRPr="00F04052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ESTRATEGIAS E INDICADORES PARA LA VALORACIÓN DEL TRABAJO</w:t>
      </w:r>
    </w:p>
    <w:p w:rsidR="00295C54" w:rsidRDefault="00295C54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P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11CE2">
        <w:rPr>
          <w:rFonts w:asciiTheme="minorHAnsi" w:eastAsia="Calibri" w:hAnsiTheme="minorHAnsi" w:cstheme="minorHAnsi"/>
          <w:b/>
          <w:sz w:val="22"/>
          <w:szCs w:val="22"/>
        </w:rPr>
        <w:t>Evaluación centrada en los indicadores de logro referidos al desarrollo de competencias profesionales docentes: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295C54" w:rsidTr="00295C54">
        <w:tc>
          <w:tcPr>
            <w:tcW w:w="4322" w:type="dxa"/>
          </w:tcPr>
          <w:p w:rsidR="00295C54" w:rsidRPr="006672DF" w:rsidRDefault="00295C54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322" w:type="dxa"/>
          </w:tcPr>
          <w:p w:rsidR="00295C54" w:rsidRPr="006672DF" w:rsidRDefault="00295C54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295C54" w:rsidTr="00295C54">
        <w:tc>
          <w:tcPr>
            <w:tcW w:w="4322" w:type="dxa"/>
          </w:tcPr>
          <w:p w:rsidR="00295C54" w:rsidRDefault="00295C54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eastAsia="Calibri" w:hAnsiTheme="minorHAnsi" w:cstheme="minorHAnsi"/>
                <w:sz w:val="22"/>
                <w:szCs w:val="22"/>
              </w:rPr>
              <w:t>Aprender el manejo del módulo Currículo por competencias de Séneca.</w:t>
            </w:r>
          </w:p>
        </w:tc>
        <w:tc>
          <w:tcPr>
            <w:tcW w:w="4322" w:type="dxa"/>
          </w:tcPr>
          <w:p w:rsidR="00295C54" w:rsidRDefault="002B6B27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Asistencia a las reuniones grupales.</w:t>
            </w:r>
          </w:p>
          <w:p w:rsidR="002B6B27" w:rsidRDefault="002B6B27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Trabajo desarrollado en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Colabor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@.</w:t>
            </w:r>
          </w:p>
        </w:tc>
      </w:tr>
      <w:tr w:rsidR="00295C54" w:rsidTr="00295C54">
        <w:tc>
          <w:tcPr>
            <w:tcW w:w="4322" w:type="dxa"/>
          </w:tcPr>
          <w:p w:rsidR="002B6B27" w:rsidRDefault="002B6B27" w:rsidP="00295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5C54" w:rsidRDefault="00295C54" w:rsidP="00295C5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Realización de unas programaciones didácticas coordinadas, estandarizadas y ajustadas a la normativa actual.</w:t>
            </w:r>
          </w:p>
        </w:tc>
        <w:tc>
          <w:tcPr>
            <w:tcW w:w="4322" w:type="dxa"/>
          </w:tcPr>
          <w:p w:rsidR="002B6B27" w:rsidRPr="002B6B27" w:rsidRDefault="002B6B27" w:rsidP="002B6B27">
            <w:pPr>
              <w:spacing w:before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6B27">
              <w:rPr>
                <w:rFonts w:asciiTheme="minorHAnsi" w:eastAsia="Calibri" w:hAnsiTheme="minorHAnsi" w:cstheme="minorHAnsi"/>
                <w:sz w:val="22"/>
                <w:szCs w:val="22"/>
              </w:rPr>
              <w:t>Implementación de la programación didáctica en Séneca.</w:t>
            </w:r>
          </w:p>
          <w:p w:rsidR="002B6B27" w:rsidRDefault="002B6B27" w:rsidP="002B6B27">
            <w:pPr>
              <w:pStyle w:val="Prrafodelista"/>
              <w:spacing w:before="100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Número de aportaciones realizadas en las reuniones para establecer la estandarización de las programaciones y el modelo de evaluación.</w:t>
            </w:r>
          </w:p>
        </w:tc>
      </w:tr>
      <w:tr w:rsidR="00295C54" w:rsidTr="00295C54">
        <w:tc>
          <w:tcPr>
            <w:tcW w:w="4322" w:type="dxa"/>
          </w:tcPr>
          <w:p w:rsidR="00295C54" w:rsidRDefault="00295C54" w:rsidP="00295C5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 xml:space="preserve">Construcción de un repositorio de </w:t>
            </w:r>
            <w:proofErr w:type="spellStart"/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UDIs</w:t>
            </w:r>
            <w:proofErr w:type="spellEnd"/>
            <w:r w:rsidRPr="00295C54">
              <w:rPr>
                <w:rFonts w:asciiTheme="minorHAnsi" w:hAnsiTheme="minorHAnsi" w:cstheme="minorHAnsi"/>
                <w:sz w:val="22"/>
                <w:szCs w:val="22"/>
              </w:rPr>
              <w:t xml:space="preserve"> elaboradas por el profesorado del centro.</w:t>
            </w:r>
          </w:p>
        </w:tc>
        <w:tc>
          <w:tcPr>
            <w:tcW w:w="4322" w:type="dxa"/>
          </w:tcPr>
          <w:p w:rsidR="00295C54" w:rsidRDefault="002B6B27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Número de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UDIs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realizadas.</w:t>
            </w:r>
          </w:p>
        </w:tc>
      </w:tr>
      <w:tr w:rsidR="00295C54" w:rsidTr="00295C54">
        <w:tc>
          <w:tcPr>
            <w:tcW w:w="4322" w:type="dxa"/>
          </w:tcPr>
          <w:p w:rsidR="00295C54" w:rsidRDefault="00295C54" w:rsidP="00295C5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95C54">
              <w:rPr>
                <w:rFonts w:asciiTheme="minorHAnsi" w:hAnsiTheme="minorHAnsi" w:cstheme="minorHAnsi"/>
                <w:sz w:val="22"/>
                <w:szCs w:val="22"/>
              </w:rPr>
              <w:t>Instar al profesorado a que utilice la herramienta Cuaderno del Profesor de Séneca en la gestión diaria del aula.</w:t>
            </w:r>
          </w:p>
        </w:tc>
        <w:tc>
          <w:tcPr>
            <w:tcW w:w="4322" w:type="dxa"/>
          </w:tcPr>
          <w:p w:rsidR="002B6B27" w:rsidRPr="002B6B27" w:rsidRDefault="002B6B27" w:rsidP="002B6B27">
            <w:pPr>
              <w:spacing w:before="10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B6B27">
              <w:rPr>
                <w:rFonts w:asciiTheme="minorHAnsi" w:eastAsia="Calibri" w:hAnsiTheme="minorHAnsi" w:cstheme="minorHAnsi"/>
                <w:sz w:val="22"/>
                <w:szCs w:val="22"/>
              </w:rPr>
              <w:t>Uso del cuaderno del profesor en el aula.</w:t>
            </w:r>
          </w:p>
          <w:p w:rsidR="00295C54" w:rsidRDefault="00295C54" w:rsidP="00D05650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95C54" w:rsidRDefault="00295C54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P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11CE2">
        <w:rPr>
          <w:rFonts w:asciiTheme="minorHAnsi" w:eastAsia="Calibri" w:hAnsiTheme="minorHAnsi" w:cstheme="minorHAnsi"/>
          <w:b/>
          <w:sz w:val="22"/>
          <w:szCs w:val="22"/>
        </w:rPr>
        <w:t>Indicadores referidos a las actuaciones en el aula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4002"/>
      </w:tblGrid>
      <w:tr w:rsidR="00C13F09" w:rsidRPr="006672DF" w:rsidTr="00DC28BC">
        <w:tc>
          <w:tcPr>
            <w:tcW w:w="4322" w:type="dxa"/>
          </w:tcPr>
          <w:p w:rsidR="00C13F09" w:rsidRPr="006672DF" w:rsidRDefault="00C13F09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322" w:type="dxa"/>
          </w:tcPr>
          <w:p w:rsidR="00C13F09" w:rsidRPr="006672DF" w:rsidRDefault="00C13F09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72D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C13F09" w:rsidTr="00DC28BC">
        <w:tc>
          <w:tcPr>
            <w:tcW w:w="4322" w:type="dxa"/>
          </w:tcPr>
          <w:p w:rsidR="00C13F09" w:rsidRDefault="00C13F09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Mejora de la planificación de las actividades educativas.</w:t>
            </w:r>
          </w:p>
        </w:tc>
        <w:tc>
          <w:tcPr>
            <w:tcW w:w="4322" w:type="dxa"/>
          </w:tcPr>
          <w:p w:rsidR="00C13F09" w:rsidRDefault="00511CE2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Revisión de las unidades didácticas trabajadas en clase.</w:t>
            </w:r>
          </w:p>
        </w:tc>
      </w:tr>
      <w:tr w:rsidR="00C13F09" w:rsidTr="00DC28BC">
        <w:tc>
          <w:tcPr>
            <w:tcW w:w="4322" w:type="dxa"/>
          </w:tcPr>
          <w:p w:rsidR="00C13F09" w:rsidRDefault="00C13F09" w:rsidP="00DC2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F09" w:rsidRDefault="00C13F09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Mejora de la gestión diaria del aula.</w:t>
            </w:r>
          </w:p>
        </w:tc>
        <w:tc>
          <w:tcPr>
            <w:tcW w:w="4322" w:type="dxa"/>
          </w:tcPr>
          <w:p w:rsidR="00C13F09" w:rsidRDefault="00511CE2" w:rsidP="00DC28BC">
            <w:pPr>
              <w:pStyle w:val="Prrafodelista"/>
              <w:spacing w:before="100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Revisión de la información recogida en el Cuaderno del Profesor de Séneca.</w:t>
            </w:r>
          </w:p>
        </w:tc>
      </w:tr>
      <w:tr w:rsidR="00C13F09" w:rsidTr="00511CE2">
        <w:tc>
          <w:tcPr>
            <w:tcW w:w="4322" w:type="dxa"/>
            <w:tcBorders>
              <w:bottom w:val="single" w:sz="4" w:space="0" w:color="auto"/>
            </w:tcBorders>
          </w:tcPr>
          <w:p w:rsidR="00C13F09" w:rsidRDefault="00C13F09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13F09" w:rsidRDefault="00C13F09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Mejora de las tareas de evaluación del alumnado.</w:t>
            </w:r>
          </w:p>
        </w:tc>
        <w:tc>
          <w:tcPr>
            <w:tcW w:w="4322" w:type="dxa"/>
          </w:tcPr>
          <w:p w:rsidR="00C13F09" w:rsidRDefault="00511CE2" w:rsidP="00DC28BC">
            <w:pPr>
              <w:pStyle w:val="Prrafodelista"/>
              <w:spacing w:before="100"/>
              <w:ind w:lef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Revisión de las actividades de evaluación que se aplican al alumnado.</w:t>
            </w:r>
          </w:p>
        </w:tc>
      </w:tr>
      <w:tr w:rsidR="00C13F09" w:rsidTr="00511CE2">
        <w:tc>
          <w:tcPr>
            <w:tcW w:w="4322" w:type="dxa"/>
            <w:tcBorders>
              <w:bottom w:val="single" w:sz="4" w:space="0" w:color="auto"/>
            </w:tcBorders>
          </w:tcPr>
          <w:p w:rsidR="00C13F09" w:rsidRDefault="00C13F09" w:rsidP="00DC2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F09" w:rsidRDefault="00C13F09" w:rsidP="00DC28B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Mejora de la comunicación con las familias.</w:t>
            </w:r>
          </w:p>
        </w:tc>
        <w:tc>
          <w:tcPr>
            <w:tcW w:w="4322" w:type="dxa"/>
          </w:tcPr>
          <w:p w:rsidR="00C13F09" w:rsidRDefault="00511CE2" w:rsidP="00DC28BC">
            <w:pPr>
              <w:spacing w:before="10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Consulta a las familias sobre su grado de satisfacción con la cantidad de información recibida a través de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iPasen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:rsidR="00C13F09" w:rsidRDefault="00C13F09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P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11CE2">
        <w:rPr>
          <w:rFonts w:asciiTheme="minorHAnsi" w:eastAsia="Calibri" w:hAnsiTheme="minorHAnsi" w:cstheme="minorHAnsi"/>
          <w:b/>
          <w:sz w:val="22"/>
          <w:szCs w:val="22"/>
        </w:rPr>
        <w:t>Evaluación y reconocimiento del trabajo colectivo e individual: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Cada miembro del grupo de trabajo indicará individualmente en el Diario de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Colabor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@ el grado de consecución de los objetivos planteados anteriormente.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Se realizarán reflexiones grupales periódicas sobre el grado de consecución de los </w:t>
      </w:r>
      <w:r>
        <w:rPr>
          <w:rFonts w:asciiTheme="minorHAnsi" w:eastAsia="Calibri" w:hAnsiTheme="minorHAnsi" w:cstheme="minorHAnsi"/>
          <w:sz w:val="22"/>
          <w:szCs w:val="22"/>
        </w:rPr>
        <w:lastRenderedPageBreak/>
        <w:t>objetivos. Estas se llevarán a cabo en las reuniones presenciales.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P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11CE2">
        <w:rPr>
          <w:rFonts w:asciiTheme="minorHAnsi" w:eastAsia="Calibri" w:hAnsiTheme="minorHAnsi" w:cstheme="minorHAnsi"/>
          <w:b/>
          <w:sz w:val="22"/>
          <w:szCs w:val="22"/>
        </w:rPr>
        <w:t>Instrumentos de evaluación:</w:t>
      </w:r>
    </w:p>
    <w:p w:rsidR="00511CE2" w:rsidRDefault="00511CE2" w:rsidP="00D05650">
      <w:pPr>
        <w:pStyle w:val="Prrafodelista"/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1CE2" w:rsidRDefault="00511CE2" w:rsidP="001F4F1F">
      <w:pPr>
        <w:pStyle w:val="Prrafodelista"/>
        <w:numPr>
          <w:ilvl w:val="0"/>
          <w:numId w:val="8"/>
        </w:numPr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Diario de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Colabor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@: el profesorado participante irá detallando las actuaciones individuales y colectivas realizadas</w:t>
      </w:r>
      <w:r w:rsidR="00AE275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E2752" w:rsidRDefault="00AE2752" w:rsidP="001F4F1F">
      <w:pPr>
        <w:pStyle w:val="Prrafodelista"/>
        <w:numPr>
          <w:ilvl w:val="0"/>
          <w:numId w:val="8"/>
        </w:numPr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Actas de sesión: en cada reunión presencial se levantará acta, donde quedarán registrados la relación de asistentes y los acuerdos alcanzados.</w:t>
      </w:r>
    </w:p>
    <w:p w:rsidR="00AE2752" w:rsidRDefault="00AE2752" w:rsidP="001F4F1F">
      <w:pPr>
        <w:pStyle w:val="Prrafodelista"/>
        <w:numPr>
          <w:ilvl w:val="0"/>
          <w:numId w:val="8"/>
        </w:numPr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Registro para el seguimiento de las actuaciones previstas: el coordinador irá anotando las actuaciones llevadas a cabo por cada participante.</w:t>
      </w:r>
    </w:p>
    <w:p w:rsidR="00AE2752" w:rsidRDefault="00AE2752" w:rsidP="001F4F1F">
      <w:pPr>
        <w:pStyle w:val="Prrafodelista"/>
        <w:numPr>
          <w:ilvl w:val="0"/>
          <w:numId w:val="8"/>
        </w:numPr>
        <w:spacing w:before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Cuestionario para las familias: se pedirá a las familias que valoren su grado de satisfacción con la información recibida a través de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iPasen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2B6B27" w:rsidRPr="001F4F1F" w:rsidRDefault="002B6B27" w:rsidP="00BC55A6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F1F">
        <w:rPr>
          <w:rFonts w:asciiTheme="minorHAnsi" w:eastAsia="Calibri" w:hAnsiTheme="minorHAnsi" w:cstheme="minorHAnsi"/>
          <w:sz w:val="22"/>
          <w:szCs w:val="22"/>
        </w:rPr>
        <w:t>Memoria final del trabajo que se ha realizado</w:t>
      </w:r>
      <w:r w:rsidR="00AE2752" w:rsidRPr="001F4F1F">
        <w:rPr>
          <w:rFonts w:asciiTheme="minorHAnsi" w:eastAsia="Calibri" w:hAnsiTheme="minorHAnsi" w:cstheme="minorHAnsi"/>
          <w:sz w:val="22"/>
          <w:szCs w:val="22"/>
        </w:rPr>
        <w:t>: documento donde se detallará el trabajo realizado, el grado de consecución de los objetivos planteados, la autoevaluación del proyecto y propuestas de mejora.</w:t>
      </w:r>
    </w:p>
    <w:p w:rsidR="002B6B27" w:rsidRPr="00F04052" w:rsidRDefault="002B6B27" w:rsidP="002B6B27">
      <w:pPr>
        <w:pStyle w:val="Prrafodelista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D05650" w:rsidRPr="00F04052" w:rsidRDefault="00D05650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4052">
        <w:rPr>
          <w:rFonts w:asciiTheme="minorHAnsi" w:hAnsiTheme="minorHAnsi" w:cstheme="minorHAnsi"/>
          <w:b/>
          <w:sz w:val="22"/>
          <w:szCs w:val="22"/>
        </w:rPr>
        <w:t>VALORACIÓN CUALITATIVA</w:t>
      </w:r>
    </w:p>
    <w:p w:rsidR="00E11F9A" w:rsidRPr="00FF6714" w:rsidRDefault="00FF6714" w:rsidP="00E11F9A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se solicita.</w:t>
      </w:r>
    </w:p>
    <w:sectPr w:rsidR="00E11F9A" w:rsidRPr="00FF6714" w:rsidSect="003F255B">
      <w:headerReference w:type="default" r:id="rId9"/>
      <w:footerReference w:type="default" r:id="rId10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3C" w:rsidRDefault="009A683C" w:rsidP="003F255B">
      <w:r>
        <w:separator/>
      </w:r>
    </w:p>
  </w:endnote>
  <w:endnote w:type="continuationSeparator" w:id="0">
    <w:p w:rsidR="009A683C" w:rsidRDefault="009A683C" w:rsidP="003F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itstream Vera 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5B" w:rsidRDefault="003F255B" w:rsidP="003F255B">
    <w:pPr>
      <w:pStyle w:val="Default"/>
      <w:jc w:val="right"/>
      <w:rPr>
        <w:sz w:val="16"/>
        <w:szCs w:val="16"/>
      </w:rPr>
    </w:pPr>
  </w:p>
  <w:p w:rsidR="003F255B" w:rsidRDefault="003F255B" w:rsidP="003F255B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Centro de Profesorado de Granada 1</w:t>
    </w:r>
  </w:p>
  <w:p w:rsidR="003F255B" w:rsidRDefault="003F255B" w:rsidP="003F255B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Camino de Santa Juliana, 3. 18016 - Granada</w:t>
    </w:r>
  </w:p>
  <w:p w:rsidR="003F255B" w:rsidRDefault="003F255B" w:rsidP="003F255B">
    <w:pPr>
      <w:pStyle w:val="Default"/>
      <w:jc w:val="right"/>
    </w:pPr>
    <w:r>
      <w:rPr>
        <w:sz w:val="16"/>
        <w:szCs w:val="16"/>
      </w:rPr>
      <w:t>Tfno.:</w:t>
    </w:r>
    <w:r>
      <w:rPr>
        <w:sz w:val="18"/>
        <w:szCs w:val="18"/>
      </w:rPr>
      <w:t xml:space="preserve"> </w:t>
    </w:r>
    <w:r>
      <w:rPr>
        <w:sz w:val="16"/>
        <w:szCs w:val="16"/>
      </w:rPr>
      <w:t>958</w:t>
    </w:r>
    <w:r>
      <w:rPr>
        <w:sz w:val="18"/>
        <w:szCs w:val="18"/>
      </w:rPr>
      <w:t xml:space="preserve"> </w:t>
    </w:r>
    <w:r>
      <w:rPr>
        <w:sz w:val="16"/>
        <w:szCs w:val="16"/>
      </w:rPr>
      <w:t>57</w:t>
    </w:r>
    <w:r>
      <w:rPr>
        <w:sz w:val="18"/>
        <w:szCs w:val="18"/>
      </w:rPr>
      <w:t xml:space="preserve"> </w:t>
    </w:r>
    <w:r>
      <w:rPr>
        <w:sz w:val="16"/>
        <w:szCs w:val="16"/>
      </w:rPr>
      <w:t>59</w:t>
    </w:r>
    <w:r>
      <w:rPr>
        <w:sz w:val="18"/>
        <w:szCs w:val="18"/>
      </w:rPr>
      <w:t xml:space="preserve"> </w:t>
    </w:r>
    <w:r>
      <w:rPr>
        <w:sz w:val="16"/>
        <w:szCs w:val="16"/>
      </w:rPr>
      <w:t>00</w:t>
    </w:r>
  </w:p>
  <w:p w:rsidR="003F255B" w:rsidRDefault="003F255B" w:rsidP="003F255B">
    <w:pPr>
      <w:pStyle w:val="Default"/>
      <w:jc w:val="right"/>
    </w:pPr>
    <w:r>
      <w:rPr>
        <w:sz w:val="16"/>
        <w:szCs w:val="16"/>
      </w:rPr>
      <w:t>Fax:</w:t>
    </w:r>
    <w:r>
      <w:rPr>
        <w:sz w:val="18"/>
        <w:szCs w:val="18"/>
      </w:rPr>
      <w:t xml:space="preserve"> </w:t>
    </w:r>
    <w:r>
      <w:rPr>
        <w:sz w:val="16"/>
        <w:szCs w:val="16"/>
      </w:rPr>
      <w:t>958</w:t>
    </w:r>
    <w:r>
      <w:rPr>
        <w:sz w:val="18"/>
        <w:szCs w:val="18"/>
      </w:rPr>
      <w:t xml:space="preserve"> </w:t>
    </w:r>
    <w:r>
      <w:rPr>
        <w:sz w:val="16"/>
        <w:szCs w:val="16"/>
      </w:rPr>
      <w:t>123</w:t>
    </w:r>
    <w:r>
      <w:rPr>
        <w:sz w:val="18"/>
        <w:szCs w:val="18"/>
      </w:rPr>
      <w:t xml:space="preserve"> </w:t>
    </w:r>
    <w:r>
      <w:rPr>
        <w:sz w:val="16"/>
        <w:szCs w:val="16"/>
      </w:rPr>
      <w:t>331</w:t>
    </w:r>
  </w:p>
  <w:p w:rsidR="003F255B" w:rsidRDefault="009A683C" w:rsidP="003F255B">
    <w:pPr>
      <w:pStyle w:val="Standard"/>
      <w:jc w:val="right"/>
    </w:pPr>
    <w:hyperlink r:id="rId1" w:history="1">
      <w:r w:rsidR="003F255B">
        <w:t>www.cepgranada.org</w:t>
      </w:r>
    </w:hyperlink>
  </w:p>
  <w:p w:rsidR="003F255B" w:rsidRDefault="003F255B" w:rsidP="003F255B">
    <w:pPr>
      <w:pStyle w:val="Piedepgina"/>
    </w:pPr>
  </w:p>
  <w:p w:rsidR="003F255B" w:rsidRDefault="009A683C">
    <w:pPr>
      <w:pStyle w:val="Piedepgina"/>
    </w:pPr>
    <w:r>
      <w:rPr>
        <w:noProof/>
      </w:rPr>
      <w:object w:dxaOrig="1440" w:dyaOrig="1440" w14:anchorId="7640E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" style="position:absolute;margin-left:-52.7pt;margin-top:693.35pt;width:50.9pt;height:67.8pt;z-index:251658240;visibility:visible;mso-wrap-style:square;mso-wrap-edited:f;mso-width-percent:0;mso-height-percent:0;mso-position-horizontal-relative:margin;mso-position-vertical-relative:margin;mso-width-percent:0;mso-height-percent:0">
          <v:imagedata r:id="rId2" o:title=""/>
          <w10:wrap type="square" anchorx="margin" anchory="margin"/>
        </v:shape>
        <o:OLEObject Type="Embed" ProgID="Word.Picture.8" ShapeID="Objeto1" DrawAspect="Content" ObjectID="_164036470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3C" w:rsidRDefault="009A683C" w:rsidP="003F255B">
      <w:r>
        <w:separator/>
      </w:r>
    </w:p>
  </w:footnote>
  <w:footnote w:type="continuationSeparator" w:id="0">
    <w:p w:rsidR="009A683C" w:rsidRDefault="009A683C" w:rsidP="003F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5B" w:rsidRDefault="003F255B" w:rsidP="003F255B">
    <w:pPr>
      <w:pStyle w:val="Encabezado"/>
      <w:tabs>
        <w:tab w:val="clear" w:pos="4252"/>
      </w:tabs>
    </w:pPr>
    <w:r>
      <w:rPr>
        <w:noProof/>
        <w:lang w:eastAsia="es-ES" w:bidi="ar-SA"/>
      </w:rPr>
      <w:drawing>
        <wp:inline distT="0" distB="0" distL="0" distR="0" wp14:anchorId="2605AF95" wp14:editId="432DB342">
          <wp:extent cx="1934276" cy="202676"/>
          <wp:effectExtent l="0" t="0" r="8824" b="6874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276" cy="2026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 w:bidi="ar-SA"/>
      </w:rPr>
      <w:drawing>
        <wp:inline distT="0" distB="0" distL="0" distR="0" wp14:anchorId="070BCCB2" wp14:editId="6AB88547">
          <wp:extent cx="6477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55B" w:rsidRDefault="003F2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BE"/>
    <w:multiLevelType w:val="hybridMultilevel"/>
    <w:tmpl w:val="E74CCBDC"/>
    <w:lvl w:ilvl="0" w:tplc="826029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96A59"/>
    <w:multiLevelType w:val="hybridMultilevel"/>
    <w:tmpl w:val="3A3221E6"/>
    <w:lvl w:ilvl="0" w:tplc="559230D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AA3"/>
    <w:multiLevelType w:val="hybridMultilevel"/>
    <w:tmpl w:val="CE08937C"/>
    <w:lvl w:ilvl="0" w:tplc="559230D6">
      <w:start w:val="1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B51FB"/>
    <w:multiLevelType w:val="hybridMultilevel"/>
    <w:tmpl w:val="E5AA6022"/>
    <w:lvl w:ilvl="0" w:tplc="559230D6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87AB4"/>
    <w:multiLevelType w:val="hybridMultilevel"/>
    <w:tmpl w:val="2F9017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116"/>
    <w:multiLevelType w:val="hybridMultilevel"/>
    <w:tmpl w:val="9EB62CDE"/>
    <w:lvl w:ilvl="0" w:tplc="D1D0A0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740C1"/>
    <w:multiLevelType w:val="hybridMultilevel"/>
    <w:tmpl w:val="D4BE2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B0C"/>
    <w:multiLevelType w:val="hybridMultilevel"/>
    <w:tmpl w:val="42BCB624"/>
    <w:lvl w:ilvl="0" w:tplc="559230D6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5B"/>
    <w:rsid w:val="0004710A"/>
    <w:rsid w:val="000F1C87"/>
    <w:rsid w:val="00100F74"/>
    <w:rsid w:val="00122DF2"/>
    <w:rsid w:val="001F4F1F"/>
    <w:rsid w:val="002451F4"/>
    <w:rsid w:val="00295C54"/>
    <w:rsid w:val="002B6B27"/>
    <w:rsid w:val="002F36F3"/>
    <w:rsid w:val="00365FD0"/>
    <w:rsid w:val="003F255B"/>
    <w:rsid w:val="0046486F"/>
    <w:rsid w:val="00511CE2"/>
    <w:rsid w:val="0054755B"/>
    <w:rsid w:val="005E4FA5"/>
    <w:rsid w:val="005F7FB5"/>
    <w:rsid w:val="00602CD1"/>
    <w:rsid w:val="006672DF"/>
    <w:rsid w:val="00691BF7"/>
    <w:rsid w:val="006A3AC3"/>
    <w:rsid w:val="006D5A21"/>
    <w:rsid w:val="00717F7B"/>
    <w:rsid w:val="00724114"/>
    <w:rsid w:val="008B009E"/>
    <w:rsid w:val="008B12E2"/>
    <w:rsid w:val="009A683C"/>
    <w:rsid w:val="009C5B0B"/>
    <w:rsid w:val="00A772AE"/>
    <w:rsid w:val="00A80A7C"/>
    <w:rsid w:val="00AD1013"/>
    <w:rsid w:val="00AE2752"/>
    <w:rsid w:val="00B47E0F"/>
    <w:rsid w:val="00B8379B"/>
    <w:rsid w:val="00BC55A6"/>
    <w:rsid w:val="00BD7CC8"/>
    <w:rsid w:val="00C0780A"/>
    <w:rsid w:val="00C13F09"/>
    <w:rsid w:val="00CA6DBC"/>
    <w:rsid w:val="00D05650"/>
    <w:rsid w:val="00E11F9A"/>
    <w:rsid w:val="00E76135"/>
    <w:rsid w:val="00E82C19"/>
    <w:rsid w:val="00F04052"/>
    <w:rsid w:val="00F4356E"/>
    <w:rsid w:val="00F44CB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A8703"/>
  <w15:docId w15:val="{E69CDC1D-DF0D-4D80-92FD-FDA88CB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itstream Vera Sans" w:hAnsi="Times New Roman" w:cs="Bitstream Ver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55B"/>
  </w:style>
  <w:style w:type="paragraph" w:styleId="Piedepgina">
    <w:name w:val="footer"/>
    <w:basedOn w:val="Normal"/>
    <w:link w:val="PiedepginaCar"/>
    <w:uiPriority w:val="99"/>
    <w:unhideWhenUsed/>
    <w:rsid w:val="003F2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5B"/>
  </w:style>
  <w:style w:type="paragraph" w:customStyle="1" w:styleId="Standard">
    <w:name w:val="Standard"/>
    <w:rsid w:val="003F25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paragraph" w:customStyle="1" w:styleId="Default">
    <w:name w:val="Default"/>
    <w:rsid w:val="003F255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255B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36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05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052"/>
    <w:rPr>
      <w:rFonts w:ascii="Tahoma" w:eastAsia="Bitstream Vera Sans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F44C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jortiz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smom4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hyperlink" Target="http://www.cepgrana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1417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pepe palma palma</cp:lastModifiedBy>
  <cp:revision>11</cp:revision>
  <dcterms:created xsi:type="dcterms:W3CDTF">2019-11-17T23:15:00Z</dcterms:created>
  <dcterms:modified xsi:type="dcterms:W3CDTF">2020-01-12T19:05:00Z</dcterms:modified>
</cp:coreProperties>
</file>