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Situación de partida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cambio de legislación, así como los cambios que se producen en la sociedad, que afectan a la forma de evaluar a nuestro alumnado, nos llevan a plantearnos el uso de herramientas digitales para su seguimiento y recogida de evidencias. Acorde a la normativa, debe de incrementarse el uso de los medios telemáticos para informar a las familias sobre el proceso de evolución de sus hijos.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grupo de trabajo está dirigido a la formación del profesorado en las herramientas , cuaderno digital, diseño y desarrollo de actividades evaluables y la puesta en marcha de la comunicación e información a las familias a través de PASEN.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integrantes del grupo pertenecen a los departamentos de idiomas y matemáticas. Los miembros del departamento de matemáticas ya pertenecieron al grupo de trabajo del curso anterior, pero los del departamento de idiomas no, así que tenemos un grupo en el que varios integrantes ya tienen algunos conocimientos sobre el uso del cuaderno del profesor de séneca y otros parten desde cero. Por lo tanto, los integrantes que ya han participado podrán compartir algunas de sus experiencias contribuyendo así a la consecución de algunos objetivos del proyecto. Los demás objetivos los iremos consiguiendo a medida que vayamos asistiendo a la formación en centro y/o aprovechando los recursos y apoyos descritos más adelante.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de logro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las generalidades de la plataforma séneca para el seguimiento del alumnado y su trabajo administrativo en el centro.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Aprender a configurar de forma personalizada el cuaderno de clase de la plataforma Séneca para su utilización.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Entender y usar </w:t>
      </w:r>
      <w:r w:rsidDel="00000000" w:rsidR="00000000" w:rsidRPr="00000000">
        <w:rPr>
          <w:rFonts w:ascii="Times New Roman" w:cs="Times New Roman" w:eastAsia="Times New Roman" w:hAnsi="Times New Roman"/>
          <w:sz w:val="24"/>
          <w:szCs w:val="24"/>
          <w:rtl w:val="0"/>
        </w:rPr>
        <w:t xml:space="preserve">las funcionalidades del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cuaderno de clase en la aplicación móvil iSéneca.</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Usar el cuaderno del profesorado de forma p</w:t>
      </w:r>
      <w:r w:rsidDel="00000000" w:rsidR="00000000" w:rsidRPr="00000000">
        <w:rPr>
          <w:rFonts w:ascii="Times New Roman" w:cs="Times New Roman" w:eastAsia="Times New Roman" w:hAnsi="Times New Roman"/>
          <w:sz w:val="24"/>
          <w:szCs w:val="24"/>
          <w:rtl w:val="0"/>
        </w:rPr>
        <w:t xml:space="preserve">ráctica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las clases usando Séneca o iSéneca.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Tener una comunicación más fluida con las familias, con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plataforma PASEN como instrumento de gestión y comunicación.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Aprender a evaluar por estándares de aprendizaje usando el cuaderno del profesor de séneca.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Aprender a compartir Unidades Didácticas Integradas (UDIs) con otros compañeros mediante el cuaderno del profesor de séneca.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Repercusión en el aula o el centro</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Creación de actividades evaluables en el cuaderno digital Séneca para el seguimiento académico del aula.</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Información a las familias de las actividades evaluables en las diferentes áreas a través de PASEN.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Información a las familias de los logros y dificultades a través de las observaciones de PASEN.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a las familias del funcionamiento del centro a través del tablón virtual y comunicaciones PASEN.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20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Facilitar el trabajo del profesor a la hora de evaluar al alumnado.</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Actuaciones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355.0" w:type="dxa"/>
        <w:jc w:val="left"/>
        <w:tblInd w:w="172.0" w:type="dxa"/>
        <w:tblLayout w:type="fixed"/>
        <w:tblLook w:val="0000"/>
      </w:tblPr>
      <w:tblGrid>
        <w:gridCol w:w="2595"/>
        <w:gridCol w:w="2880"/>
        <w:gridCol w:w="2880"/>
        <w:tblGridChange w:id="0">
          <w:tblGrid>
            <w:gridCol w:w="2595"/>
            <w:gridCol w:w="2880"/>
            <w:gridCol w:w="2880"/>
          </w:tblGrid>
        </w:tblGridChange>
      </w:tblGrid>
      <w:tr>
        <w:tc>
          <w:tcPr>
            <w:tcBorders>
              <w:top w:color="000001" w:space="0" w:sz="4" w:val="single"/>
              <w:left w:color="000001" w:space="0" w:sz="4" w:val="single"/>
              <w:bottom w:color="000001" w:space="0" w:sz="4" w:val="single"/>
              <w:right w:color="000001" w:space="0" w:sz="4" w:val="single"/>
            </w:tcBorders>
            <w:shd w:fill="auto" w:val="clear"/>
            <w:tcMar>
              <w:top w:w="0.0" w:type="dxa"/>
              <w:left w:w="113.0" w:type="dxa"/>
              <w:bottom w:w="0.0" w:type="dxa"/>
              <w:right w:w="108.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Actuación</w:t>
            </w:r>
          </w:p>
        </w:tc>
        <w:tc>
          <w:tcPr>
            <w:tcBorders>
              <w:top w:color="000001" w:space="0" w:sz="4" w:val="single"/>
              <w:left w:color="000001" w:space="0" w:sz="4" w:val="single"/>
              <w:bottom w:color="000001" w:space="0" w:sz="4" w:val="single"/>
              <w:right w:color="000001" w:space="0" w:sz="4" w:val="single"/>
            </w:tcBorders>
            <w:shd w:fill="auto" w:val="clear"/>
            <w:tcMar>
              <w:top w:w="0.0" w:type="dxa"/>
              <w:left w:w="113.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Temporalización</w:t>
            </w:r>
          </w:p>
        </w:tc>
        <w:tc>
          <w:tcPr>
            <w:tcBorders>
              <w:top w:color="000001" w:space="0" w:sz="4" w:val="single"/>
              <w:left w:color="000001" w:space="0" w:sz="4" w:val="single"/>
              <w:bottom w:color="000001" w:space="0" w:sz="4" w:val="single"/>
              <w:right w:color="000001" w:space="0" w:sz="4" w:val="single"/>
            </w:tcBorders>
            <w:shd w:fill="auto" w:val="clear"/>
            <w:tcMar>
              <w:top w:w="0.0" w:type="dxa"/>
              <w:left w:w="113.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Responsable</w:t>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1ª reunión para elaboración del proyecto del grupo de trabajo.</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horas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de noviembre de 2019</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 el grupo</w:t>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Grabar el documento del proyecto en la comunidad virtual colabor@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de noviembre</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Coordinador</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1ª reunión para alcanzar los objetivos de logro. Realización de tareas: protocolos para informar a las familias sobre actividades en el aula y funcionamiento en el centro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horas. 17 de diciembre de 2020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Todo el grupo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Sesión de asesoramiento con experto externo.</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Enero?</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Coordinador</w:t>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Reunión tras la sesión de asesoramiento</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el grupo.</w:t>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E">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2ª reunión para alcanzar los objetivos de logro. Realización de tareas: diseño y creación de las categorías y actividades evaluables del cuaderno para un grupo o grupos de clase.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2F">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horas. 14 de enero de 2020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0">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Todo el grupo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1">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3ª reunión para alcanzar los objetivos de logro. Realización de tareas: diseño y creación de estándares de aprendizaje evaluables en un grupo o grupos de clase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2">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horas. 18 de febrero de 2020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3">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Todo el grupo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4">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Segunda sesión de asesoramiento con experto externo</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5">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Febrero?</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Coordinador</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7">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Reunión tras la sesión de asesoramiento.</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8">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Febrero</w:t>
            </w:r>
          </w:p>
          <w:p w:rsidR="00000000" w:rsidDel="00000000" w:rsidP="00000000" w:rsidRDefault="00000000" w:rsidRPr="00000000" w14:paraId="00000039">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el grupo</w:t>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B">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4ª reunión para alcanzar los objetivos de logro. Realización de tareas: compartir unidades didácticas entre nosotros mediante el cuaderno del profesor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C">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 horas. 17 de marzo de 2020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D">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Todo el grupo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E">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5ª reunión. Valoración de progreso del proyecto en la comunidad de colabor@</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3F">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14 de abril de 2020</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0">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el grupo</w:t>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1">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6ª reunión. Valorar el grado de consecución de objetivos y actuaciones previstas del proyecto logros y dificultades encontradas, y reflejarlo en una memoria de evaluación final.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2">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12 de mayo de 2020</w:t>
            </w:r>
          </w:p>
          <w:p w:rsidR="00000000" w:rsidDel="00000000" w:rsidP="00000000" w:rsidRDefault="00000000" w:rsidRPr="00000000" w14:paraId="00000043">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4">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Todo el grupo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5">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Grabar la memoria final de evaluación en la comunidad de colabor@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6">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Hasta el 31 de mayo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Coordinador</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8">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Cumplimentación de la encuesta de evaluación de Séneca.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9">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Primera semana de junio.</w:t>
            </w:r>
          </w:p>
          <w:p w:rsidR="00000000" w:rsidDel="00000000" w:rsidP="00000000" w:rsidRDefault="00000000" w:rsidRPr="00000000" w14:paraId="0000004A">
            <w:pPr>
              <w:tabs>
                <w:tab w:val="left"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hora</w:t>
            </w:r>
          </w:p>
        </w:tc>
        <w:tc>
          <w:tcPr>
            <w:tcBorders>
              <w:top w:color="000001" w:space="0" w:sz="4" w:val="single"/>
              <w:left w:color="000001" w:space="0" w:sz="4" w:val="single"/>
              <w:bottom w:color="000001" w:space="0" w:sz="4" w:val="single"/>
              <w:right w:color="000001" w:space="0" w:sz="4" w:val="single"/>
            </w:tcBorders>
            <w:tcMar>
              <w:top w:w="0.0" w:type="dxa"/>
              <w:left w:w="113.0" w:type="dxa"/>
              <w:bottom w:w="0.0" w:type="dxa"/>
              <w:right w:w="108.0" w:type="dxa"/>
            </w:tcMar>
          </w:tcPr>
          <w:p w:rsidR="00000000" w:rsidDel="00000000" w:rsidP="00000000" w:rsidRDefault="00000000" w:rsidRPr="00000000" w14:paraId="0000004B">
            <w:pPr>
              <w:tabs>
                <w:tab w:val="left" w:pos="720"/>
              </w:tabs>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Todo el grupo</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Recursos y apoyos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Formación en centro, que todos los integrantes del grupo recibiremos.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Tutoriales de cómo manejar el cuaderno de séneca en </w:t>
      </w:r>
      <w:hyperlink r:id="rId6">
        <w:r w:rsidDel="00000000" w:rsidR="00000000" w:rsidRPr="00000000">
          <w:rPr>
            <w:rFonts w:ascii="Times New Roman" w:cs="Times New Roman" w:eastAsia="Times New Roman" w:hAnsi="Times New Roman"/>
            <w:color w:val="0000ff"/>
            <w:sz w:val="24"/>
            <w:szCs w:val="24"/>
            <w:u w:val="single"/>
            <w:rtl w:val="0"/>
          </w:rPr>
          <w:t xml:space="preserve">www.youtube.com</w:t>
        </w:r>
      </w:hyperlink>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de recursos propios.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Asistencia a cursos online y presenciales.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Sesiones de asesoramiento con un experto externo-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del trabajo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evaluación del grupo se llevará a cabo en mayo y partirá de la consecución de los objetivos propuestos.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Para valorar el grado de adecuación de los objetivos previstos. Rellenaremos una autoevaluación en la que pongamos en qué medida hemos aprendido o si hemos conseguido nuestros objetivos, si los hemos llevado al aula o no.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bookmarkStart w:colFirst="0" w:colLast="0" w:name="_1kyhzsq51noh" w:id="1"/>
      <w:bookmarkEnd w:id="1"/>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bookmarkStart w:colFirst="0" w:colLast="0" w:name="_3a4gwzphvfrp" w:id="2"/>
      <w:bookmarkEnd w:id="2"/>
      <w:r w:rsidDel="00000000" w:rsidR="00000000" w:rsidRPr="00000000">
        <w:rPr>
          <w:rFonts w:ascii="Times New Roman" w:cs="Times New Roman" w:eastAsia="Times New Roman" w:hAnsi="Times New Roman"/>
          <w:sz w:val="24"/>
          <w:szCs w:val="24"/>
          <w:rtl w:val="0"/>
        </w:rPr>
        <w:t xml:space="preserve">Por lo tanto, se hará uso de una rúbrica, que rellenaremos cada uno de los participantes del grupo.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bookmarkStart w:colFirst="0" w:colLast="0" w:name="_zhnpu3wah0r2" w:id="3"/>
      <w:bookmarkEnd w:id="3"/>
      <w:r w:rsidDel="00000000" w:rsidR="00000000" w:rsidRPr="00000000">
        <w:rPr>
          <w:rFonts w:ascii="Times New Roman" w:cs="Times New Roman" w:eastAsia="Times New Roman" w:hAnsi="Times New Roman"/>
          <w:sz w:val="24"/>
          <w:szCs w:val="24"/>
          <w:rtl w:val="0"/>
        </w:rPr>
        <w:t xml:space="preserve">Ejemplo de rúbrica: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bookmarkStart w:colFirst="0" w:colLast="0" w:name="_ics07ahjcxro" w:id="4"/>
      <w:bookmarkEnd w:id="4"/>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sz w:val="24"/>
          <w:szCs w:val="24"/>
        </w:rPr>
      </w:pPr>
      <w:bookmarkStart w:colFirst="0" w:colLast="0" w:name="_dhb2375twpl0" w:id="5"/>
      <w:bookmarkEnd w:id="5"/>
      <w:r w:rsidDel="00000000" w:rsidR="00000000" w:rsidRPr="00000000">
        <w:rPr>
          <w:rtl w:val="0"/>
        </w:rPr>
      </w:r>
    </w:p>
    <w:p w:rsidR="00000000" w:rsidDel="00000000" w:rsidP="00000000" w:rsidRDefault="00000000" w:rsidRPr="00000000" w14:paraId="0000005E">
      <w:pPr>
        <w:spacing w:after="0" w:line="240" w:lineRule="auto"/>
        <w:rPr>
          <w:b w:val="1"/>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rtl w:val="0"/>
        </w:rPr>
      </w:r>
    </w:p>
    <w:tbl>
      <w:tblPr>
        <w:tblStyle w:val="Table2"/>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4.857142857143"/>
        <w:gridCol w:w="1214.857142857143"/>
        <w:gridCol w:w="1214.857142857143"/>
        <w:gridCol w:w="1214.857142857143"/>
        <w:gridCol w:w="1214.857142857143"/>
        <w:gridCol w:w="1214.857142857143"/>
        <w:gridCol w:w="1214.857142857143"/>
        <w:tblGridChange w:id="0">
          <w:tblGrid>
            <w:gridCol w:w="1214.857142857143"/>
            <w:gridCol w:w="1214.857142857143"/>
            <w:gridCol w:w="1214.857142857143"/>
            <w:gridCol w:w="1214.857142857143"/>
            <w:gridCol w:w="1214.857142857143"/>
            <w:gridCol w:w="1214.857142857143"/>
            <w:gridCol w:w="1214.857142857143"/>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b w:val="1"/>
              </w:rPr>
            </w:pPr>
            <w:r w:rsidDel="00000000" w:rsidR="00000000" w:rsidRPr="00000000">
              <w:rPr>
                <w:rtl w:val="0"/>
              </w:rPr>
            </w:r>
          </w:p>
          <w:p w:rsidR="00000000" w:rsidDel="00000000" w:rsidP="00000000" w:rsidRDefault="00000000" w:rsidRPr="00000000" w14:paraId="00000061">
            <w:pPr>
              <w:widowControl w:val="0"/>
              <w:spacing w:after="0" w:line="240" w:lineRule="auto"/>
              <w:rPr>
                <w:b w:val="1"/>
              </w:rPr>
            </w:pPr>
            <w:r w:rsidDel="00000000" w:rsidR="00000000" w:rsidRPr="00000000">
              <w:rPr>
                <w:rtl w:val="0"/>
              </w:rPr>
            </w:r>
          </w:p>
          <w:p w:rsidR="00000000" w:rsidDel="00000000" w:rsidP="00000000" w:rsidRDefault="00000000" w:rsidRPr="00000000" w14:paraId="00000062">
            <w:pPr>
              <w:widowControl w:val="0"/>
              <w:spacing w:after="0" w:line="240" w:lineRule="auto"/>
              <w:rPr>
                <w:b w:val="1"/>
              </w:rPr>
            </w:pPr>
            <w:r w:rsidDel="00000000" w:rsidR="00000000" w:rsidRPr="00000000">
              <w:rPr>
                <w:b w:val="1"/>
                <w:rtl w:val="0"/>
              </w:rPr>
              <w:t xml:space="preserve">TAREA/ACTIVIDAD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b w:val="1"/>
              </w:rPr>
            </w:pPr>
            <w:r w:rsidDel="00000000" w:rsidR="00000000" w:rsidRPr="00000000">
              <w:rPr>
                <w:b w:val="1"/>
                <w:rtl w:val="0"/>
              </w:rPr>
              <w:t xml:space="preserve">VALORACIÓN DEL GRADO DE APRENDIZAJE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LLEVADO A CABO EN EL AULA? SI O NO Y CON QUÉ GRUPO(S)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DIFICULTADES ENCONTRADAS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b w:val="1"/>
              </w:rPr>
            </w:pPr>
            <w:r w:rsidDel="00000000" w:rsidR="00000000" w:rsidRPr="00000000">
              <w:rPr>
                <w:b w:val="1"/>
                <w:rtl w:val="0"/>
              </w:rPr>
              <w:t xml:space="preserve">INFORMACIÓN A LAS FAMILIAS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b w:val="1"/>
              </w:rPr>
            </w:pPr>
            <w:r w:rsidDel="00000000" w:rsidR="00000000" w:rsidRPr="00000000">
              <w:rPr>
                <w:b w:val="1"/>
                <w:rtl w:val="0"/>
              </w:rPr>
              <w:t xml:space="preserve">MALO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b w:val="1"/>
              </w:rPr>
            </w:pPr>
            <w:r w:rsidDel="00000000" w:rsidR="00000000" w:rsidRPr="00000000">
              <w:rPr>
                <w:b w:val="1"/>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rPr>
                <w:b w:val="1"/>
              </w:rPr>
            </w:pPr>
            <w:r w:rsidDel="00000000" w:rsidR="00000000" w:rsidRPr="00000000">
              <w:rPr>
                <w:b w:val="1"/>
                <w:rtl w:val="0"/>
              </w:rPr>
              <w:t xml:space="preserve">BUENO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rPr>
                <w:b w:val="1"/>
              </w:rPr>
            </w:pPr>
            <w:r w:rsidDel="00000000" w:rsidR="00000000" w:rsidRPr="00000000">
              <w:rPr>
                <w:b w:val="1"/>
                <w:rtl w:val="0"/>
              </w:rPr>
              <w:t xml:space="preserve">EXCELENTE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b w:val="1"/>
              </w:rPr>
            </w:pPr>
            <w:r w:rsidDel="00000000" w:rsidR="00000000" w:rsidRPr="00000000">
              <w:rPr>
                <w:b w:val="1"/>
                <w:rtl w:val="0"/>
              </w:rPr>
              <w:t xml:space="preserve">CREACIÓN DE ACTIVIDADES EVALUABLES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b w:val="1"/>
              </w:rPr>
            </w:pPr>
            <w:r w:rsidDel="00000000" w:rsidR="00000000" w:rsidRPr="00000000">
              <w:rPr>
                <w:b w:val="1"/>
                <w:rtl w:val="0"/>
              </w:rPr>
              <w:t xml:space="preserve">MALO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b w:val="1"/>
              </w:rPr>
            </w:pPr>
            <w:r w:rsidDel="00000000" w:rsidR="00000000" w:rsidRPr="00000000">
              <w:rPr>
                <w:b w:val="1"/>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b w:val="1"/>
              </w:rPr>
            </w:pPr>
            <w:r w:rsidDel="00000000" w:rsidR="00000000" w:rsidRPr="00000000">
              <w:rPr>
                <w:b w:val="1"/>
                <w:rtl w:val="0"/>
              </w:rPr>
              <w:t xml:space="preserve">BUENO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b w:val="1"/>
              </w:rPr>
            </w:pPr>
            <w:r w:rsidDel="00000000" w:rsidR="00000000" w:rsidRPr="00000000">
              <w:rPr>
                <w:b w:val="1"/>
                <w:rtl w:val="0"/>
              </w:rPr>
              <w:t xml:space="preserve">EXCELENTE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CLONADO Y COPIADO DE ACTIVIDADES EVALUABLES DE UN CURSO A OTRO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b w:val="1"/>
              </w:rPr>
            </w:pPr>
            <w:r w:rsidDel="00000000" w:rsidR="00000000" w:rsidRPr="00000000">
              <w:rPr>
                <w:b w:val="1"/>
                <w:rtl w:val="0"/>
              </w:rPr>
              <w:t xml:space="preserve">MALO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b w:val="1"/>
              </w:rPr>
            </w:pPr>
            <w:r w:rsidDel="00000000" w:rsidR="00000000" w:rsidRPr="00000000">
              <w:rPr>
                <w:b w:val="1"/>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b w:val="1"/>
              </w:rPr>
            </w:pPr>
            <w:r w:rsidDel="00000000" w:rsidR="00000000" w:rsidRPr="00000000">
              <w:rPr>
                <w:b w:val="1"/>
                <w:rtl w:val="0"/>
              </w:rPr>
              <w:t xml:space="preserve">BUENO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b w:val="1"/>
              </w:rPr>
            </w:pPr>
            <w:r w:rsidDel="00000000" w:rsidR="00000000" w:rsidRPr="00000000">
              <w:rPr>
                <w:b w:val="1"/>
                <w:rtl w:val="0"/>
              </w:rPr>
              <w:t xml:space="preserve">EXCELENTE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CREACIÓN DE DOCUMENTOS DE RESUMEN DE NUESTRO CUADERNO DE CLASE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b w:val="1"/>
              </w:rPr>
            </w:pPr>
            <w:r w:rsidDel="00000000" w:rsidR="00000000" w:rsidRPr="00000000">
              <w:rPr>
                <w:b w:val="1"/>
                <w:rtl w:val="0"/>
              </w:rPr>
              <w:t xml:space="preserve">MALO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b w:val="1"/>
              </w:rPr>
            </w:pPr>
            <w:r w:rsidDel="00000000" w:rsidR="00000000" w:rsidRPr="00000000">
              <w:rPr>
                <w:b w:val="1"/>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b w:val="1"/>
              </w:rPr>
            </w:pPr>
            <w:r w:rsidDel="00000000" w:rsidR="00000000" w:rsidRPr="00000000">
              <w:rPr>
                <w:b w:val="1"/>
                <w:rtl w:val="0"/>
              </w:rPr>
              <w:t xml:space="preserve">BUENO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b w:val="1"/>
              </w:rPr>
            </w:pPr>
            <w:r w:rsidDel="00000000" w:rsidR="00000000" w:rsidRPr="00000000">
              <w:rPr>
                <w:b w:val="1"/>
                <w:rtl w:val="0"/>
              </w:rPr>
              <w:t xml:space="preserve">EXCELENTE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b w:val="1"/>
              </w:rPr>
            </w:pPr>
            <w:r w:rsidDel="00000000" w:rsidR="00000000" w:rsidRPr="00000000">
              <w:rPr>
                <w:b w:val="1"/>
                <w:rtl w:val="0"/>
              </w:rPr>
              <w:t xml:space="preserve">EVALUACIÓN DEL ALUMNADO MEDIANTE ESTANDARES DE APRENDIZAJE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b w:val="1"/>
              </w:rPr>
            </w:pPr>
            <w:r w:rsidDel="00000000" w:rsidR="00000000" w:rsidRPr="00000000">
              <w:rPr>
                <w:b w:val="1"/>
                <w:rtl w:val="0"/>
              </w:rPr>
              <w:t xml:space="preserve">MALO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b w:val="1"/>
              </w:rPr>
            </w:pPr>
            <w:r w:rsidDel="00000000" w:rsidR="00000000" w:rsidRPr="00000000">
              <w:rPr>
                <w:b w:val="1"/>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b w:val="1"/>
              </w:rPr>
            </w:pPr>
            <w:r w:rsidDel="00000000" w:rsidR="00000000" w:rsidRPr="00000000">
              <w:rPr>
                <w:b w:val="1"/>
                <w:rtl w:val="0"/>
              </w:rPr>
              <w:t xml:space="preserve">BUENO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b w:val="1"/>
              </w:rPr>
            </w:pPr>
            <w:r w:rsidDel="00000000" w:rsidR="00000000" w:rsidRPr="00000000">
              <w:rPr>
                <w:b w:val="1"/>
                <w:rtl w:val="0"/>
              </w:rPr>
              <w:t xml:space="preserve">EXCELENTE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C">
      <w:pPr>
        <w:spacing w:after="0" w:line="240" w:lineRule="auto"/>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