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C90" w:rsidRPr="00F7178B" w:rsidRDefault="007449ED" w:rsidP="00F717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4"/>
        </w:rPr>
      </w:pPr>
      <w:r w:rsidRPr="00F7178B">
        <w:rPr>
          <w:rFonts w:ascii="Times New Roman" w:hAnsi="Times New Roman" w:cs="Times New Roman"/>
          <w:b/>
          <w:bCs/>
          <w:sz w:val="32"/>
          <w:szCs w:val="24"/>
        </w:rPr>
        <w:t>FORMACIÓN EN CENTRO</w:t>
      </w:r>
      <w:r w:rsidR="008D2C90" w:rsidRPr="00F7178B">
        <w:rPr>
          <w:rFonts w:ascii="Times New Roman" w:hAnsi="Times New Roman" w:cs="Times New Roman"/>
          <w:b/>
          <w:bCs/>
          <w:sz w:val="32"/>
          <w:szCs w:val="24"/>
        </w:rPr>
        <w:t xml:space="preserve"> / GRUPO DE TRABAJO</w:t>
      </w:r>
    </w:p>
    <w:p w:rsidR="00AE0A4A" w:rsidRPr="00F7178B" w:rsidRDefault="00BB65FB" w:rsidP="00F7178B">
      <w:pPr>
        <w:jc w:val="center"/>
        <w:rPr>
          <w:rFonts w:ascii="Times New Roman" w:hAnsi="Times New Roman" w:cs="Times New Roman"/>
          <w:b/>
          <w:bCs/>
          <w:i/>
          <w:sz w:val="32"/>
          <w:szCs w:val="24"/>
        </w:rPr>
      </w:pPr>
      <w:r w:rsidRPr="00F7178B">
        <w:rPr>
          <w:rFonts w:ascii="Times New Roman" w:hAnsi="Times New Roman" w:cs="Times New Roman"/>
          <w:b/>
          <w:bCs/>
          <w:i/>
          <w:sz w:val="32"/>
          <w:szCs w:val="24"/>
        </w:rPr>
        <w:t>Guion para la elaboración del Proyecto</w:t>
      </w:r>
    </w:p>
    <w:p w:rsidR="008D2C90" w:rsidRPr="00263C2D" w:rsidRDefault="008D2C90" w:rsidP="00263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3C2D">
        <w:rPr>
          <w:rFonts w:ascii="Times New Roman" w:hAnsi="Times New Roman" w:cs="Times New Roman"/>
          <w:bCs/>
          <w:sz w:val="24"/>
          <w:szCs w:val="24"/>
        </w:rPr>
        <w:t>CENTRO</w:t>
      </w:r>
      <w:r w:rsidR="005F6B5C" w:rsidRPr="00263C2D">
        <w:rPr>
          <w:rFonts w:ascii="Times New Roman" w:hAnsi="Times New Roman" w:cs="Times New Roman"/>
          <w:bCs/>
          <w:sz w:val="24"/>
          <w:szCs w:val="24"/>
        </w:rPr>
        <w:t xml:space="preserve"> Y LOCALIDAD</w:t>
      </w:r>
      <w:r w:rsidRPr="00263C2D">
        <w:rPr>
          <w:rFonts w:ascii="Times New Roman" w:hAnsi="Times New Roman" w:cs="Times New Roman"/>
          <w:bCs/>
          <w:sz w:val="24"/>
          <w:szCs w:val="24"/>
        </w:rPr>
        <w:t>:</w:t>
      </w:r>
      <w:r w:rsidR="003567A9" w:rsidRPr="00263C2D">
        <w:rPr>
          <w:rFonts w:ascii="Times New Roman" w:hAnsi="Times New Roman" w:cs="Times New Roman"/>
          <w:bCs/>
          <w:sz w:val="24"/>
          <w:szCs w:val="24"/>
        </w:rPr>
        <w:t xml:space="preserve"> IES SANTA CATALINA DE ALEJANDRIA (JAÉN)</w:t>
      </w:r>
    </w:p>
    <w:p w:rsidR="008D2C90" w:rsidRPr="001664CE" w:rsidRDefault="005F6B5C" w:rsidP="00263C2D">
      <w:pPr>
        <w:tabs>
          <w:tab w:val="center" w:pos="7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r w:rsidRPr="001664CE">
        <w:rPr>
          <w:rFonts w:ascii="Times New Roman" w:hAnsi="Times New Roman" w:cs="Times New Roman"/>
          <w:bCs/>
          <w:sz w:val="24"/>
          <w:szCs w:val="24"/>
        </w:rPr>
        <w:t xml:space="preserve">TÍTULO DEL PROYECTO Y </w:t>
      </w:r>
      <w:r w:rsidR="008D2C90" w:rsidRPr="001664CE">
        <w:rPr>
          <w:rFonts w:ascii="Times New Roman" w:hAnsi="Times New Roman" w:cs="Times New Roman"/>
          <w:bCs/>
          <w:sz w:val="24"/>
          <w:szCs w:val="24"/>
        </w:rPr>
        <w:t>CÓDIGO:</w:t>
      </w:r>
      <w:r w:rsidR="001664CE" w:rsidRPr="001664C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167FD" w:rsidRPr="001664CE">
        <w:rPr>
          <w:rFonts w:ascii="Times New Roman" w:hAnsi="Times New Roman" w:cs="Times New Roman"/>
          <w:bCs/>
          <w:sz w:val="24"/>
          <w:szCs w:val="24"/>
        </w:rPr>
        <w:t xml:space="preserve">SUITE DE GOOGLE </w:t>
      </w:r>
      <w:r w:rsidR="001664CE" w:rsidRPr="001664CE">
        <w:rPr>
          <w:rFonts w:ascii="Times New Roman" w:hAnsi="Times New Roman" w:cs="Times New Roman"/>
          <w:bCs/>
          <w:sz w:val="24"/>
          <w:szCs w:val="24"/>
        </w:rPr>
        <w:t>PARA CENTROS EDUCATIVOS (</w:t>
      </w:r>
      <w:r w:rsidR="001664CE" w:rsidRPr="001664CE">
        <w:t>202318GT138</w:t>
      </w:r>
      <w:r w:rsidR="001664CE" w:rsidRPr="001664CE">
        <w:t>)</w:t>
      </w:r>
      <w:r w:rsidR="001830ED" w:rsidRPr="001664CE">
        <w:rPr>
          <w:rFonts w:ascii="Times New Roman" w:hAnsi="Times New Roman" w:cs="Times New Roman"/>
          <w:bCs/>
          <w:sz w:val="24"/>
          <w:szCs w:val="24"/>
        </w:rPr>
        <w:tab/>
      </w:r>
    </w:p>
    <w:bookmarkEnd w:id="0"/>
    <w:p w:rsidR="00063DDD" w:rsidRPr="00263C2D" w:rsidRDefault="008D2C90" w:rsidP="00263C2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3C2D">
        <w:rPr>
          <w:rFonts w:ascii="Times New Roman" w:hAnsi="Times New Roman" w:cs="Times New Roman"/>
          <w:bCs/>
          <w:sz w:val="24"/>
          <w:szCs w:val="24"/>
        </w:rPr>
        <w:t>COORDINADOR/A</w:t>
      </w:r>
      <w:r w:rsidR="00931B1D" w:rsidRPr="00263C2D">
        <w:rPr>
          <w:rFonts w:ascii="Times New Roman" w:hAnsi="Times New Roman" w:cs="Times New Roman"/>
          <w:bCs/>
          <w:sz w:val="24"/>
          <w:szCs w:val="24"/>
        </w:rPr>
        <w:t>:</w:t>
      </w:r>
      <w:r w:rsidR="003567A9" w:rsidRPr="00263C2D">
        <w:rPr>
          <w:rFonts w:ascii="Times New Roman" w:hAnsi="Times New Roman" w:cs="Times New Roman"/>
          <w:bCs/>
          <w:sz w:val="24"/>
          <w:szCs w:val="24"/>
        </w:rPr>
        <w:t xml:space="preserve"> ANA RUBIO CORTIJOS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60"/>
        <w:gridCol w:w="11783"/>
      </w:tblGrid>
      <w:tr w:rsidR="008D2C90" w:rsidRPr="00263C2D" w:rsidTr="00002210">
        <w:trPr>
          <w:trHeight w:val="256"/>
        </w:trPr>
        <w:tc>
          <w:tcPr>
            <w:tcW w:w="14993" w:type="dxa"/>
            <w:gridSpan w:val="2"/>
            <w:shd w:val="clear" w:color="auto" w:fill="FDE9D9" w:themeFill="accent6" w:themeFillTint="33"/>
            <w:vAlign w:val="center"/>
          </w:tcPr>
          <w:p w:rsidR="00A74836" w:rsidRPr="00263C2D" w:rsidRDefault="00DB2DED" w:rsidP="00263C2D">
            <w:pPr>
              <w:pStyle w:val="Prrafodelista"/>
              <w:numPr>
                <w:ilvl w:val="0"/>
                <w:numId w:val="10"/>
              </w:numPr>
              <w:spacing w:before="2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C2D">
              <w:rPr>
                <w:rFonts w:ascii="Times New Roman" w:hAnsi="Times New Roman" w:cs="Times New Roman"/>
                <w:b/>
                <w:sz w:val="24"/>
                <w:szCs w:val="24"/>
              </w:rPr>
              <w:t>Situación de partida</w:t>
            </w:r>
            <w:r w:rsidR="00137922" w:rsidRPr="00263C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y finalidad del proyecto</w:t>
            </w:r>
          </w:p>
          <w:p w:rsidR="00BE1028" w:rsidRPr="00263C2D" w:rsidRDefault="00BE1028" w:rsidP="00263C2D">
            <w:pPr>
              <w:pStyle w:val="Prrafodelista"/>
              <w:spacing w:before="2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2C90" w:rsidRPr="00263C2D" w:rsidTr="00B31A70">
        <w:tc>
          <w:tcPr>
            <w:tcW w:w="3085" w:type="dxa"/>
            <w:vAlign w:val="center"/>
          </w:tcPr>
          <w:p w:rsidR="00DB2DED" w:rsidRPr="00263C2D" w:rsidRDefault="00137922" w:rsidP="00263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C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2C90" w:rsidRPr="00263C2D" w:rsidRDefault="008D2C90" w:rsidP="00263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C2D">
              <w:rPr>
                <w:rFonts w:ascii="Times New Roman" w:hAnsi="Times New Roman" w:cs="Times New Roman"/>
                <w:sz w:val="24"/>
                <w:szCs w:val="24"/>
              </w:rPr>
              <w:t>Situación de partida</w:t>
            </w:r>
          </w:p>
          <w:p w:rsidR="008D2C90" w:rsidRPr="00263C2D" w:rsidRDefault="008D2C90" w:rsidP="00263C2D">
            <w:pPr>
              <w:pStyle w:val="Prrafodelist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8" w:type="dxa"/>
          </w:tcPr>
          <w:p w:rsidR="005B2086" w:rsidRPr="00263C2D" w:rsidRDefault="005B2086" w:rsidP="00263C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43279D" w:rsidRPr="00263C2D" w:rsidRDefault="003567A9" w:rsidP="00263C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63C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El servicio de </w:t>
            </w:r>
            <w:proofErr w:type="spellStart"/>
            <w:r w:rsidRPr="00263C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GSuite</w:t>
            </w:r>
            <w:proofErr w:type="spellEnd"/>
            <w:r w:rsidRPr="00263C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que Google ofrece como recurso educativo </w:t>
            </w:r>
            <w:r w:rsidR="0043279D" w:rsidRPr="00263C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es beneficioso para dos de los agentes implicados en el proceso de enseñanza-aprendizaje: por un lado, permite al alumnado crear y recibir las tareas sin necesidad de usar papel, así como disponer de recursos online adicionales; y, por otro lado, ayuda al profesor a organizar sus tareas, a evitar las “montañas de papel”</w:t>
            </w:r>
            <w:r w:rsidR="00F8405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; evaluar al alumnado a partir de cuestionarios, generar documentos compartidos; </w:t>
            </w:r>
            <w:r w:rsidR="0043279D" w:rsidRPr="00263C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5B2086" w:rsidRPr="00263C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poder</w:t>
            </w:r>
            <w:r w:rsidRPr="00263C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compartir documentos, vídeos, enlaces y/o cualquier otra información o material necesario. Del mismo modo, contribuye a mejorar la comunicaci</w:t>
            </w:r>
            <w:r w:rsidR="0043279D" w:rsidRPr="00263C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ón entre alumno y profesor, a crear una evaluación mucho más inmediata y personalizada (a través de notas, comentarios…). </w:t>
            </w:r>
          </w:p>
          <w:p w:rsidR="003567A9" w:rsidRPr="00263C2D" w:rsidRDefault="003567A9" w:rsidP="00263C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63C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Vivimos en un mundo en el que la utilización de las tecnologías se ha convertido en un aspecto fundamental en todos los aspectos de la vida, y no podría ser menos en el proceso de enseñanza-aprendizaje. </w:t>
            </w:r>
          </w:p>
          <w:p w:rsidR="005B2086" w:rsidRPr="00263C2D" w:rsidRDefault="005B2086" w:rsidP="00263C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63C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Nos encontramos en un centro educativo que participa en el programa PRODIG. Es decir, intentamos </w:t>
            </w:r>
            <w:r w:rsidR="0043279D" w:rsidRPr="00263C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priorizar el </w:t>
            </w:r>
            <w:r w:rsidRPr="00263C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empleo de las tecnologías en el proceso de enseñanza-aprendizaje. </w:t>
            </w:r>
          </w:p>
          <w:p w:rsidR="003D3901" w:rsidRPr="00F84055" w:rsidRDefault="005B2086" w:rsidP="00263C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8405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El centro lleva algunos años con </w:t>
            </w:r>
            <w:r w:rsidR="0043279D" w:rsidRPr="00F8405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un</w:t>
            </w:r>
            <w:r w:rsidRPr="00F8405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grupo de trabajo</w:t>
            </w:r>
            <w:r w:rsidR="0043279D" w:rsidRPr="00F8405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similar al que se presenta en este proyecto</w:t>
            </w:r>
            <w:r w:rsidRPr="00F8405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que ha permitido poder formar a multitud de profesores</w:t>
            </w:r>
            <w:r w:rsidR="0043279D" w:rsidRPr="00F8405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="003D3901" w:rsidRPr="00F8405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Contamos ya con las cuentas de correo electrónicos con la extensión @santacatalina.org. </w:t>
            </w:r>
          </w:p>
          <w:p w:rsidR="003567A9" w:rsidRPr="00263C2D" w:rsidRDefault="0043279D" w:rsidP="00263C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C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Sin embargo, existen algunos profesores que no han utilizado antes este tipo de herramientas, es por ello que p</w:t>
            </w:r>
            <w:r w:rsidR="003567A9" w:rsidRPr="00263C2D">
              <w:rPr>
                <w:rStyle w:val="StrongEmphasis"/>
                <w:rFonts w:ascii="Times New Roman" w:hAnsi="Times New Roman" w:cs="Times New Roman"/>
                <w:b w:val="0"/>
                <w:i/>
                <w:iCs/>
                <w:sz w:val="24"/>
                <w:szCs w:val="24"/>
              </w:rPr>
              <w:t>retendemos cubrir las demandas del profesorado en cuanto a la mejora en su competencia en la utilizac</w:t>
            </w:r>
            <w:r w:rsidRPr="00263C2D">
              <w:rPr>
                <w:rStyle w:val="StrongEmphasis"/>
                <w:rFonts w:ascii="Times New Roman" w:hAnsi="Times New Roman" w:cs="Times New Roman"/>
                <w:b w:val="0"/>
                <w:i/>
                <w:iCs/>
                <w:sz w:val="24"/>
                <w:szCs w:val="24"/>
              </w:rPr>
              <w:t xml:space="preserve">ión de recursos </w:t>
            </w:r>
            <w:proofErr w:type="spellStart"/>
            <w:r w:rsidRPr="00263C2D">
              <w:rPr>
                <w:rStyle w:val="StrongEmphasis"/>
                <w:rFonts w:ascii="Times New Roman" w:hAnsi="Times New Roman" w:cs="Times New Roman"/>
                <w:b w:val="0"/>
                <w:i/>
                <w:iCs/>
                <w:sz w:val="24"/>
                <w:szCs w:val="24"/>
              </w:rPr>
              <w:t>TIC</w:t>
            </w:r>
            <w:r w:rsidR="003567A9" w:rsidRPr="00263C2D">
              <w:rPr>
                <w:rStyle w:val="StrongEmphasis"/>
                <w:rFonts w:ascii="Times New Roman" w:hAnsi="Times New Roman" w:cs="Times New Roman"/>
                <w:b w:val="0"/>
                <w:i/>
                <w:iCs/>
                <w:sz w:val="24"/>
                <w:szCs w:val="24"/>
              </w:rPr>
              <w:t>s</w:t>
            </w:r>
            <w:proofErr w:type="spellEnd"/>
            <w:r w:rsidR="003567A9" w:rsidRPr="00263C2D">
              <w:rPr>
                <w:rStyle w:val="StrongEmphasis"/>
                <w:rFonts w:ascii="Times New Roman" w:hAnsi="Times New Roman" w:cs="Times New Roman"/>
                <w:b w:val="0"/>
                <w:i/>
                <w:iCs/>
                <w:sz w:val="24"/>
                <w:szCs w:val="24"/>
              </w:rPr>
              <w:t xml:space="preserve">, habiendo invitado a todo el profesorado del centro </w:t>
            </w:r>
            <w:r w:rsidRPr="00263C2D">
              <w:rPr>
                <w:rStyle w:val="StrongEmphasis"/>
                <w:rFonts w:ascii="Times New Roman" w:hAnsi="Times New Roman" w:cs="Times New Roman"/>
                <w:b w:val="0"/>
                <w:i/>
                <w:iCs/>
                <w:sz w:val="24"/>
                <w:szCs w:val="24"/>
              </w:rPr>
              <w:t>interesado a</w:t>
            </w:r>
            <w:r w:rsidR="003567A9" w:rsidRPr="00263C2D">
              <w:rPr>
                <w:rStyle w:val="StrongEmphasis"/>
                <w:rFonts w:ascii="Times New Roman" w:hAnsi="Times New Roman" w:cs="Times New Roman"/>
                <w:b w:val="0"/>
                <w:i/>
                <w:iCs/>
                <w:sz w:val="24"/>
                <w:szCs w:val="24"/>
              </w:rPr>
              <w:t xml:space="preserve"> participar en este proyecto.</w:t>
            </w:r>
          </w:p>
        </w:tc>
      </w:tr>
      <w:tr w:rsidR="008D2C90" w:rsidRPr="00263C2D" w:rsidTr="00B31A70">
        <w:trPr>
          <w:trHeight w:val="467"/>
        </w:trPr>
        <w:tc>
          <w:tcPr>
            <w:tcW w:w="3085" w:type="dxa"/>
            <w:vAlign w:val="center"/>
          </w:tcPr>
          <w:p w:rsidR="008D2C90" w:rsidRPr="00263C2D" w:rsidRDefault="008D2C90" w:rsidP="00263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C2D">
              <w:rPr>
                <w:rFonts w:ascii="Times New Roman" w:hAnsi="Times New Roman" w:cs="Times New Roman"/>
                <w:sz w:val="24"/>
                <w:szCs w:val="24"/>
              </w:rPr>
              <w:t>Finalidad del proyecto</w:t>
            </w:r>
          </w:p>
        </w:tc>
        <w:tc>
          <w:tcPr>
            <w:tcW w:w="11908" w:type="dxa"/>
            <w:vAlign w:val="center"/>
          </w:tcPr>
          <w:p w:rsidR="008D2C90" w:rsidRPr="00263C2D" w:rsidRDefault="008D2C90" w:rsidP="00263C2D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8D2C90" w:rsidRPr="00263C2D" w:rsidRDefault="0043279D" w:rsidP="00263C2D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63C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La finalidad de este proyecto co</w:t>
            </w:r>
            <w:r w:rsidR="003D3901" w:rsidRPr="00263C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nsiste en que los compañeros inscritos en este grupo de trabajo tengan la posibilidad de adquirir conocimientos </w:t>
            </w:r>
            <w:r w:rsidR="0049070F" w:rsidRPr="00263C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y habilidades para utilizar las herramientas que ofrece </w:t>
            </w:r>
            <w:proofErr w:type="spellStart"/>
            <w:r w:rsidR="0049070F" w:rsidRPr="00263C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GSuite</w:t>
            </w:r>
            <w:proofErr w:type="spellEnd"/>
            <w:r w:rsidR="0049070F" w:rsidRPr="00263C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(google </w:t>
            </w:r>
            <w:proofErr w:type="spellStart"/>
            <w:r w:rsidR="0049070F" w:rsidRPr="00263C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classroom</w:t>
            </w:r>
            <w:proofErr w:type="spellEnd"/>
            <w:r w:rsidR="0049070F" w:rsidRPr="00263C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drive, google formularios, Gmail, google </w:t>
            </w:r>
            <w:proofErr w:type="spellStart"/>
            <w:r w:rsidR="0049070F" w:rsidRPr="00263C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Docs</w:t>
            </w:r>
            <w:proofErr w:type="spellEnd"/>
            <w:r w:rsidR="0049070F" w:rsidRPr="00263C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hojas de cálculo, google </w:t>
            </w:r>
            <w:proofErr w:type="spellStart"/>
            <w:r w:rsidR="0049070F" w:rsidRPr="00263C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Slides</w:t>
            </w:r>
            <w:proofErr w:type="spellEnd"/>
            <w:r w:rsidR="0049070F" w:rsidRPr="00263C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…), adaptándonos a una necesidad fundamental como es el empleo de las nuevas tecnologías en el mundo de la educación </w:t>
            </w:r>
          </w:p>
        </w:tc>
      </w:tr>
    </w:tbl>
    <w:p w:rsidR="00AE0A4A" w:rsidRPr="00263C2D" w:rsidRDefault="00AE0A4A" w:rsidP="00263C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57CC" w:rsidRPr="00263C2D" w:rsidRDefault="005E57CC" w:rsidP="00263C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6DE9" w:rsidRPr="00263C2D" w:rsidRDefault="00BA6DE9" w:rsidP="00263C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57CC" w:rsidRPr="00263C2D" w:rsidRDefault="005E57CC" w:rsidP="00263C2D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024"/>
        <w:gridCol w:w="9819"/>
      </w:tblGrid>
      <w:tr w:rsidR="00DB2DED" w:rsidRPr="00263C2D" w:rsidTr="00BE1028">
        <w:tc>
          <w:tcPr>
            <w:tcW w:w="14843" w:type="dxa"/>
            <w:gridSpan w:val="2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BE1028" w:rsidRPr="00263C2D" w:rsidRDefault="00BE1028" w:rsidP="00263C2D">
            <w:pPr>
              <w:pStyle w:val="Prrafodelist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2DED" w:rsidRPr="00263C2D" w:rsidRDefault="00DB2DED" w:rsidP="00263C2D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C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Objetivos </w:t>
            </w:r>
            <w:r w:rsidR="00B31A70" w:rsidRPr="00263C2D">
              <w:rPr>
                <w:rFonts w:ascii="Times New Roman" w:hAnsi="Times New Roman" w:cs="Times New Roman"/>
                <w:b/>
                <w:sz w:val="24"/>
                <w:szCs w:val="24"/>
              </w:rPr>
              <w:t>del proyecto…</w:t>
            </w:r>
          </w:p>
          <w:p w:rsidR="005F6B5C" w:rsidRPr="00263C2D" w:rsidRDefault="005F6B5C" w:rsidP="00263C2D">
            <w:pPr>
              <w:pStyle w:val="Prrafodelist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2DED" w:rsidRPr="00263C2D" w:rsidTr="00BE1028">
        <w:tc>
          <w:tcPr>
            <w:tcW w:w="5024" w:type="dxa"/>
            <w:shd w:val="clear" w:color="auto" w:fill="EAF1DD" w:themeFill="accent3" w:themeFillTint="33"/>
          </w:tcPr>
          <w:p w:rsidR="00DB2DED" w:rsidRPr="00263C2D" w:rsidRDefault="00DB2DED" w:rsidP="00263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DED" w:rsidRPr="00263C2D" w:rsidRDefault="00B31A70" w:rsidP="00263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C2D">
              <w:rPr>
                <w:rFonts w:ascii="Times New Roman" w:hAnsi="Times New Roman" w:cs="Times New Roman"/>
                <w:sz w:val="24"/>
                <w:szCs w:val="24"/>
              </w:rPr>
              <w:t xml:space="preserve">…para el </w:t>
            </w:r>
            <w:r w:rsidRPr="00263C2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</w:t>
            </w:r>
            <w:r w:rsidRPr="00263C2D">
              <w:rPr>
                <w:rFonts w:ascii="Times New Roman" w:hAnsi="Times New Roman" w:cs="Times New Roman"/>
                <w:sz w:val="24"/>
                <w:szCs w:val="24"/>
              </w:rPr>
              <w:t xml:space="preserve">rofesorado </w:t>
            </w:r>
            <w:r w:rsidR="00DB2DED" w:rsidRPr="00263C2D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  <w:r w:rsidRPr="00263C2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263C2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</w:t>
            </w:r>
            <w:r w:rsidRPr="00263C2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B2DED" w:rsidRPr="00263C2D" w:rsidRDefault="00DB2DED" w:rsidP="00263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9" w:type="dxa"/>
            <w:shd w:val="clear" w:color="auto" w:fill="EAF1DD" w:themeFill="accent3" w:themeFillTint="33"/>
          </w:tcPr>
          <w:p w:rsidR="00DB2DED" w:rsidRPr="00263C2D" w:rsidRDefault="00DB2DED" w:rsidP="00263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DED" w:rsidRPr="00263C2D" w:rsidRDefault="00DB2DED" w:rsidP="00263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C2D">
              <w:rPr>
                <w:rFonts w:ascii="Times New Roman" w:hAnsi="Times New Roman" w:cs="Times New Roman"/>
                <w:sz w:val="24"/>
                <w:szCs w:val="24"/>
              </w:rPr>
              <w:t>Indicadores de logro</w:t>
            </w:r>
          </w:p>
        </w:tc>
      </w:tr>
      <w:tr w:rsidR="00DB2DED" w:rsidRPr="00263C2D" w:rsidTr="00BE1028">
        <w:tc>
          <w:tcPr>
            <w:tcW w:w="5024" w:type="dxa"/>
          </w:tcPr>
          <w:p w:rsidR="00DB2DED" w:rsidRPr="00263C2D" w:rsidRDefault="00DB2DED" w:rsidP="00263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C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31A70" w:rsidRPr="00263C2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</w:t>
            </w:r>
            <w:r w:rsidRPr="00263C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746B3" w:rsidRPr="00263C2D">
              <w:rPr>
                <w:rFonts w:ascii="Times New Roman" w:hAnsi="Times New Roman" w:cs="Times New Roman"/>
                <w:sz w:val="24"/>
                <w:szCs w:val="24"/>
              </w:rPr>
              <w:t xml:space="preserve"> Explicar las diferentes herramientas de las que dispone </w:t>
            </w:r>
            <w:proofErr w:type="spellStart"/>
            <w:r w:rsidR="002746B3" w:rsidRPr="00263C2D">
              <w:rPr>
                <w:rFonts w:ascii="Times New Roman" w:hAnsi="Times New Roman" w:cs="Times New Roman"/>
                <w:sz w:val="24"/>
                <w:szCs w:val="24"/>
              </w:rPr>
              <w:t>GSuite</w:t>
            </w:r>
            <w:proofErr w:type="spellEnd"/>
          </w:p>
        </w:tc>
        <w:tc>
          <w:tcPr>
            <w:tcW w:w="9819" w:type="dxa"/>
          </w:tcPr>
          <w:p w:rsidR="00DB2DED" w:rsidRPr="00263C2D" w:rsidRDefault="001511CC" w:rsidP="00263C2D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263C2D">
              <w:rPr>
                <w:rFonts w:ascii="Times New Roman" w:hAnsi="Times New Roman" w:cs="Times New Roman"/>
              </w:rPr>
              <w:t xml:space="preserve">Los integrantes del Grupo de trabajo reconocen las diferentes herramientas disponibles para Google Suite. </w:t>
            </w:r>
          </w:p>
        </w:tc>
      </w:tr>
      <w:tr w:rsidR="00DB2DED" w:rsidRPr="00263C2D" w:rsidTr="00BE1028">
        <w:tc>
          <w:tcPr>
            <w:tcW w:w="5024" w:type="dxa"/>
          </w:tcPr>
          <w:p w:rsidR="002746B3" w:rsidRPr="00263C2D" w:rsidRDefault="00DB2DED" w:rsidP="00263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C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31A70" w:rsidRPr="00263C2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</w:t>
            </w:r>
            <w:r w:rsidRPr="00263C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746B3" w:rsidRPr="00263C2D">
              <w:rPr>
                <w:rFonts w:ascii="Times New Roman" w:hAnsi="Times New Roman" w:cs="Times New Roman"/>
                <w:sz w:val="24"/>
                <w:szCs w:val="24"/>
              </w:rPr>
              <w:t xml:space="preserve"> Aprender nuevas metodologías que se pueden utilizar a través de las aplicaciones que provee </w:t>
            </w:r>
            <w:proofErr w:type="spellStart"/>
            <w:r w:rsidR="002746B3" w:rsidRPr="00263C2D">
              <w:rPr>
                <w:rFonts w:ascii="Times New Roman" w:hAnsi="Times New Roman" w:cs="Times New Roman"/>
                <w:sz w:val="24"/>
                <w:szCs w:val="24"/>
              </w:rPr>
              <w:t>GSuite</w:t>
            </w:r>
            <w:proofErr w:type="spellEnd"/>
          </w:p>
          <w:p w:rsidR="00DB2DED" w:rsidRPr="00263C2D" w:rsidRDefault="00DB2DED" w:rsidP="00263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9" w:type="dxa"/>
          </w:tcPr>
          <w:p w:rsidR="00DB2DED" w:rsidRPr="00263C2D" w:rsidRDefault="005A0FEA" w:rsidP="00263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C2D">
              <w:rPr>
                <w:rFonts w:ascii="Times New Roman" w:hAnsi="Times New Roman" w:cs="Times New Roman"/>
                <w:sz w:val="24"/>
                <w:szCs w:val="24"/>
              </w:rPr>
              <w:t>Trabajar la clase invertida, tras la publicación de recursos en</w:t>
            </w:r>
            <w:r w:rsidR="00F840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84055">
              <w:rPr>
                <w:rFonts w:ascii="Times New Roman" w:hAnsi="Times New Roman" w:cs="Times New Roman"/>
                <w:sz w:val="24"/>
                <w:szCs w:val="24"/>
              </w:rPr>
              <w:t>classroom</w:t>
            </w:r>
            <w:proofErr w:type="spellEnd"/>
            <w:r w:rsidR="00F84055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r w:rsidR="00004D0B">
              <w:rPr>
                <w:rFonts w:ascii="Times New Roman" w:hAnsi="Times New Roman" w:cs="Times New Roman"/>
                <w:sz w:val="24"/>
                <w:szCs w:val="24"/>
              </w:rPr>
              <w:t xml:space="preserve"> , o bien,</w:t>
            </w:r>
            <w:r w:rsidR="00F84055">
              <w:rPr>
                <w:rFonts w:ascii="Times New Roman" w:hAnsi="Times New Roman" w:cs="Times New Roman"/>
                <w:sz w:val="24"/>
                <w:szCs w:val="24"/>
              </w:rPr>
              <w:t xml:space="preserve"> favorecer la </w:t>
            </w:r>
            <w:proofErr w:type="spellStart"/>
            <w:r w:rsidR="00F84055">
              <w:rPr>
                <w:rFonts w:ascii="Times New Roman" w:hAnsi="Times New Roman" w:cs="Times New Roman"/>
                <w:sz w:val="24"/>
                <w:szCs w:val="24"/>
              </w:rPr>
              <w:t>gamificación</w:t>
            </w:r>
            <w:proofErr w:type="spellEnd"/>
            <w:r w:rsidR="00F84055">
              <w:rPr>
                <w:rFonts w:ascii="Times New Roman" w:hAnsi="Times New Roman" w:cs="Times New Roman"/>
                <w:sz w:val="24"/>
                <w:szCs w:val="24"/>
              </w:rPr>
              <w:t xml:space="preserve"> (integración del </w:t>
            </w:r>
            <w:proofErr w:type="spellStart"/>
            <w:r w:rsidR="00F84055">
              <w:rPr>
                <w:rFonts w:ascii="Times New Roman" w:hAnsi="Times New Roman" w:cs="Times New Roman"/>
                <w:sz w:val="24"/>
                <w:szCs w:val="24"/>
              </w:rPr>
              <w:t>kahoot</w:t>
            </w:r>
            <w:proofErr w:type="spellEnd"/>
            <w:r w:rsidR="00F84055">
              <w:rPr>
                <w:rFonts w:ascii="Times New Roman" w:hAnsi="Times New Roman" w:cs="Times New Roman"/>
                <w:sz w:val="24"/>
                <w:szCs w:val="24"/>
              </w:rPr>
              <w:t>, por ejemplo)</w:t>
            </w:r>
          </w:p>
        </w:tc>
      </w:tr>
      <w:tr w:rsidR="002746B3" w:rsidRPr="00263C2D" w:rsidTr="00BE1028">
        <w:tc>
          <w:tcPr>
            <w:tcW w:w="5024" w:type="dxa"/>
            <w:tcBorders>
              <w:bottom w:val="single" w:sz="4" w:space="0" w:color="auto"/>
            </w:tcBorders>
          </w:tcPr>
          <w:p w:rsidR="002746B3" w:rsidRPr="00263C2D" w:rsidRDefault="005A0FEA" w:rsidP="00263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C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746B3" w:rsidRPr="00263C2D">
              <w:rPr>
                <w:rFonts w:ascii="Times New Roman" w:hAnsi="Times New Roman" w:cs="Times New Roman"/>
                <w:sz w:val="24"/>
                <w:szCs w:val="24"/>
              </w:rPr>
              <w:t xml:space="preserve">p. Utilizar los complementos disponibles (como por ejemplo, </w:t>
            </w:r>
            <w:proofErr w:type="spellStart"/>
            <w:r w:rsidR="002746B3" w:rsidRPr="00263C2D">
              <w:rPr>
                <w:rFonts w:ascii="Times New Roman" w:hAnsi="Times New Roman" w:cs="Times New Roman"/>
                <w:sz w:val="24"/>
                <w:szCs w:val="24"/>
              </w:rPr>
              <w:t>CoRubrics</w:t>
            </w:r>
            <w:proofErr w:type="spellEnd"/>
            <w:r w:rsidR="002746B3" w:rsidRPr="00263C2D">
              <w:rPr>
                <w:rFonts w:ascii="Times New Roman" w:hAnsi="Times New Roman" w:cs="Times New Roman"/>
                <w:sz w:val="24"/>
                <w:szCs w:val="24"/>
              </w:rPr>
              <w:t>) para mejorar nuestra actividad docente.</w:t>
            </w:r>
          </w:p>
        </w:tc>
        <w:tc>
          <w:tcPr>
            <w:tcW w:w="9819" w:type="dxa"/>
            <w:tcBorders>
              <w:bottom w:val="single" w:sz="4" w:space="0" w:color="auto"/>
            </w:tcBorders>
          </w:tcPr>
          <w:p w:rsidR="002746B3" w:rsidRPr="00263C2D" w:rsidRDefault="001511CC" w:rsidP="00263C2D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263C2D">
              <w:rPr>
                <w:rFonts w:ascii="Times New Roman" w:hAnsi="Times New Roman" w:cs="Times New Roman"/>
              </w:rPr>
              <w:t xml:space="preserve">Se crea, al menos una Rúbrica a través del complemento </w:t>
            </w:r>
            <w:proofErr w:type="spellStart"/>
            <w:r w:rsidRPr="00263C2D">
              <w:rPr>
                <w:rFonts w:ascii="Times New Roman" w:hAnsi="Times New Roman" w:cs="Times New Roman"/>
              </w:rPr>
              <w:t>CoRubrics</w:t>
            </w:r>
            <w:proofErr w:type="spellEnd"/>
            <w:r w:rsidRPr="00263C2D">
              <w:rPr>
                <w:rFonts w:ascii="Times New Roman" w:hAnsi="Times New Roman" w:cs="Times New Roman"/>
              </w:rPr>
              <w:t xml:space="preserve"> para evaluar al alumno y para que haya evaluación entre pares. </w:t>
            </w:r>
          </w:p>
        </w:tc>
      </w:tr>
      <w:tr w:rsidR="00004D0B" w:rsidRPr="00263C2D" w:rsidTr="00BE1028">
        <w:tc>
          <w:tcPr>
            <w:tcW w:w="5024" w:type="dxa"/>
            <w:tcBorders>
              <w:bottom w:val="single" w:sz="4" w:space="0" w:color="auto"/>
            </w:tcBorders>
          </w:tcPr>
          <w:p w:rsidR="00004D0B" w:rsidRPr="00263C2D" w:rsidRDefault="00004D0B" w:rsidP="00004D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4p</w:t>
            </w:r>
            <w:r w:rsidRPr="00263C2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</w:t>
            </w:r>
            <w:r w:rsidRPr="00F84055">
              <w:rPr>
                <w:rFonts w:ascii="Times New Roman" w:hAnsi="Times New Roman" w:cs="Times New Roman"/>
                <w:sz w:val="24"/>
                <w:szCs w:val="24"/>
              </w:rPr>
              <w:t>Crear un formulario a través de la herramienta que ofrece Google</w:t>
            </w:r>
          </w:p>
        </w:tc>
        <w:tc>
          <w:tcPr>
            <w:tcW w:w="9819" w:type="dxa"/>
            <w:tcBorders>
              <w:bottom w:val="single" w:sz="4" w:space="0" w:color="auto"/>
            </w:tcBorders>
          </w:tcPr>
          <w:p w:rsidR="00004D0B" w:rsidRPr="00263C2D" w:rsidRDefault="00004D0B" w:rsidP="00914EBE">
            <w:pPr>
              <w:tabs>
                <w:tab w:val="left" w:pos="659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C2D">
              <w:rPr>
                <w:rFonts w:ascii="Times New Roman" w:hAnsi="Times New Roman" w:cs="Times New Roman"/>
                <w:sz w:val="24"/>
                <w:szCs w:val="24"/>
              </w:rPr>
              <w:t xml:space="preserve">Se creará, al menos, un formulario para evaluar al alumnado. </w:t>
            </w:r>
            <w:r w:rsidR="00914EB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004D0B" w:rsidRPr="00263C2D" w:rsidTr="00BE1028">
        <w:tc>
          <w:tcPr>
            <w:tcW w:w="5024" w:type="dxa"/>
            <w:shd w:val="clear" w:color="auto" w:fill="EAF1DD" w:themeFill="accent3" w:themeFillTint="33"/>
            <w:vAlign w:val="center"/>
          </w:tcPr>
          <w:p w:rsidR="00004D0B" w:rsidRPr="00263C2D" w:rsidRDefault="00004D0B" w:rsidP="00004D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C2D">
              <w:rPr>
                <w:rFonts w:ascii="Times New Roman" w:hAnsi="Times New Roman" w:cs="Times New Roman"/>
                <w:sz w:val="24"/>
                <w:szCs w:val="24"/>
              </w:rPr>
              <w:t xml:space="preserve">…para el </w:t>
            </w:r>
            <w:r w:rsidRPr="00263C2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</w:t>
            </w:r>
            <w:r w:rsidRPr="00263C2D">
              <w:rPr>
                <w:rFonts w:ascii="Times New Roman" w:hAnsi="Times New Roman" w:cs="Times New Roman"/>
                <w:sz w:val="24"/>
                <w:szCs w:val="24"/>
              </w:rPr>
              <w:t>ula (</w:t>
            </w:r>
            <w:r w:rsidRPr="00263C2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</w:t>
            </w:r>
            <w:r w:rsidRPr="00263C2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819" w:type="dxa"/>
            <w:shd w:val="clear" w:color="auto" w:fill="EAF1DD" w:themeFill="accent3" w:themeFillTint="33"/>
            <w:vAlign w:val="center"/>
          </w:tcPr>
          <w:p w:rsidR="00004D0B" w:rsidRPr="00263C2D" w:rsidRDefault="00004D0B" w:rsidP="00004D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D0B" w:rsidRPr="00263C2D" w:rsidRDefault="00004D0B" w:rsidP="00004D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C2D">
              <w:rPr>
                <w:rFonts w:ascii="Times New Roman" w:hAnsi="Times New Roman" w:cs="Times New Roman"/>
                <w:sz w:val="24"/>
                <w:szCs w:val="24"/>
              </w:rPr>
              <w:t>Indicadores de logro</w:t>
            </w:r>
          </w:p>
          <w:p w:rsidR="00004D0B" w:rsidRPr="00263C2D" w:rsidRDefault="00004D0B" w:rsidP="00004D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D0B" w:rsidRPr="00263C2D" w:rsidTr="00BE1028">
        <w:tc>
          <w:tcPr>
            <w:tcW w:w="5024" w:type="dxa"/>
          </w:tcPr>
          <w:p w:rsidR="00004D0B" w:rsidRPr="00263C2D" w:rsidRDefault="00004D0B" w:rsidP="00004D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C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63C2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</w:t>
            </w:r>
            <w:r w:rsidRPr="00263C2D">
              <w:rPr>
                <w:rFonts w:ascii="Times New Roman" w:hAnsi="Times New Roman" w:cs="Times New Roman"/>
                <w:sz w:val="24"/>
                <w:szCs w:val="24"/>
              </w:rPr>
              <w:t>. Utilizar el correo Gmail.</w:t>
            </w:r>
          </w:p>
        </w:tc>
        <w:tc>
          <w:tcPr>
            <w:tcW w:w="9819" w:type="dxa"/>
          </w:tcPr>
          <w:p w:rsidR="00004D0B" w:rsidRPr="00263C2D" w:rsidRDefault="00004D0B" w:rsidP="00004D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C2D">
              <w:rPr>
                <w:rFonts w:ascii="Times New Roman" w:hAnsi="Times New Roman" w:cs="Times New Roman"/>
                <w:sz w:val="24"/>
                <w:szCs w:val="24"/>
              </w:rPr>
              <w:t xml:space="preserve">Se utiliza el correo con el dominio del IES para la comunicación con el alumnado. </w:t>
            </w:r>
          </w:p>
        </w:tc>
      </w:tr>
      <w:tr w:rsidR="00004D0B" w:rsidRPr="00263C2D" w:rsidTr="00BE1028">
        <w:tc>
          <w:tcPr>
            <w:tcW w:w="5024" w:type="dxa"/>
          </w:tcPr>
          <w:p w:rsidR="00004D0B" w:rsidRPr="00263C2D" w:rsidRDefault="00004D0B" w:rsidP="00004D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C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63C2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</w:t>
            </w:r>
            <w:r w:rsidRPr="00263C2D">
              <w:rPr>
                <w:rFonts w:ascii="Times New Roman" w:hAnsi="Times New Roman" w:cs="Times New Roman"/>
                <w:sz w:val="24"/>
                <w:szCs w:val="24"/>
              </w:rPr>
              <w:t xml:space="preserve">. Crear una clase de </w:t>
            </w:r>
            <w:proofErr w:type="spellStart"/>
            <w:r w:rsidRPr="00263C2D">
              <w:rPr>
                <w:rFonts w:ascii="Times New Roman" w:hAnsi="Times New Roman" w:cs="Times New Roman"/>
                <w:sz w:val="24"/>
                <w:szCs w:val="24"/>
              </w:rPr>
              <w:t>Classroom</w:t>
            </w:r>
            <w:proofErr w:type="spellEnd"/>
            <w:r w:rsidRPr="00263C2D">
              <w:rPr>
                <w:rFonts w:ascii="Times New Roman" w:hAnsi="Times New Roman" w:cs="Times New Roman"/>
                <w:sz w:val="24"/>
                <w:szCs w:val="24"/>
              </w:rPr>
              <w:t xml:space="preserve"> con los alumnos de los grupos (al menos uno por profesor).</w:t>
            </w:r>
          </w:p>
        </w:tc>
        <w:tc>
          <w:tcPr>
            <w:tcW w:w="9819" w:type="dxa"/>
          </w:tcPr>
          <w:p w:rsidR="00004D0B" w:rsidRPr="00263C2D" w:rsidRDefault="00004D0B" w:rsidP="00004D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C2D">
              <w:rPr>
                <w:rFonts w:ascii="Times New Roman" w:hAnsi="Times New Roman" w:cs="Times New Roman"/>
                <w:sz w:val="24"/>
                <w:szCs w:val="24"/>
              </w:rPr>
              <w:t xml:space="preserve">Todos los participantes crean, al menos, una clase en </w:t>
            </w:r>
            <w:proofErr w:type="spellStart"/>
            <w:r w:rsidRPr="00263C2D">
              <w:rPr>
                <w:rFonts w:ascii="Times New Roman" w:hAnsi="Times New Roman" w:cs="Times New Roman"/>
                <w:sz w:val="24"/>
                <w:szCs w:val="24"/>
              </w:rPr>
              <w:t>classroom</w:t>
            </w:r>
            <w:proofErr w:type="spellEnd"/>
            <w:r w:rsidRPr="00263C2D">
              <w:rPr>
                <w:rFonts w:ascii="Times New Roman" w:hAnsi="Times New Roman" w:cs="Times New Roman"/>
                <w:sz w:val="24"/>
                <w:szCs w:val="24"/>
              </w:rPr>
              <w:t xml:space="preserve"> en la que cuelgan y evalúan los trabajos del alumnado. </w:t>
            </w:r>
          </w:p>
        </w:tc>
      </w:tr>
      <w:tr w:rsidR="00004D0B" w:rsidRPr="00263C2D" w:rsidTr="00BE1028">
        <w:tc>
          <w:tcPr>
            <w:tcW w:w="5024" w:type="dxa"/>
            <w:shd w:val="clear" w:color="auto" w:fill="EAF1DD" w:themeFill="accent3" w:themeFillTint="33"/>
            <w:vAlign w:val="center"/>
          </w:tcPr>
          <w:p w:rsidR="00004D0B" w:rsidRPr="00263C2D" w:rsidRDefault="00004D0B" w:rsidP="00004D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C2D">
              <w:rPr>
                <w:rFonts w:ascii="Times New Roman" w:hAnsi="Times New Roman" w:cs="Times New Roman"/>
                <w:sz w:val="24"/>
                <w:szCs w:val="24"/>
              </w:rPr>
              <w:t xml:space="preserve">…para el </w:t>
            </w:r>
            <w:r w:rsidRPr="00263C2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</w:t>
            </w:r>
            <w:r w:rsidRPr="00263C2D">
              <w:rPr>
                <w:rFonts w:ascii="Times New Roman" w:hAnsi="Times New Roman" w:cs="Times New Roman"/>
                <w:sz w:val="24"/>
                <w:szCs w:val="24"/>
              </w:rPr>
              <w:t>entro (</w:t>
            </w:r>
            <w:r w:rsidRPr="00263C2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</w:t>
            </w:r>
            <w:r w:rsidRPr="00263C2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819" w:type="dxa"/>
            <w:shd w:val="clear" w:color="auto" w:fill="EAF1DD" w:themeFill="accent3" w:themeFillTint="33"/>
            <w:vAlign w:val="center"/>
          </w:tcPr>
          <w:p w:rsidR="00004D0B" w:rsidRPr="00263C2D" w:rsidRDefault="00004D0B" w:rsidP="00004D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D0B" w:rsidRPr="00263C2D" w:rsidRDefault="00004D0B" w:rsidP="00004D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C2D">
              <w:rPr>
                <w:rFonts w:ascii="Times New Roman" w:hAnsi="Times New Roman" w:cs="Times New Roman"/>
                <w:sz w:val="24"/>
                <w:szCs w:val="24"/>
              </w:rPr>
              <w:t>Indicadores de logro</w:t>
            </w:r>
          </w:p>
          <w:p w:rsidR="00004D0B" w:rsidRPr="00263C2D" w:rsidRDefault="00004D0B" w:rsidP="00004D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D0B" w:rsidRPr="00263C2D" w:rsidTr="00BE1028">
        <w:tc>
          <w:tcPr>
            <w:tcW w:w="5024" w:type="dxa"/>
          </w:tcPr>
          <w:p w:rsidR="00004D0B" w:rsidRPr="00263C2D" w:rsidRDefault="00004D0B" w:rsidP="00004D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C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63C2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</w:t>
            </w:r>
            <w:r w:rsidRPr="00263C2D">
              <w:rPr>
                <w:rFonts w:ascii="Times New Roman" w:hAnsi="Times New Roman" w:cs="Times New Roman"/>
                <w:sz w:val="24"/>
                <w:szCs w:val="24"/>
              </w:rPr>
              <w:t xml:space="preserve">. Utilizar la plataforma </w:t>
            </w:r>
            <w:proofErr w:type="spellStart"/>
            <w:r w:rsidRPr="00263C2D">
              <w:rPr>
                <w:rFonts w:ascii="Times New Roman" w:hAnsi="Times New Roman" w:cs="Times New Roman"/>
                <w:sz w:val="24"/>
                <w:szCs w:val="24"/>
              </w:rPr>
              <w:t>Classroom</w:t>
            </w:r>
            <w:proofErr w:type="spellEnd"/>
            <w:r w:rsidRPr="00263C2D">
              <w:rPr>
                <w:rFonts w:ascii="Times New Roman" w:hAnsi="Times New Roman" w:cs="Times New Roman"/>
                <w:sz w:val="24"/>
                <w:szCs w:val="24"/>
              </w:rPr>
              <w:t xml:space="preserve"> para publicar actividades, corregir, informar y atender a la </w:t>
            </w:r>
            <w:r w:rsidRPr="00263C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diversidad del alumnado, favoreciendo de este modo la digitalización del centro.</w:t>
            </w:r>
          </w:p>
        </w:tc>
        <w:tc>
          <w:tcPr>
            <w:tcW w:w="9819" w:type="dxa"/>
          </w:tcPr>
          <w:p w:rsidR="00004D0B" w:rsidRPr="00263C2D" w:rsidRDefault="00004D0B" w:rsidP="00004D0B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263C2D">
              <w:rPr>
                <w:rFonts w:ascii="Times New Roman" w:hAnsi="Times New Roman" w:cs="Times New Roman"/>
              </w:rPr>
              <w:lastRenderedPageBreak/>
              <w:t xml:space="preserve">Los profesores utilizan </w:t>
            </w:r>
            <w:proofErr w:type="spellStart"/>
            <w:r w:rsidRPr="00263C2D">
              <w:rPr>
                <w:rFonts w:ascii="Times New Roman" w:hAnsi="Times New Roman" w:cs="Times New Roman"/>
              </w:rPr>
              <w:t>Classroom</w:t>
            </w:r>
            <w:proofErr w:type="spellEnd"/>
            <w:r w:rsidRPr="00263C2D">
              <w:rPr>
                <w:rFonts w:ascii="Times New Roman" w:hAnsi="Times New Roman" w:cs="Times New Roman"/>
              </w:rPr>
              <w:t xml:space="preserve"> para reunir todos los materiales y mejorar la competencia digital del alumnado. </w:t>
            </w:r>
          </w:p>
        </w:tc>
      </w:tr>
      <w:tr w:rsidR="00004D0B" w:rsidRPr="00263C2D" w:rsidTr="00BE1028">
        <w:tc>
          <w:tcPr>
            <w:tcW w:w="5024" w:type="dxa"/>
          </w:tcPr>
          <w:p w:rsidR="00004D0B" w:rsidRPr="00263C2D" w:rsidRDefault="00004D0B" w:rsidP="00004D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C2D">
              <w:rPr>
                <w:rFonts w:ascii="Times New Roman" w:hAnsi="Times New Roman" w:cs="Times New Roman"/>
                <w:sz w:val="24"/>
                <w:szCs w:val="24"/>
              </w:rPr>
              <w:t>2c. Mejorar los resultados académicos del alumnado.</w:t>
            </w:r>
          </w:p>
          <w:p w:rsidR="00004D0B" w:rsidRPr="00263C2D" w:rsidRDefault="00004D0B" w:rsidP="00004D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9" w:type="dxa"/>
          </w:tcPr>
          <w:p w:rsidR="00004D0B" w:rsidRPr="00263C2D" w:rsidRDefault="00004D0B" w:rsidP="00004D0B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263C2D">
              <w:rPr>
                <w:rFonts w:ascii="Times New Roman" w:hAnsi="Times New Roman" w:cs="Times New Roman"/>
              </w:rPr>
              <w:t xml:space="preserve">Se evalúa por </w:t>
            </w:r>
            <w:proofErr w:type="spellStart"/>
            <w:r w:rsidRPr="00263C2D">
              <w:rPr>
                <w:rFonts w:ascii="Times New Roman" w:hAnsi="Times New Roman" w:cs="Times New Roman"/>
              </w:rPr>
              <w:t>Classroom</w:t>
            </w:r>
            <w:proofErr w:type="spellEnd"/>
            <w:r w:rsidRPr="00263C2D">
              <w:rPr>
                <w:rFonts w:ascii="Times New Roman" w:hAnsi="Times New Roman" w:cs="Times New Roman"/>
              </w:rPr>
              <w:t xml:space="preserve">, modificando los distintos documentos de textos compartidos en Drive: a través de comentarios (utilizando además, el historial…). </w:t>
            </w:r>
          </w:p>
        </w:tc>
      </w:tr>
    </w:tbl>
    <w:p w:rsidR="00BA6DE9" w:rsidRPr="00263C2D" w:rsidRDefault="00BA6DE9" w:rsidP="00263C2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843"/>
      </w:tblGrid>
      <w:tr w:rsidR="00BE1028" w:rsidRPr="00263C2D" w:rsidTr="00004D0B">
        <w:tc>
          <w:tcPr>
            <w:tcW w:w="14843" w:type="dxa"/>
            <w:shd w:val="clear" w:color="auto" w:fill="FDE9D9" w:themeFill="accent6" w:themeFillTint="33"/>
          </w:tcPr>
          <w:p w:rsidR="00BE1028" w:rsidRPr="00263C2D" w:rsidRDefault="00BE1028" w:rsidP="00263C2D">
            <w:pPr>
              <w:pStyle w:val="Prrafodelista"/>
              <w:numPr>
                <w:ilvl w:val="0"/>
                <w:numId w:val="10"/>
              </w:numPr>
              <w:spacing w:before="2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C2D">
              <w:rPr>
                <w:rFonts w:ascii="Times New Roman" w:hAnsi="Times New Roman" w:cs="Times New Roman"/>
                <w:b/>
                <w:sz w:val="24"/>
                <w:szCs w:val="24"/>
              </w:rPr>
              <w:t>Repercusión en el aula</w:t>
            </w:r>
          </w:p>
          <w:p w:rsidR="00BE1028" w:rsidRPr="00263C2D" w:rsidRDefault="00BE1028" w:rsidP="00263C2D">
            <w:pPr>
              <w:pStyle w:val="Prrafodelista"/>
              <w:spacing w:before="240"/>
              <w:ind w:left="108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BE1028" w:rsidRPr="00263C2D" w:rsidTr="00004D0B">
        <w:trPr>
          <w:trHeight w:val="1146"/>
        </w:trPr>
        <w:tc>
          <w:tcPr>
            <w:tcW w:w="14843" w:type="dxa"/>
            <w:vAlign w:val="center"/>
          </w:tcPr>
          <w:p w:rsidR="00BE1028" w:rsidRPr="00263C2D" w:rsidRDefault="00A63647" w:rsidP="00263C2D">
            <w:pPr>
              <w:spacing w:before="2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3C2D">
              <w:rPr>
                <w:rFonts w:ascii="Times New Roman" w:hAnsi="Times New Roman" w:cs="Times New Roman"/>
                <w:sz w:val="24"/>
                <w:szCs w:val="24"/>
              </w:rPr>
              <w:t>Los alumnos</w:t>
            </w:r>
            <w:r w:rsidR="00D83C0B" w:rsidRPr="00263C2D">
              <w:rPr>
                <w:rFonts w:ascii="Times New Roman" w:hAnsi="Times New Roman" w:cs="Times New Roman"/>
                <w:sz w:val="24"/>
                <w:szCs w:val="24"/>
              </w:rPr>
              <w:t xml:space="preserve"> sienten que están más implicados en su proceso de aprendizaje. T</w:t>
            </w:r>
            <w:r w:rsidRPr="00263C2D">
              <w:rPr>
                <w:rFonts w:ascii="Times New Roman" w:hAnsi="Times New Roman" w:cs="Times New Roman"/>
                <w:sz w:val="24"/>
                <w:szCs w:val="24"/>
              </w:rPr>
              <w:t>ienen todos los recursos disponibles al alcance de la mano</w:t>
            </w:r>
            <w:r w:rsidR="00D83C0B" w:rsidRPr="00263C2D">
              <w:rPr>
                <w:rFonts w:ascii="Times New Roman" w:hAnsi="Times New Roman" w:cs="Times New Roman"/>
                <w:sz w:val="24"/>
                <w:szCs w:val="24"/>
              </w:rPr>
              <w:t xml:space="preserve">, pueden entregar tareas desde su casa, comunicarse de forma activa con sus compañeros (a través del tablón de </w:t>
            </w:r>
            <w:proofErr w:type="spellStart"/>
            <w:r w:rsidR="00D83C0B" w:rsidRPr="00263C2D">
              <w:rPr>
                <w:rFonts w:ascii="Times New Roman" w:hAnsi="Times New Roman" w:cs="Times New Roman"/>
                <w:sz w:val="24"/>
                <w:szCs w:val="24"/>
              </w:rPr>
              <w:t>Classroom</w:t>
            </w:r>
            <w:proofErr w:type="spellEnd"/>
            <w:r w:rsidR="00D83C0B" w:rsidRPr="00263C2D">
              <w:rPr>
                <w:rFonts w:ascii="Times New Roman" w:hAnsi="Times New Roman" w:cs="Times New Roman"/>
                <w:sz w:val="24"/>
                <w:szCs w:val="24"/>
              </w:rPr>
              <w:t xml:space="preserve">, o bien, con GMAIL) y con sus profesores… Mejorarán los resultados de los alumnos porque estarán mucho más motivados. </w:t>
            </w:r>
          </w:p>
        </w:tc>
      </w:tr>
    </w:tbl>
    <w:p w:rsidR="00BB65FB" w:rsidRDefault="00BB65FB" w:rsidP="00263C2D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61"/>
        <w:gridCol w:w="7551"/>
        <w:gridCol w:w="2549"/>
        <w:gridCol w:w="3082"/>
      </w:tblGrid>
      <w:tr w:rsidR="005E4443" w:rsidRPr="00263C2D" w:rsidTr="006D6945">
        <w:tc>
          <w:tcPr>
            <w:tcW w:w="14843" w:type="dxa"/>
            <w:gridSpan w:val="4"/>
            <w:shd w:val="clear" w:color="auto" w:fill="FDE9D9" w:themeFill="accent6" w:themeFillTint="33"/>
          </w:tcPr>
          <w:p w:rsidR="005E4443" w:rsidRPr="00263C2D" w:rsidRDefault="00002210" w:rsidP="00263C2D">
            <w:pPr>
              <w:pStyle w:val="Prrafodelista"/>
              <w:numPr>
                <w:ilvl w:val="0"/>
                <w:numId w:val="10"/>
              </w:numPr>
              <w:spacing w:before="2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C2D">
              <w:rPr>
                <w:rFonts w:ascii="Times New Roman" w:hAnsi="Times New Roman" w:cs="Times New Roman"/>
                <w:b/>
                <w:sz w:val="24"/>
                <w:szCs w:val="24"/>
              </w:rPr>
              <w:t>Actuaciones</w:t>
            </w:r>
            <w:r w:rsidR="00263C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A7B78" w:rsidRPr="00263C2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(Anotar la participación de otros miembros de la comunidad educativa en aquellas actuaciones que se consideren oportunas.</w:t>
            </w:r>
            <w:r w:rsidR="00931B1D" w:rsidRPr="00263C2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5E4443" w:rsidRPr="00263C2D" w:rsidTr="006D6945">
        <w:trPr>
          <w:trHeight w:val="745"/>
        </w:trPr>
        <w:tc>
          <w:tcPr>
            <w:tcW w:w="1661" w:type="dxa"/>
            <w:shd w:val="clear" w:color="auto" w:fill="EAF1DD" w:themeFill="accent3" w:themeFillTint="33"/>
            <w:vAlign w:val="center"/>
          </w:tcPr>
          <w:p w:rsidR="008E7835" w:rsidRPr="00263C2D" w:rsidRDefault="008E7835" w:rsidP="00263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C2D">
              <w:rPr>
                <w:rFonts w:ascii="Times New Roman" w:hAnsi="Times New Roman" w:cs="Times New Roman"/>
                <w:sz w:val="24"/>
                <w:szCs w:val="24"/>
              </w:rPr>
              <w:t>Objetivos</w:t>
            </w:r>
          </w:p>
          <w:p w:rsidR="005E4443" w:rsidRPr="00263C2D" w:rsidRDefault="008E7835" w:rsidP="00263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C2D">
              <w:rPr>
                <w:rFonts w:ascii="Times New Roman" w:hAnsi="Times New Roman" w:cs="Times New Roman"/>
                <w:sz w:val="24"/>
                <w:szCs w:val="24"/>
              </w:rPr>
              <w:t>proyecto</w:t>
            </w:r>
          </w:p>
          <w:p w:rsidR="008E7835" w:rsidRPr="00263C2D" w:rsidRDefault="008E7835" w:rsidP="00263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C2D">
              <w:rPr>
                <w:rFonts w:ascii="Times New Roman" w:hAnsi="Times New Roman" w:cs="Times New Roman"/>
                <w:sz w:val="24"/>
                <w:szCs w:val="24"/>
              </w:rPr>
              <w:t>(Sólo indicarlos.)</w:t>
            </w:r>
          </w:p>
        </w:tc>
        <w:tc>
          <w:tcPr>
            <w:tcW w:w="7551" w:type="dxa"/>
            <w:shd w:val="clear" w:color="auto" w:fill="EAF1DD" w:themeFill="accent3" w:themeFillTint="33"/>
            <w:vAlign w:val="center"/>
          </w:tcPr>
          <w:p w:rsidR="005E4443" w:rsidRPr="00263C2D" w:rsidRDefault="00931B1D" w:rsidP="00263C2D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C2D">
              <w:rPr>
                <w:rFonts w:ascii="Times New Roman" w:hAnsi="Times New Roman" w:cs="Times New Roman"/>
                <w:sz w:val="24"/>
                <w:szCs w:val="24"/>
              </w:rPr>
              <w:t>Actuaciones</w:t>
            </w:r>
          </w:p>
        </w:tc>
        <w:tc>
          <w:tcPr>
            <w:tcW w:w="2549" w:type="dxa"/>
            <w:shd w:val="clear" w:color="auto" w:fill="EAF1DD" w:themeFill="accent3" w:themeFillTint="33"/>
            <w:vAlign w:val="center"/>
          </w:tcPr>
          <w:p w:rsidR="005E4443" w:rsidRPr="00263C2D" w:rsidRDefault="005E4443" w:rsidP="00263C2D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C2D">
              <w:rPr>
                <w:rFonts w:ascii="Times New Roman" w:hAnsi="Times New Roman" w:cs="Times New Roman"/>
                <w:sz w:val="24"/>
                <w:szCs w:val="24"/>
              </w:rPr>
              <w:t>Temporalización</w:t>
            </w:r>
          </w:p>
        </w:tc>
        <w:tc>
          <w:tcPr>
            <w:tcW w:w="3082" w:type="dxa"/>
            <w:shd w:val="clear" w:color="auto" w:fill="EAF1DD" w:themeFill="accent3" w:themeFillTint="33"/>
            <w:vAlign w:val="center"/>
          </w:tcPr>
          <w:p w:rsidR="008E7835" w:rsidRPr="00263C2D" w:rsidRDefault="005E4443" w:rsidP="00263C2D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C2D">
              <w:rPr>
                <w:rFonts w:ascii="Times New Roman" w:hAnsi="Times New Roman" w:cs="Times New Roman"/>
                <w:sz w:val="24"/>
                <w:szCs w:val="24"/>
              </w:rPr>
              <w:t>Responsables</w:t>
            </w:r>
          </w:p>
        </w:tc>
      </w:tr>
      <w:tr w:rsidR="005E4443" w:rsidRPr="00263C2D" w:rsidTr="006D6945">
        <w:tc>
          <w:tcPr>
            <w:tcW w:w="1661" w:type="dxa"/>
          </w:tcPr>
          <w:p w:rsidR="005E4443" w:rsidRPr="00263C2D" w:rsidRDefault="008E7835" w:rsidP="00263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C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63C2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</w:t>
            </w:r>
            <w:r w:rsidRPr="00263C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51" w:type="dxa"/>
          </w:tcPr>
          <w:p w:rsidR="005E4443" w:rsidRPr="00263C2D" w:rsidRDefault="001830ED" w:rsidP="00263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C2D">
              <w:rPr>
                <w:rFonts w:ascii="Times New Roman" w:hAnsi="Times New Roman" w:cs="Times New Roman"/>
                <w:sz w:val="24"/>
                <w:szCs w:val="24"/>
              </w:rPr>
              <w:t>Explicar a los compañeros y compañeras las distintas herramientas de las que dispone la Suite de Google y comentar brevemente lo que haremos a lo largo del curso.</w:t>
            </w:r>
          </w:p>
        </w:tc>
        <w:tc>
          <w:tcPr>
            <w:tcW w:w="2549" w:type="dxa"/>
          </w:tcPr>
          <w:p w:rsidR="005E4443" w:rsidRPr="00263C2D" w:rsidRDefault="00BC7F20" w:rsidP="00263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Primera reunión: </w:t>
            </w:r>
            <w:r w:rsidR="001830ED" w:rsidRPr="00263C2D">
              <w:rPr>
                <w:rFonts w:ascii="Times New Roman" w:hAnsi="Times New Roman" w:cs="Times New Roman"/>
                <w:sz w:val="24"/>
                <w:szCs w:val="24"/>
              </w:rPr>
              <w:t>1ª sesión</w:t>
            </w:r>
            <w:r w:rsidR="00263C2D">
              <w:rPr>
                <w:rFonts w:ascii="Times New Roman" w:hAnsi="Times New Roman" w:cs="Times New Roman"/>
                <w:sz w:val="24"/>
                <w:szCs w:val="24"/>
              </w:rPr>
              <w:t xml:space="preserve"> (mes de noviembre)</w:t>
            </w:r>
          </w:p>
        </w:tc>
        <w:tc>
          <w:tcPr>
            <w:tcW w:w="3082" w:type="dxa"/>
          </w:tcPr>
          <w:p w:rsidR="005E4443" w:rsidRPr="00263C2D" w:rsidRDefault="001830ED" w:rsidP="00263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C2D">
              <w:rPr>
                <w:rFonts w:ascii="Times New Roman" w:hAnsi="Times New Roman" w:cs="Times New Roman"/>
                <w:sz w:val="24"/>
                <w:szCs w:val="24"/>
              </w:rPr>
              <w:t>Ana Rubio Cortijos</w:t>
            </w:r>
          </w:p>
          <w:p w:rsidR="00182E0B" w:rsidRPr="00263C2D" w:rsidRDefault="00182E0B" w:rsidP="00263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443" w:rsidRPr="00263C2D" w:rsidTr="006D6945">
        <w:tc>
          <w:tcPr>
            <w:tcW w:w="1661" w:type="dxa"/>
          </w:tcPr>
          <w:p w:rsidR="005E4443" w:rsidRPr="00263C2D" w:rsidRDefault="008E7835" w:rsidP="00263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C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63C2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</w:t>
            </w:r>
            <w:r w:rsidRPr="00263C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51" w:type="dxa"/>
          </w:tcPr>
          <w:p w:rsidR="005E4443" w:rsidRPr="00263C2D" w:rsidRDefault="00263C2D" w:rsidP="00263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Crear clases virtuales con los alumnos de los grupos  (</w:t>
            </w:r>
            <w:r w:rsidR="00BC7F20">
              <w:rPr>
                <w:rFonts w:ascii="Times New Roman" w:hAnsi="Times New Roman" w:cs="Times New Roman"/>
                <w:sz w:val="24"/>
                <w:szCs w:val="24"/>
              </w:rPr>
              <w:t xml:space="preserve">al menos uno por el profesor). </w:t>
            </w:r>
          </w:p>
        </w:tc>
        <w:tc>
          <w:tcPr>
            <w:tcW w:w="2549" w:type="dxa"/>
          </w:tcPr>
          <w:p w:rsidR="005E4443" w:rsidRPr="00263C2D" w:rsidRDefault="00BC7F20" w:rsidP="00263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Durante el primer trimestre. </w:t>
            </w:r>
          </w:p>
        </w:tc>
        <w:tc>
          <w:tcPr>
            <w:tcW w:w="3082" w:type="dxa"/>
          </w:tcPr>
          <w:p w:rsidR="00182E0B" w:rsidRPr="00263C2D" w:rsidRDefault="001830ED" w:rsidP="00263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C2D">
              <w:rPr>
                <w:rFonts w:ascii="Times New Roman" w:hAnsi="Times New Roman" w:cs="Times New Roman"/>
                <w:sz w:val="24"/>
                <w:szCs w:val="24"/>
              </w:rPr>
              <w:t>Todos</w:t>
            </w:r>
          </w:p>
        </w:tc>
      </w:tr>
      <w:tr w:rsidR="005E4443" w:rsidRPr="00263C2D" w:rsidTr="006D6945">
        <w:tc>
          <w:tcPr>
            <w:tcW w:w="1661" w:type="dxa"/>
          </w:tcPr>
          <w:p w:rsidR="005E4443" w:rsidRPr="00263C2D" w:rsidRDefault="008E7835" w:rsidP="00263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C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63C2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</w:t>
            </w:r>
            <w:r w:rsidRPr="00263C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51" w:type="dxa"/>
          </w:tcPr>
          <w:p w:rsidR="005E4443" w:rsidRPr="00263C2D" w:rsidRDefault="00BC7F20" w:rsidP="00263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Utilizar la plataforma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Classroom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para crear una tarea, con su correspondiente evaluación, utilizando los comentarios, para mejorar el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feedback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con los alumnos. </w:t>
            </w:r>
          </w:p>
        </w:tc>
        <w:tc>
          <w:tcPr>
            <w:tcW w:w="2549" w:type="dxa"/>
          </w:tcPr>
          <w:p w:rsidR="005E4443" w:rsidRPr="00263C2D" w:rsidRDefault="006D6945" w:rsidP="006D69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Tras 1ª reunión del grupo de trabajo (Durante los meses de noviembre y diciembre). </w:t>
            </w:r>
          </w:p>
        </w:tc>
        <w:tc>
          <w:tcPr>
            <w:tcW w:w="3082" w:type="dxa"/>
          </w:tcPr>
          <w:p w:rsidR="00182E0B" w:rsidRPr="00263C2D" w:rsidRDefault="001830ED" w:rsidP="00263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C2D">
              <w:rPr>
                <w:rFonts w:ascii="Times New Roman" w:hAnsi="Times New Roman" w:cs="Times New Roman"/>
                <w:sz w:val="24"/>
                <w:szCs w:val="24"/>
              </w:rPr>
              <w:t xml:space="preserve">Todos </w:t>
            </w:r>
          </w:p>
        </w:tc>
      </w:tr>
      <w:tr w:rsidR="00004D0B" w:rsidRPr="00263C2D" w:rsidTr="006D6945">
        <w:tc>
          <w:tcPr>
            <w:tcW w:w="1661" w:type="dxa"/>
          </w:tcPr>
          <w:p w:rsidR="00004D0B" w:rsidRPr="00263C2D" w:rsidRDefault="00004D0B" w:rsidP="00004D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4p.</w:t>
            </w:r>
          </w:p>
        </w:tc>
        <w:tc>
          <w:tcPr>
            <w:tcW w:w="7551" w:type="dxa"/>
          </w:tcPr>
          <w:p w:rsidR="00004D0B" w:rsidRPr="00263C2D" w:rsidRDefault="00004D0B" w:rsidP="00004D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Crear una rúbrica para la evaluación del alumnado. </w:t>
            </w:r>
          </w:p>
        </w:tc>
        <w:tc>
          <w:tcPr>
            <w:tcW w:w="2549" w:type="dxa"/>
          </w:tcPr>
          <w:p w:rsidR="00004D0B" w:rsidRPr="00263C2D" w:rsidRDefault="00004D0B" w:rsidP="00004D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Tras la segunda reunión (Durante el mes de enero)</w:t>
            </w:r>
          </w:p>
        </w:tc>
        <w:tc>
          <w:tcPr>
            <w:tcW w:w="3082" w:type="dxa"/>
          </w:tcPr>
          <w:p w:rsidR="00004D0B" w:rsidRPr="00263C2D" w:rsidRDefault="00004D0B" w:rsidP="00004D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Explicación (Responsable Ana Rubio) + </w:t>
            </w:r>
            <w:r w:rsidRPr="00263C2D">
              <w:rPr>
                <w:rFonts w:ascii="Times New Roman" w:hAnsi="Times New Roman" w:cs="Times New Roman"/>
                <w:sz w:val="24"/>
                <w:szCs w:val="24"/>
              </w:rPr>
              <w:t>Todos</w:t>
            </w:r>
          </w:p>
        </w:tc>
      </w:tr>
      <w:tr w:rsidR="00004D0B" w:rsidRPr="00263C2D" w:rsidTr="006D6945">
        <w:tc>
          <w:tcPr>
            <w:tcW w:w="1661" w:type="dxa"/>
          </w:tcPr>
          <w:p w:rsidR="00004D0B" w:rsidRPr="00263C2D" w:rsidRDefault="00004D0B" w:rsidP="00004D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5p.</w:t>
            </w:r>
          </w:p>
        </w:tc>
        <w:tc>
          <w:tcPr>
            <w:tcW w:w="7551" w:type="dxa"/>
          </w:tcPr>
          <w:p w:rsidR="00004D0B" w:rsidRDefault="00004D0B" w:rsidP="00004D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Crear un formulario tras la correspondiente explicación de su creación y funcionamiento.</w:t>
            </w:r>
          </w:p>
          <w:p w:rsidR="00004D0B" w:rsidRPr="00263C2D" w:rsidRDefault="00004D0B" w:rsidP="00004D0B">
            <w:pPr>
              <w:tabs>
                <w:tab w:val="left" w:pos="49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549" w:type="dxa"/>
          </w:tcPr>
          <w:p w:rsidR="00004D0B" w:rsidRPr="00263C2D" w:rsidRDefault="00004D0B" w:rsidP="00004D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Tras la tercera reunión del grupo de trabajo (Durante los meses de marzo y abril)</w:t>
            </w:r>
          </w:p>
        </w:tc>
        <w:tc>
          <w:tcPr>
            <w:tcW w:w="3082" w:type="dxa"/>
          </w:tcPr>
          <w:p w:rsidR="00004D0B" w:rsidRPr="00263C2D" w:rsidRDefault="00004D0B" w:rsidP="00004D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Explicación (Responsable Ana Rubio) + </w:t>
            </w:r>
            <w:r w:rsidRPr="00263C2D">
              <w:rPr>
                <w:rFonts w:ascii="Times New Roman" w:hAnsi="Times New Roman" w:cs="Times New Roman"/>
                <w:sz w:val="24"/>
                <w:szCs w:val="24"/>
              </w:rPr>
              <w:t>Todos</w:t>
            </w:r>
          </w:p>
        </w:tc>
      </w:tr>
      <w:tr w:rsidR="00004D0B" w:rsidRPr="00263C2D" w:rsidTr="006D6945">
        <w:tc>
          <w:tcPr>
            <w:tcW w:w="1661" w:type="dxa"/>
          </w:tcPr>
          <w:p w:rsidR="00004D0B" w:rsidRPr="00263C2D" w:rsidRDefault="00004D0B" w:rsidP="00004D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6p.</w:t>
            </w:r>
          </w:p>
        </w:tc>
        <w:tc>
          <w:tcPr>
            <w:tcW w:w="7551" w:type="dxa"/>
          </w:tcPr>
          <w:p w:rsidR="00004D0B" w:rsidRPr="00263C2D" w:rsidRDefault="00004D0B" w:rsidP="00004D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Informar sobre las diferentes aplicaciones que se integran en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Classroom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 que permiten motivar al alumnado: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kahoot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eddPuzzle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549" w:type="dxa"/>
          </w:tcPr>
          <w:p w:rsidR="00004D0B" w:rsidRPr="00263C2D" w:rsidRDefault="00004D0B" w:rsidP="00004D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Tras la cuarta reunión del grupo de trabajo (Durante el mes de mayo)</w:t>
            </w:r>
          </w:p>
        </w:tc>
        <w:tc>
          <w:tcPr>
            <w:tcW w:w="3082" w:type="dxa"/>
          </w:tcPr>
          <w:p w:rsidR="00004D0B" w:rsidRPr="00263C2D" w:rsidRDefault="00004D0B" w:rsidP="00004D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Explicación (Responsable Ana Rubio) + </w:t>
            </w:r>
            <w:r w:rsidRPr="00263C2D">
              <w:rPr>
                <w:rFonts w:ascii="Times New Roman" w:hAnsi="Times New Roman" w:cs="Times New Roman"/>
                <w:sz w:val="24"/>
                <w:szCs w:val="24"/>
              </w:rPr>
              <w:t>Todos</w:t>
            </w:r>
          </w:p>
        </w:tc>
      </w:tr>
      <w:tr w:rsidR="00004D0B" w:rsidRPr="00263C2D" w:rsidTr="006D6945">
        <w:tc>
          <w:tcPr>
            <w:tcW w:w="1661" w:type="dxa"/>
          </w:tcPr>
          <w:p w:rsidR="00004D0B" w:rsidRPr="00263C2D" w:rsidRDefault="00004D0B" w:rsidP="00004D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7p.</w:t>
            </w:r>
          </w:p>
        </w:tc>
        <w:tc>
          <w:tcPr>
            <w:tcW w:w="7551" w:type="dxa"/>
          </w:tcPr>
          <w:p w:rsidR="00004D0B" w:rsidRPr="00263C2D" w:rsidRDefault="00004D0B" w:rsidP="00004D0B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Reflexión final en Colabora, para el intercambio de ideas y reflexiones, sobre</w:t>
            </w:r>
            <w:r w:rsidRPr="00263C2D">
              <w:rPr>
                <w:rFonts w:ascii="Times New Roman" w:hAnsi="Times New Roman" w:cs="Times New Roman"/>
                <w:noProof/>
                <w:sz w:val="24"/>
                <w:szCs w:val="24"/>
                <w:lang w:eastAsia="es-ES"/>
              </w:rPr>
              <w:t xml:space="preserve"> cómo esta plataforma ha cambiado nuestra forma de trabajar y las posibilidades que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s-ES"/>
              </w:rPr>
              <w:t xml:space="preserve"> </w:t>
            </w:r>
            <w:r w:rsidRPr="00263C2D">
              <w:rPr>
                <w:rFonts w:ascii="Times New Roman" w:hAnsi="Times New Roman" w:cs="Times New Roman"/>
                <w:noProof/>
                <w:sz w:val="24"/>
                <w:szCs w:val="24"/>
                <w:lang w:eastAsia="es-ES"/>
              </w:rPr>
              <w:t>ofrece de cara al curso siguiente en el que se pod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s-ES"/>
              </w:rPr>
              <w:t xml:space="preserve">rá utilizar desde el principio. </w:t>
            </w:r>
          </w:p>
        </w:tc>
        <w:tc>
          <w:tcPr>
            <w:tcW w:w="2549" w:type="dxa"/>
          </w:tcPr>
          <w:p w:rsidR="00004D0B" w:rsidRPr="00263C2D" w:rsidRDefault="00004D0B" w:rsidP="00004D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5ª reunión y a partir de dicha reunión (mes de mayo)</w:t>
            </w:r>
          </w:p>
        </w:tc>
        <w:tc>
          <w:tcPr>
            <w:tcW w:w="3082" w:type="dxa"/>
          </w:tcPr>
          <w:p w:rsidR="00004D0B" w:rsidRPr="00263C2D" w:rsidRDefault="00004D0B" w:rsidP="00004D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C2D">
              <w:rPr>
                <w:rFonts w:ascii="Times New Roman" w:hAnsi="Times New Roman" w:cs="Times New Roman"/>
                <w:sz w:val="24"/>
                <w:szCs w:val="24"/>
              </w:rPr>
              <w:t>Todos</w:t>
            </w:r>
          </w:p>
          <w:p w:rsidR="00004D0B" w:rsidRPr="00263C2D" w:rsidRDefault="00004D0B" w:rsidP="00004D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4836" w:rsidRPr="00263C2D" w:rsidRDefault="00A74836" w:rsidP="00263C2D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763"/>
        <w:gridCol w:w="11080"/>
      </w:tblGrid>
      <w:tr w:rsidR="00BB65FB" w:rsidRPr="00263C2D" w:rsidTr="005E57CC">
        <w:tc>
          <w:tcPr>
            <w:tcW w:w="14843" w:type="dxa"/>
            <w:gridSpan w:val="2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BB65FB" w:rsidRPr="000303B8" w:rsidRDefault="00BB65FB" w:rsidP="000303B8">
            <w:pPr>
              <w:pStyle w:val="Prrafodelista"/>
              <w:numPr>
                <w:ilvl w:val="0"/>
                <w:numId w:val="10"/>
              </w:numPr>
              <w:spacing w:before="2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3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Recursos </w:t>
            </w:r>
            <w:r w:rsidR="005E57CC" w:rsidRPr="000303B8">
              <w:rPr>
                <w:rFonts w:ascii="Times New Roman" w:hAnsi="Times New Roman" w:cs="Times New Roman"/>
                <w:b/>
                <w:sz w:val="24"/>
                <w:szCs w:val="24"/>
              </w:rPr>
              <w:t>y apoyos</w:t>
            </w:r>
          </w:p>
          <w:p w:rsidR="00BB65FB" w:rsidRPr="00263C2D" w:rsidRDefault="00BB65FB" w:rsidP="00263C2D">
            <w:pPr>
              <w:pStyle w:val="Prrafodelista"/>
              <w:spacing w:before="240"/>
              <w:ind w:left="10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65FB" w:rsidRPr="00263C2D" w:rsidTr="005E57CC">
        <w:tc>
          <w:tcPr>
            <w:tcW w:w="3763" w:type="dxa"/>
            <w:shd w:val="clear" w:color="auto" w:fill="EAF1DD" w:themeFill="accent3" w:themeFillTint="33"/>
          </w:tcPr>
          <w:p w:rsidR="00BB65FB" w:rsidRPr="00263C2D" w:rsidRDefault="00BB65FB" w:rsidP="00263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C2D">
              <w:rPr>
                <w:rFonts w:ascii="Times New Roman" w:hAnsi="Times New Roman" w:cs="Times New Roman"/>
                <w:sz w:val="24"/>
                <w:szCs w:val="24"/>
              </w:rPr>
              <w:t>Recursos utilizados</w:t>
            </w:r>
          </w:p>
          <w:p w:rsidR="00BB65FB" w:rsidRPr="00263C2D" w:rsidRDefault="00BB65FB" w:rsidP="00263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C2D">
              <w:rPr>
                <w:rFonts w:ascii="Times New Roman" w:hAnsi="Times New Roman" w:cs="Times New Roman"/>
                <w:sz w:val="24"/>
                <w:szCs w:val="24"/>
              </w:rPr>
              <w:t>(Bibliografía, material del CEP, apoyo externo…)</w:t>
            </w:r>
          </w:p>
        </w:tc>
        <w:tc>
          <w:tcPr>
            <w:tcW w:w="11080" w:type="dxa"/>
            <w:shd w:val="clear" w:color="auto" w:fill="EAF1DD" w:themeFill="accent3" w:themeFillTint="33"/>
          </w:tcPr>
          <w:p w:rsidR="00BB65FB" w:rsidRPr="00263C2D" w:rsidRDefault="00BB65FB" w:rsidP="00263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5FB" w:rsidRPr="00263C2D" w:rsidRDefault="00BB65FB" w:rsidP="00263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C2D">
              <w:rPr>
                <w:rFonts w:ascii="Times New Roman" w:hAnsi="Times New Roman" w:cs="Times New Roman"/>
                <w:sz w:val="24"/>
                <w:szCs w:val="24"/>
              </w:rPr>
              <w:t>Descripción del recurso</w:t>
            </w:r>
          </w:p>
        </w:tc>
      </w:tr>
      <w:tr w:rsidR="00BB65FB" w:rsidRPr="00263C2D" w:rsidTr="005E57CC">
        <w:tc>
          <w:tcPr>
            <w:tcW w:w="3763" w:type="dxa"/>
          </w:tcPr>
          <w:p w:rsidR="00BB65FB" w:rsidRPr="00263C2D" w:rsidRDefault="001511CC" w:rsidP="00263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C2D">
              <w:rPr>
                <w:rFonts w:ascii="Times New Roman" w:hAnsi="Times New Roman" w:cs="Times New Roman"/>
                <w:sz w:val="24"/>
                <w:szCs w:val="24"/>
              </w:rPr>
              <w:t xml:space="preserve">Video tutoriales sobre las distintas herramientas de </w:t>
            </w:r>
            <w:proofErr w:type="spellStart"/>
            <w:r w:rsidRPr="00263C2D">
              <w:rPr>
                <w:rFonts w:ascii="Times New Roman" w:hAnsi="Times New Roman" w:cs="Times New Roman"/>
                <w:sz w:val="24"/>
                <w:szCs w:val="24"/>
              </w:rPr>
              <w:t>GSuite</w:t>
            </w:r>
            <w:proofErr w:type="spellEnd"/>
            <w:r w:rsidRPr="00263C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080" w:type="dxa"/>
          </w:tcPr>
          <w:p w:rsidR="00BB65FB" w:rsidRPr="00263C2D" w:rsidRDefault="001511CC" w:rsidP="00263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C2D">
              <w:rPr>
                <w:rFonts w:ascii="Times New Roman" w:hAnsi="Times New Roman" w:cs="Times New Roman"/>
                <w:sz w:val="24"/>
                <w:szCs w:val="24"/>
              </w:rPr>
              <w:t xml:space="preserve">Serie de video-tutoriales con los que podremos conocer las ventajas de la utilización de las distintas herramientas de la suite de Google, así como sus aplicaciones en la docencia. </w:t>
            </w:r>
          </w:p>
        </w:tc>
      </w:tr>
      <w:tr w:rsidR="00182E0B" w:rsidRPr="00263C2D" w:rsidTr="005E57CC">
        <w:tc>
          <w:tcPr>
            <w:tcW w:w="3763" w:type="dxa"/>
          </w:tcPr>
          <w:p w:rsidR="00182E0B" w:rsidRPr="00263C2D" w:rsidRDefault="001511CC" w:rsidP="00263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C2D">
              <w:rPr>
                <w:rFonts w:ascii="Times New Roman" w:hAnsi="Times New Roman" w:cs="Times New Roman"/>
                <w:sz w:val="24"/>
                <w:szCs w:val="24"/>
              </w:rPr>
              <w:t xml:space="preserve">Soporte de ayuda de Google </w:t>
            </w:r>
          </w:p>
        </w:tc>
        <w:tc>
          <w:tcPr>
            <w:tcW w:w="11080" w:type="dxa"/>
          </w:tcPr>
          <w:p w:rsidR="00182E0B" w:rsidRPr="00263C2D" w:rsidRDefault="001511CC" w:rsidP="00263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C2D">
              <w:rPr>
                <w:rFonts w:ascii="Times New Roman" w:hAnsi="Times New Roman" w:cs="Times New Roman"/>
                <w:sz w:val="24"/>
                <w:szCs w:val="24"/>
              </w:rPr>
              <w:t xml:space="preserve">Google también ofrece un soporte de ayuda con los pasos a seguir para las distintas herramientas que ofrece. </w:t>
            </w:r>
          </w:p>
        </w:tc>
      </w:tr>
      <w:tr w:rsidR="005A673C" w:rsidRPr="00263C2D" w:rsidTr="005E57CC">
        <w:tc>
          <w:tcPr>
            <w:tcW w:w="14843" w:type="dxa"/>
            <w:gridSpan w:val="2"/>
            <w:tcBorders>
              <w:bottom w:val="single" w:sz="4" w:space="0" w:color="auto"/>
            </w:tcBorders>
          </w:tcPr>
          <w:p w:rsidR="005A673C" w:rsidRPr="00263C2D" w:rsidRDefault="005A673C" w:rsidP="00263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5FB" w:rsidRPr="00263C2D" w:rsidTr="005E57CC">
        <w:tc>
          <w:tcPr>
            <w:tcW w:w="3763" w:type="dxa"/>
            <w:shd w:val="clear" w:color="auto" w:fill="EAF1DD" w:themeFill="accent3" w:themeFillTint="33"/>
          </w:tcPr>
          <w:p w:rsidR="00BB65FB" w:rsidRPr="00263C2D" w:rsidRDefault="005A673C" w:rsidP="00263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C2D">
              <w:rPr>
                <w:rFonts w:ascii="Times New Roman" w:hAnsi="Times New Roman" w:cs="Times New Roman"/>
                <w:sz w:val="24"/>
                <w:szCs w:val="24"/>
              </w:rPr>
              <w:t>Uso de Colabora</w:t>
            </w:r>
          </w:p>
        </w:tc>
        <w:tc>
          <w:tcPr>
            <w:tcW w:w="11080" w:type="dxa"/>
            <w:shd w:val="clear" w:color="auto" w:fill="EAF1DD" w:themeFill="accent3" w:themeFillTint="33"/>
          </w:tcPr>
          <w:p w:rsidR="00BB65FB" w:rsidRPr="00263C2D" w:rsidRDefault="005A673C" w:rsidP="00263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C2D">
              <w:rPr>
                <w:rFonts w:ascii="Times New Roman" w:hAnsi="Times New Roman" w:cs="Times New Roman"/>
                <w:sz w:val="24"/>
                <w:szCs w:val="24"/>
              </w:rPr>
              <w:t>Descripción de los recursos de la plataforma que se van a utilizar, aparte de los definidos como obligatorios (evaluación y subida de actas)</w:t>
            </w:r>
          </w:p>
        </w:tc>
      </w:tr>
      <w:tr w:rsidR="00BB65FB" w:rsidRPr="00263C2D" w:rsidTr="005E57CC">
        <w:tc>
          <w:tcPr>
            <w:tcW w:w="3763" w:type="dxa"/>
          </w:tcPr>
          <w:p w:rsidR="00BB65FB" w:rsidRPr="00263C2D" w:rsidRDefault="00D83C0B" w:rsidP="00263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C2D">
              <w:rPr>
                <w:rFonts w:ascii="Times New Roman" w:hAnsi="Times New Roman" w:cs="Times New Roman"/>
                <w:sz w:val="24"/>
                <w:szCs w:val="24"/>
              </w:rPr>
              <w:t>Subida de documentos creados por los compañeros</w:t>
            </w:r>
          </w:p>
        </w:tc>
        <w:tc>
          <w:tcPr>
            <w:tcW w:w="11080" w:type="dxa"/>
          </w:tcPr>
          <w:p w:rsidR="00BB65FB" w:rsidRPr="00263C2D" w:rsidRDefault="001511CC" w:rsidP="00263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C2D">
              <w:rPr>
                <w:rFonts w:ascii="Times New Roman" w:hAnsi="Times New Roman" w:cs="Times New Roman"/>
                <w:sz w:val="24"/>
                <w:szCs w:val="24"/>
              </w:rPr>
              <w:t xml:space="preserve">Todos los participantes deben subir, al menos un recurso (por ejemplo, un formulario, una rúbrica) para la evaluación positiva. </w:t>
            </w:r>
          </w:p>
        </w:tc>
      </w:tr>
      <w:tr w:rsidR="005A673C" w:rsidRPr="00263C2D" w:rsidTr="005E57CC">
        <w:tc>
          <w:tcPr>
            <w:tcW w:w="3763" w:type="dxa"/>
          </w:tcPr>
          <w:p w:rsidR="005A673C" w:rsidRPr="00263C2D" w:rsidRDefault="00D83C0B" w:rsidP="00263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C2D">
              <w:rPr>
                <w:rFonts w:ascii="Times New Roman" w:hAnsi="Times New Roman" w:cs="Times New Roman"/>
                <w:sz w:val="24"/>
                <w:szCs w:val="24"/>
              </w:rPr>
              <w:t>Reflexión final</w:t>
            </w:r>
          </w:p>
        </w:tc>
        <w:tc>
          <w:tcPr>
            <w:tcW w:w="11080" w:type="dxa"/>
          </w:tcPr>
          <w:p w:rsidR="005A673C" w:rsidRPr="00263C2D" w:rsidRDefault="001511CC" w:rsidP="00263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C2D">
              <w:rPr>
                <w:rFonts w:ascii="Times New Roman" w:hAnsi="Times New Roman" w:cs="Times New Roman"/>
                <w:sz w:val="24"/>
                <w:szCs w:val="24"/>
              </w:rPr>
              <w:t xml:space="preserve">Abriremos un hilo en la que todos hablaremos y compartiremos nuestras experiencias en el aula y en nuestra labor como docentes. </w:t>
            </w:r>
          </w:p>
        </w:tc>
      </w:tr>
    </w:tbl>
    <w:p w:rsidR="005E57CC" w:rsidRPr="00263C2D" w:rsidRDefault="005E57CC" w:rsidP="00263C2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59"/>
        <w:gridCol w:w="6442"/>
        <w:gridCol w:w="3032"/>
        <w:gridCol w:w="3710"/>
      </w:tblGrid>
      <w:tr w:rsidR="005E57CC" w:rsidRPr="00263C2D" w:rsidTr="00BA6DE9">
        <w:tc>
          <w:tcPr>
            <w:tcW w:w="14843" w:type="dxa"/>
            <w:gridSpan w:val="4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5E57CC" w:rsidRPr="00263C2D" w:rsidRDefault="005E57CC" w:rsidP="00263C2D">
            <w:pPr>
              <w:spacing w:after="160" w:line="259" w:lineRule="auto"/>
              <w:ind w:left="720"/>
              <w:contextualSpacing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  <w:p w:rsidR="005E57CC" w:rsidRPr="000303B8" w:rsidRDefault="005E57CC" w:rsidP="000303B8">
            <w:pPr>
              <w:pStyle w:val="Prrafodelista"/>
              <w:numPr>
                <w:ilvl w:val="0"/>
                <w:numId w:val="10"/>
              </w:numPr>
              <w:spacing w:after="160" w:line="259" w:lineRule="auto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0303B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Estrategias e indicadores para la valoración del trabajo</w:t>
            </w:r>
          </w:p>
          <w:p w:rsidR="005E57CC" w:rsidRPr="00263C2D" w:rsidRDefault="005E57CC" w:rsidP="00263C2D">
            <w:pPr>
              <w:spacing w:after="160" w:line="259" w:lineRule="auto"/>
              <w:ind w:left="720"/>
              <w:contextualSpacing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</w:tr>
      <w:tr w:rsidR="005E57CC" w:rsidRPr="00263C2D" w:rsidTr="00BA6DE9">
        <w:tc>
          <w:tcPr>
            <w:tcW w:w="1659" w:type="dxa"/>
            <w:shd w:val="clear" w:color="auto" w:fill="EAF1DD" w:themeFill="accent3" w:themeFillTint="33"/>
            <w:vAlign w:val="center"/>
          </w:tcPr>
          <w:p w:rsidR="005E57CC" w:rsidRPr="00263C2D" w:rsidRDefault="005E57CC" w:rsidP="00263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C2D">
              <w:rPr>
                <w:rFonts w:ascii="Times New Roman" w:hAnsi="Times New Roman" w:cs="Times New Roman"/>
                <w:sz w:val="24"/>
                <w:szCs w:val="24"/>
              </w:rPr>
              <w:t>Objetivos</w:t>
            </w:r>
          </w:p>
          <w:p w:rsidR="005E57CC" w:rsidRPr="00263C2D" w:rsidRDefault="005E57CC" w:rsidP="00263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C2D">
              <w:rPr>
                <w:rFonts w:ascii="Times New Roman" w:hAnsi="Times New Roman" w:cs="Times New Roman"/>
                <w:sz w:val="24"/>
                <w:szCs w:val="24"/>
              </w:rPr>
              <w:t>proyecto</w:t>
            </w:r>
          </w:p>
          <w:p w:rsidR="005E57CC" w:rsidRPr="00263C2D" w:rsidRDefault="005E57CC" w:rsidP="00263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C2D">
              <w:rPr>
                <w:rFonts w:ascii="Times New Roman" w:hAnsi="Times New Roman" w:cs="Times New Roman"/>
                <w:sz w:val="24"/>
                <w:szCs w:val="24"/>
              </w:rPr>
              <w:t>(Sólo indicarlos.)</w:t>
            </w:r>
          </w:p>
        </w:tc>
        <w:tc>
          <w:tcPr>
            <w:tcW w:w="6442" w:type="dxa"/>
            <w:shd w:val="clear" w:color="auto" w:fill="EAF1DD" w:themeFill="accent3" w:themeFillTint="33"/>
            <w:vAlign w:val="center"/>
          </w:tcPr>
          <w:p w:rsidR="005E57CC" w:rsidRPr="00263C2D" w:rsidRDefault="005E57CC" w:rsidP="00263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C2D">
              <w:rPr>
                <w:rFonts w:ascii="Times New Roman" w:hAnsi="Times New Roman" w:cs="Times New Roman"/>
                <w:sz w:val="24"/>
                <w:szCs w:val="24"/>
              </w:rPr>
              <w:t>Indicadores de logro</w:t>
            </w:r>
          </w:p>
          <w:p w:rsidR="005E57CC" w:rsidRPr="00263C2D" w:rsidRDefault="005E57CC" w:rsidP="00263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C2D">
              <w:rPr>
                <w:rFonts w:ascii="Times New Roman" w:hAnsi="Times New Roman" w:cs="Times New Roman"/>
                <w:sz w:val="24"/>
                <w:szCs w:val="24"/>
              </w:rPr>
              <w:t>(Los de la tabla 1.)</w:t>
            </w:r>
          </w:p>
        </w:tc>
        <w:tc>
          <w:tcPr>
            <w:tcW w:w="3032" w:type="dxa"/>
            <w:shd w:val="clear" w:color="auto" w:fill="EAF1DD" w:themeFill="accent3" w:themeFillTint="33"/>
            <w:vAlign w:val="center"/>
          </w:tcPr>
          <w:p w:rsidR="005E57CC" w:rsidRPr="00263C2D" w:rsidRDefault="005E57CC" w:rsidP="00263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C2D">
              <w:rPr>
                <w:rFonts w:ascii="Times New Roman" w:hAnsi="Times New Roman" w:cs="Times New Roman"/>
                <w:sz w:val="24"/>
                <w:szCs w:val="24"/>
              </w:rPr>
              <w:t>Instrumentos de evaluación</w:t>
            </w:r>
          </w:p>
        </w:tc>
        <w:tc>
          <w:tcPr>
            <w:tcW w:w="3710" w:type="dxa"/>
            <w:shd w:val="clear" w:color="auto" w:fill="EAF1DD" w:themeFill="accent3" w:themeFillTint="33"/>
            <w:vAlign w:val="center"/>
          </w:tcPr>
          <w:p w:rsidR="005E57CC" w:rsidRPr="00263C2D" w:rsidRDefault="005E57CC" w:rsidP="00263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C2D">
              <w:rPr>
                <w:rFonts w:ascii="Times New Roman" w:hAnsi="Times New Roman" w:cs="Times New Roman"/>
                <w:sz w:val="24"/>
                <w:szCs w:val="24"/>
              </w:rPr>
              <w:t>Valoración</w:t>
            </w:r>
          </w:p>
          <w:p w:rsidR="005E57CC" w:rsidRPr="00263C2D" w:rsidRDefault="005E57CC" w:rsidP="00263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C2D">
              <w:rPr>
                <w:rFonts w:ascii="Times New Roman" w:hAnsi="Times New Roman" w:cs="Times New Roman"/>
                <w:sz w:val="24"/>
                <w:szCs w:val="24"/>
              </w:rPr>
              <w:t>(Indicador logrado (L), en proceso (P), no logrado (N))</w:t>
            </w:r>
          </w:p>
        </w:tc>
      </w:tr>
      <w:tr w:rsidR="005E57CC" w:rsidRPr="00263C2D" w:rsidTr="00BA6DE9">
        <w:tc>
          <w:tcPr>
            <w:tcW w:w="1659" w:type="dxa"/>
          </w:tcPr>
          <w:p w:rsidR="005E57CC" w:rsidRPr="00263C2D" w:rsidRDefault="005E57CC" w:rsidP="00263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C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63C2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</w:t>
            </w:r>
            <w:r w:rsidRPr="00263C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42" w:type="dxa"/>
          </w:tcPr>
          <w:p w:rsidR="005E57CC" w:rsidRPr="00263C2D" w:rsidRDefault="00004D0B" w:rsidP="00004D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Todos los profesores participantes tienen acceso a 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Gsuite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 entienden y conocen las distintas herramientas de las que disponen. </w:t>
            </w:r>
          </w:p>
        </w:tc>
        <w:tc>
          <w:tcPr>
            <w:tcW w:w="3032" w:type="dxa"/>
          </w:tcPr>
          <w:p w:rsidR="005E57CC" w:rsidRPr="00263C2D" w:rsidRDefault="00004D0B" w:rsidP="00263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Observación directa y evaluación oral</w:t>
            </w:r>
          </w:p>
        </w:tc>
        <w:tc>
          <w:tcPr>
            <w:tcW w:w="3710" w:type="dxa"/>
          </w:tcPr>
          <w:p w:rsidR="005E57CC" w:rsidRPr="00263C2D" w:rsidRDefault="005E57CC" w:rsidP="00263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7CC" w:rsidRPr="00263C2D" w:rsidRDefault="005E57CC" w:rsidP="00263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A9B" w:rsidRPr="00263C2D" w:rsidTr="00BA6DE9">
        <w:tc>
          <w:tcPr>
            <w:tcW w:w="1659" w:type="dxa"/>
          </w:tcPr>
          <w:p w:rsidR="007D6A9B" w:rsidRPr="00263C2D" w:rsidRDefault="007D6A9B" w:rsidP="00263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2p.</w:t>
            </w:r>
          </w:p>
        </w:tc>
        <w:tc>
          <w:tcPr>
            <w:tcW w:w="6442" w:type="dxa"/>
          </w:tcPr>
          <w:p w:rsidR="007D6A9B" w:rsidRDefault="007D6A9B" w:rsidP="00914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Todos los profesores </w:t>
            </w:r>
            <w:r w:rsidR="00914EBE">
              <w:rPr>
                <w:rFonts w:ascii="Times New Roman" w:hAnsi="Times New Roman" w:cs="Times New Roman"/>
                <w:sz w:val="24"/>
                <w:szCs w:val="24"/>
              </w:rPr>
              <w:t xml:space="preserve">favorecen la </w:t>
            </w:r>
            <w:proofErr w:type="spellStart"/>
            <w:r w:rsidR="00914EBE">
              <w:rPr>
                <w:rFonts w:ascii="Times New Roman" w:hAnsi="Times New Roman" w:cs="Times New Roman"/>
                <w:sz w:val="24"/>
                <w:szCs w:val="24"/>
              </w:rPr>
              <w:t>gamificación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al menos, </w:t>
            </w:r>
            <w:r w:rsidR="00914EBE">
              <w:rPr>
                <w:rFonts w:ascii="Times New Roman" w:hAnsi="Times New Roman" w:cs="Times New Roman"/>
                <w:sz w:val="24"/>
                <w:szCs w:val="24"/>
              </w:rPr>
              <w:t xml:space="preserve">a través de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kahoot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Classroom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32" w:type="dxa"/>
          </w:tcPr>
          <w:p w:rsidR="007D6A9B" w:rsidRDefault="006167FD" w:rsidP="00263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Observación directa.</w:t>
            </w:r>
          </w:p>
        </w:tc>
        <w:tc>
          <w:tcPr>
            <w:tcW w:w="3710" w:type="dxa"/>
          </w:tcPr>
          <w:p w:rsidR="007D6A9B" w:rsidRPr="00263C2D" w:rsidRDefault="007D6A9B" w:rsidP="00263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7FD" w:rsidRPr="00263C2D" w:rsidTr="00BA6DE9">
        <w:tc>
          <w:tcPr>
            <w:tcW w:w="1659" w:type="dxa"/>
          </w:tcPr>
          <w:p w:rsidR="006167FD" w:rsidRPr="00263C2D" w:rsidRDefault="006167FD" w:rsidP="00616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C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63C2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</w:t>
            </w:r>
            <w:r w:rsidRPr="00263C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42" w:type="dxa"/>
          </w:tcPr>
          <w:p w:rsidR="006167FD" w:rsidRPr="00263C2D" w:rsidRDefault="006167FD" w:rsidP="00616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Todo el profesorado crea una rúbrica a partir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CoRubrics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con la que evaluarán a sus alumnos. </w:t>
            </w:r>
          </w:p>
        </w:tc>
        <w:tc>
          <w:tcPr>
            <w:tcW w:w="3032" w:type="dxa"/>
          </w:tcPr>
          <w:p w:rsidR="006167FD" w:rsidRPr="00263C2D" w:rsidRDefault="006167FD" w:rsidP="00616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Entrega en Colabora.</w:t>
            </w:r>
          </w:p>
        </w:tc>
        <w:tc>
          <w:tcPr>
            <w:tcW w:w="3710" w:type="dxa"/>
          </w:tcPr>
          <w:p w:rsidR="006167FD" w:rsidRPr="00263C2D" w:rsidRDefault="006167FD" w:rsidP="00616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7FD" w:rsidRPr="00263C2D" w:rsidRDefault="006167FD" w:rsidP="00616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7FD" w:rsidRPr="00263C2D" w:rsidTr="00BA6DE9">
        <w:tc>
          <w:tcPr>
            <w:tcW w:w="1659" w:type="dxa"/>
          </w:tcPr>
          <w:p w:rsidR="006167FD" w:rsidRPr="00263C2D" w:rsidRDefault="006167FD" w:rsidP="00616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4p</w:t>
            </w:r>
            <w:r w:rsidRPr="00263C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42" w:type="dxa"/>
          </w:tcPr>
          <w:p w:rsidR="006167FD" w:rsidRPr="00263C2D" w:rsidRDefault="006167FD" w:rsidP="00616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C2D">
              <w:rPr>
                <w:rFonts w:ascii="Times New Roman" w:hAnsi="Times New Roman" w:cs="Times New Roman"/>
                <w:sz w:val="24"/>
                <w:szCs w:val="24"/>
              </w:rPr>
              <w:t>Se creará, al menos, un formulario para evaluar al alumnado.</w:t>
            </w:r>
          </w:p>
        </w:tc>
        <w:tc>
          <w:tcPr>
            <w:tcW w:w="3032" w:type="dxa"/>
          </w:tcPr>
          <w:p w:rsidR="006167FD" w:rsidRPr="00263C2D" w:rsidRDefault="006167FD" w:rsidP="00616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Entrega en Colabora.</w:t>
            </w:r>
          </w:p>
        </w:tc>
        <w:tc>
          <w:tcPr>
            <w:tcW w:w="3710" w:type="dxa"/>
          </w:tcPr>
          <w:p w:rsidR="006167FD" w:rsidRPr="00263C2D" w:rsidRDefault="006167FD" w:rsidP="00616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7FD" w:rsidRPr="00263C2D" w:rsidRDefault="006167FD" w:rsidP="00616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7FD" w:rsidRPr="00263C2D" w:rsidTr="00BA6DE9">
        <w:tc>
          <w:tcPr>
            <w:tcW w:w="1659" w:type="dxa"/>
          </w:tcPr>
          <w:p w:rsidR="006167FD" w:rsidRPr="00263C2D" w:rsidRDefault="006167FD" w:rsidP="00616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1a</w:t>
            </w:r>
          </w:p>
        </w:tc>
        <w:tc>
          <w:tcPr>
            <w:tcW w:w="6442" w:type="dxa"/>
          </w:tcPr>
          <w:p w:rsidR="006167FD" w:rsidRDefault="006167FD" w:rsidP="00616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C2D">
              <w:rPr>
                <w:rFonts w:ascii="Times New Roman" w:hAnsi="Times New Roman" w:cs="Times New Roman"/>
                <w:sz w:val="24"/>
                <w:szCs w:val="24"/>
              </w:rPr>
              <w:t>Se utiliza el correo con el dominio del IES para la comunicación con el alumnado</w:t>
            </w:r>
          </w:p>
        </w:tc>
        <w:tc>
          <w:tcPr>
            <w:tcW w:w="3032" w:type="dxa"/>
          </w:tcPr>
          <w:p w:rsidR="006167FD" w:rsidRPr="00263C2D" w:rsidRDefault="006167FD" w:rsidP="00616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Observación directa</w:t>
            </w:r>
          </w:p>
        </w:tc>
        <w:tc>
          <w:tcPr>
            <w:tcW w:w="3710" w:type="dxa"/>
          </w:tcPr>
          <w:p w:rsidR="006167FD" w:rsidRPr="00263C2D" w:rsidRDefault="006167FD" w:rsidP="00616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7FD" w:rsidRPr="00263C2D" w:rsidTr="00BA6DE9">
        <w:tc>
          <w:tcPr>
            <w:tcW w:w="1659" w:type="dxa"/>
          </w:tcPr>
          <w:p w:rsidR="006167FD" w:rsidRPr="00263C2D" w:rsidRDefault="006167FD" w:rsidP="00616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2a</w:t>
            </w:r>
          </w:p>
        </w:tc>
        <w:tc>
          <w:tcPr>
            <w:tcW w:w="6442" w:type="dxa"/>
          </w:tcPr>
          <w:p w:rsidR="006167FD" w:rsidRPr="00263C2D" w:rsidRDefault="006167FD" w:rsidP="00616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Todos los profesores crean una clase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Classroom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 invitan a sus alumnos.</w:t>
            </w:r>
          </w:p>
        </w:tc>
        <w:tc>
          <w:tcPr>
            <w:tcW w:w="3032" w:type="dxa"/>
          </w:tcPr>
          <w:p w:rsidR="006167FD" w:rsidRPr="00263C2D" w:rsidRDefault="006167FD" w:rsidP="00616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Observación directa</w:t>
            </w:r>
          </w:p>
        </w:tc>
        <w:tc>
          <w:tcPr>
            <w:tcW w:w="3710" w:type="dxa"/>
          </w:tcPr>
          <w:p w:rsidR="006167FD" w:rsidRPr="00263C2D" w:rsidRDefault="006167FD" w:rsidP="00616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7FD" w:rsidRPr="00263C2D" w:rsidTr="00BA6DE9">
        <w:tc>
          <w:tcPr>
            <w:tcW w:w="1659" w:type="dxa"/>
          </w:tcPr>
          <w:p w:rsidR="006167FD" w:rsidRDefault="006167FD" w:rsidP="00616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1c</w:t>
            </w:r>
          </w:p>
        </w:tc>
        <w:tc>
          <w:tcPr>
            <w:tcW w:w="6442" w:type="dxa"/>
          </w:tcPr>
          <w:p w:rsidR="006167FD" w:rsidRPr="00914EBE" w:rsidRDefault="006167FD" w:rsidP="00616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EBE">
              <w:rPr>
                <w:rFonts w:ascii="Times New Roman" w:hAnsi="Times New Roman" w:cs="Times New Roman"/>
                <w:sz w:val="24"/>
                <w:szCs w:val="24"/>
              </w:rPr>
              <w:t xml:space="preserve">Los profesores utilizan </w:t>
            </w:r>
            <w:proofErr w:type="spellStart"/>
            <w:r w:rsidRPr="00914EBE">
              <w:rPr>
                <w:rFonts w:ascii="Times New Roman" w:hAnsi="Times New Roman" w:cs="Times New Roman"/>
                <w:sz w:val="24"/>
                <w:szCs w:val="24"/>
              </w:rPr>
              <w:t>Classroom</w:t>
            </w:r>
            <w:proofErr w:type="spellEnd"/>
            <w:r w:rsidRPr="00914EBE">
              <w:rPr>
                <w:rFonts w:ascii="Times New Roman" w:hAnsi="Times New Roman" w:cs="Times New Roman"/>
                <w:sz w:val="24"/>
                <w:szCs w:val="24"/>
              </w:rPr>
              <w:t xml:space="preserve"> para reunir todos los materiales y mejorar la competencia digital del alumnado.</w:t>
            </w:r>
          </w:p>
        </w:tc>
        <w:tc>
          <w:tcPr>
            <w:tcW w:w="3032" w:type="dxa"/>
          </w:tcPr>
          <w:p w:rsidR="006167FD" w:rsidRPr="00263C2D" w:rsidRDefault="006167FD" w:rsidP="00616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Observación directa</w:t>
            </w:r>
          </w:p>
        </w:tc>
        <w:tc>
          <w:tcPr>
            <w:tcW w:w="3710" w:type="dxa"/>
          </w:tcPr>
          <w:p w:rsidR="006167FD" w:rsidRPr="00263C2D" w:rsidRDefault="006167FD" w:rsidP="00616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7FD" w:rsidRPr="00263C2D" w:rsidTr="00BA6DE9">
        <w:tc>
          <w:tcPr>
            <w:tcW w:w="1659" w:type="dxa"/>
          </w:tcPr>
          <w:p w:rsidR="006167FD" w:rsidRDefault="006167FD" w:rsidP="00616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2c</w:t>
            </w:r>
          </w:p>
        </w:tc>
        <w:tc>
          <w:tcPr>
            <w:tcW w:w="6442" w:type="dxa"/>
          </w:tcPr>
          <w:p w:rsidR="006167FD" w:rsidRPr="00914EBE" w:rsidRDefault="006167FD" w:rsidP="00616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EBE">
              <w:rPr>
                <w:rFonts w:ascii="Times New Roman" w:hAnsi="Times New Roman" w:cs="Times New Roman"/>
                <w:sz w:val="24"/>
                <w:szCs w:val="24"/>
              </w:rPr>
              <w:t xml:space="preserve">Se evalúa por </w:t>
            </w:r>
            <w:proofErr w:type="spellStart"/>
            <w:r w:rsidRPr="00914EBE">
              <w:rPr>
                <w:rFonts w:ascii="Times New Roman" w:hAnsi="Times New Roman" w:cs="Times New Roman"/>
                <w:sz w:val="24"/>
                <w:szCs w:val="24"/>
              </w:rPr>
              <w:t>Classroom</w:t>
            </w:r>
            <w:proofErr w:type="spellEnd"/>
            <w:r w:rsidRPr="00914EBE">
              <w:rPr>
                <w:rFonts w:ascii="Times New Roman" w:hAnsi="Times New Roman" w:cs="Times New Roman"/>
                <w:sz w:val="24"/>
                <w:szCs w:val="24"/>
              </w:rPr>
              <w:t>, modificando los distintos documentos de textos compartidos en Drive: a través de comentarios (utilizando además, el historial…).</w:t>
            </w:r>
          </w:p>
        </w:tc>
        <w:tc>
          <w:tcPr>
            <w:tcW w:w="3032" w:type="dxa"/>
          </w:tcPr>
          <w:p w:rsidR="006167FD" w:rsidRPr="00263C2D" w:rsidRDefault="006167FD" w:rsidP="00616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Observación directa</w:t>
            </w:r>
          </w:p>
        </w:tc>
        <w:tc>
          <w:tcPr>
            <w:tcW w:w="3710" w:type="dxa"/>
          </w:tcPr>
          <w:p w:rsidR="006167FD" w:rsidRPr="00263C2D" w:rsidRDefault="006167FD" w:rsidP="00616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7FD" w:rsidRPr="00263C2D" w:rsidTr="00BA6DE9">
        <w:tc>
          <w:tcPr>
            <w:tcW w:w="1659" w:type="dxa"/>
          </w:tcPr>
          <w:p w:rsidR="006167FD" w:rsidRDefault="006167FD" w:rsidP="00616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2" w:type="dxa"/>
          </w:tcPr>
          <w:p w:rsidR="006167FD" w:rsidRPr="00263C2D" w:rsidRDefault="006167FD" w:rsidP="006167FD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Reflexión final en Colabora, para el intercambio de ideas y reflexiones, sobre</w:t>
            </w:r>
            <w:r w:rsidRPr="00263C2D">
              <w:rPr>
                <w:rFonts w:ascii="Times New Roman" w:hAnsi="Times New Roman" w:cs="Times New Roman"/>
                <w:noProof/>
                <w:sz w:val="24"/>
                <w:szCs w:val="24"/>
                <w:lang w:eastAsia="es-ES"/>
              </w:rPr>
              <w:t xml:space="preserve"> cómo esta plataforma ha cambiado nuestra forma de trabajar y las posibilidades que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s-ES"/>
              </w:rPr>
              <w:t xml:space="preserve"> </w:t>
            </w:r>
            <w:r w:rsidRPr="00263C2D">
              <w:rPr>
                <w:rFonts w:ascii="Times New Roman" w:hAnsi="Times New Roman" w:cs="Times New Roman"/>
                <w:noProof/>
                <w:sz w:val="24"/>
                <w:szCs w:val="24"/>
                <w:lang w:eastAsia="es-ES"/>
              </w:rPr>
              <w:t>ofrece de cara al curso siguiente en el que se pod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s-ES"/>
              </w:rPr>
              <w:t xml:space="preserve">rá utilizar desde el principio. </w:t>
            </w:r>
          </w:p>
        </w:tc>
        <w:tc>
          <w:tcPr>
            <w:tcW w:w="3032" w:type="dxa"/>
          </w:tcPr>
          <w:p w:rsidR="006167FD" w:rsidRPr="00263C2D" w:rsidRDefault="006167FD" w:rsidP="00616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Comentarios en colabora. </w:t>
            </w:r>
          </w:p>
        </w:tc>
        <w:tc>
          <w:tcPr>
            <w:tcW w:w="3710" w:type="dxa"/>
          </w:tcPr>
          <w:p w:rsidR="006167FD" w:rsidRPr="00263C2D" w:rsidRDefault="006167FD" w:rsidP="00616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4EBE" w:rsidRPr="00263C2D" w:rsidRDefault="00914EBE" w:rsidP="00263C2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14EBE" w:rsidRPr="00263C2D" w:rsidSect="00B31A70">
      <w:footerReference w:type="default" r:id="rId7"/>
      <w:pgSz w:w="16838" w:h="11906" w:orient="landscape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5E3D" w:rsidRDefault="00C85E3D" w:rsidP="00DB2DED">
      <w:pPr>
        <w:spacing w:after="0" w:line="240" w:lineRule="auto"/>
      </w:pPr>
      <w:r>
        <w:separator/>
      </w:r>
    </w:p>
  </w:endnote>
  <w:endnote w:type="continuationSeparator" w:id="0">
    <w:p w:rsidR="00C85E3D" w:rsidRDefault="00C85E3D" w:rsidP="00DB2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Liberation Sans"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1026771"/>
      <w:docPartObj>
        <w:docPartGallery w:val="Page Numbers (Bottom of Page)"/>
        <w:docPartUnique/>
      </w:docPartObj>
    </w:sdtPr>
    <w:sdtEndPr/>
    <w:sdtContent>
      <w:p w:rsidR="00004D0B" w:rsidRDefault="00004D0B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64CE">
          <w:rPr>
            <w:noProof/>
          </w:rPr>
          <w:t>3</w:t>
        </w:r>
        <w:r>
          <w:fldChar w:fldCharType="end"/>
        </w:r>
      </w:p>
    </w:sdtContent>
  </w:sdt>
  <w:p w:rsidR="00004D0B" w:rsidRDefault="00004D0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5E3D" w:rsidRDefault="00C85E3D" w:rsidP="00DB2DED">
      <w:pPr>
        <w:spacing w:after="0" w:line="240" w:lineRule="auto"/>
      </w:pPr>
      <w:r>
        <w:separator/>
      </w:r>
    </w:p>
  </w:footnote>
  <w:footnote w:type="continuationSeparator" w:id="0">
    <w:p w:rsidR="00C85E3D" w:rsidRDefault="00C85E3D" w:rsidP="00DB2D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4652E"/>
    <w:multiLevelType w:val="hybridMultilevel"/>
    <w:tmpl w:val="6CE03A2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76A7E"/>
    <w:multiLevelType w:val="hybridMultilevel"/>
    <w:tmpl w:val="716A8496"/>
    <w:lvl w:ilvl="0" w:tplc="F00204E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65AA1"/>
    <w:multiLevelType w:val="hybridMultilevel"/>
    <w:tmpl w:val="EF42459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FF229D"/>
    <w:multiLevelType w:val="hybridMultilevel"/>
    <w:tmpl w:val="0150BC5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552CC3"/>
    <w:multiLevelType w:val="hybridMultilevel"/>
    <w:tmpl w:val="8DE02F64"/>
    <w:lvl w:ilvl="0" w:tplc="58A8B77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382395"/>
    <w:multiLevelType w:val="hybridMultilevel"/>
    <w:tmpl w:val="E1C019D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8D5D9A"/>
    <w:multiLevelType w:val="hybridMultilevel"/>
    <w:tmpl w:val="E75661A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F92ABA"/>
    <w:multiLevelType w:val="hybridMultilevel"/>
    <w:tmpl w:val="D3609266"/>
    <w:lvl w:ilvl="0" w:tplc="D79869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3D72DE5"/>
    <w:multiLevelType w:val="hybridMultilevel"/>
    <w:tmpl w:val="6EC616C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387B22"/>
    <w:multiLevelType w:val="hybridMultilevel"/>
    <w:tmpl w:val="0150BC5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C80383"/>
    <w:multiLevelType w:val="hybridMultilevel"/>
    <w:tmpl w:val="D3609266"/>
    <w:lvl w:ilvl="0" w:tplc="D79869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6BA4D00"/>
    <w:multiLevelType w:val="hybridMultilevel"/>
    <w:tmpl w:val="0150BC5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F120E3"/>
    <w:multiLevelType w:val="multilevel"/>
    <w:tmpl w:val="B69E7F02"/>
    <w:lvl w:ilvl="0">
      <w:start w:val="1"/>
      <w:numFmt w:val="decimal"/>
      <w:lvlText w:val="%1."/>
      <w:lvlJc w:val="left"/>
      <w:pPr>
        <w:ind w:left="1440" w:firstLine="2520"/>
      </w:pPr>
    </w:lvl>
    <w:lvl w:ilvl="1">
      <w:start w:val="1"/>
      <w:numFmt w:val="decimal"/>
      <w:lvlText w:val="%1.%2"/>
      <w:lvlJc w:val="left"/>
      <w:pPr>
        <w:ind w:left="1815" w:firstLine="3225"/>
      </w:pPr>
    </w:lvl>
    <w:lvl w:ilvl="2">
      <w:start w:val="1"/>
      <w:numFmt w:val="decimal"/>
      <w:lvlText w:val="%1.%2.%3"/>
      <w:lvlJc w:val="left"/>
      <w:pPr>
        <w:ind w:left="2460" w:firstLine="4200"/>
      </w:pPr>
    </w:lvl>
    <w:lvl w:ilvl="3">
      <w:start w:val="1"/>
      <w:numFmt w:val="decimal"/>
      <w:lvlText w:val="%1.%2.%3.%4"/>
      <w:lvlJc w:val="left"/>
      <w:pPr>
        <w:ind w:left="3150" w:firstLine="5220"/>
      </w:pPr>
    </w:lvl>
    <w:lvl w:ilvl="4">
      <w:start w:val="1"/>
      <w:numFmt w:val="decimal"/>
      <w:lvlText w:val="%1.%2.%3.%4.%5"/>
      <w:lvlJc w:val="left"/>
      <w:pPr>
        <w:ind w:left="3480" w:firstLine="5880"/>
      </w:pPr>
    </w:lvl>
    <w:lvl w:ilvl="5">
      <w:start w:val="1"/>
      <w:numFmt w:val="decimal"/>
      <w:lvlText w:val="%1.%2.%3.%4.%5.%6"/>
      <w:lvlJc w:val="left"/>
      <w:pPr>
        <w:ind w:left="4170" w:firstLine="6900"/>
      </w:pPr>
    </w:lvl>
    <w:lvl w:ilvl="6">
      <w:start w:val="1"/>
      <w:numFmt w:val="decimal"/>
      <w:lvlText w:val="%1.%2.%3.%4.%5.%6.%7"/>
      <w:lvlJc w:val="left"/>
      <w:pPr>
        <w:ind w:left="4500" w:firstLine="7560"/>
      </w:pPr>
    </w:lvl>
    <w:lvl w:ilvl="7">
      <w:start w:val="1"/>
      <w:numFmt w:val="decimal"/>
      <w:lvlText w:val="%1.%2.%3.%4.%5.%6.%7.%8"/>
      <w:lvlJc w:val="left"/>
      <w:pPr>
        <w:ind w:left="5190" w:firstLine="8580"/>
      </w:pPr>
    </w:lvl>
    <w:lvl w:ilvl="8">
      <w:start w:val="1"/>
      <w:numFmt w:val="decimal"/>
      <w:lvlText w:val="%1.%2.%3.%4.%5.%6.%7.%8.%9"/>
      <w:lvlJc w:val="left"/>
      <w:pPr>
        <w:ind w:left="5520" w:firstLine="9240"/>
      </w:pPr>
    </w:lvl>
  </w:abstractNum>
  <w:abstractNum w:abstractNumId="13" w15:restartNumberingAfterBreak="0">
    <w:nsid w:val="6F1C55B4"/>
    <w:multiLevelType w:val="hybridMultilevel"/>
    <w:tmpl w:val="EAAED71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CE4590"/>
    <w:multiLevelType w:val="hybridMultilevel"/>
    <w:tmpl w:val="0150BC5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717E1B"/>
    <w:multiLevelType w:val="hybridMultilevel"/>
    <w:tmpl w:val="E35CE24C"/>
    <w:lvl w:ilvl="0" w:tplc="D79869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10"/>
  </w:num>
  <w:num w:numId="5">
    <w:abstractNumId w:val="2"/>
  </w:num>
  <w:num w:numId="6">
    <w:abstractNumId w:val="15"/>
  </w:num>
  <w:num w:numId="7">
    <w:abstractNumId w:val="4"/>
  </w:num>
  <w:num w:numId="8">
    <w:abstractNumId w:val="13"/>
  </w:num>
  <w:num w:numId="9">
    <w:abstractNumId w:val="5"/>
  </w:num>
  <w:num w:numId="10">
    <w:abstractNumId w:val="9"/>
  </w:num>
  <w:num w:numId="11">
    <w:abstractNumId w:val="12"/>
  </w:num>
  <w:num w:numId="12">
    <w:abstractNumId w:val="8"/>
  </w:num>
  <w:num w:numId="13">
    <w:abstractNumId w:val="6"/>
  </w:num>
  <w:num w:numId="14">
    <w:abstractNumId w:val="14"/>
  </w:num>
  <w:num w:numId="15">
    <w:abstractNumId w:val="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5E9"/>
    <w:rsid w:val="00002210"/>
    <w:rsid w:val="00004D0B"/>
    <w:rsid w:val="000303B8"/>
    <w:rsid w:val="00063DDD"/>
    <w:rsid w:val="000900EC"/>
    <w:rsid w:val="000C46AD"/>
    <w:rsid w:val="00137922"/>
    <w:rsid w:val="001511CC"/>
    <w:rsid w:val="0015359A"/>
    <w:rsid w:val="001605A5"/>
    <w:rsid w:val="001664CE"/>
    <w:rsid w:val="00182E0B"/>
    <w:rsid w:val="001830ED"/>
    <w:rsid w:val="001861D3"/>
    <w:rsid w:val="001A7B78"/>
    <w:rsid w:val="001E7B84"/>
    <w:rsid w:val="001F40C8"/>
    <w:rsid w:val="00263BC0"/>
    <w:rsid w:val="00263C2D"/>
    <w:rsid w:val="002746B3"/>
    <w:rsid w:val="00304B95"/>
    <w:rsid w:val="00354D72"/>
    <w:rsid w:val="003567A9"/>
    <w:rsid w:val="003D3901"/>
    <w:rsid w:val="0043279D"/>
    <w:rsid w:val="0049070F"/>
    <w:rsid w:val="005A0FEA"/>
    <w:rsid w:val="005A673C"/>
    <w:rsid w:val="005B2086"/>
    <w:rsid w:val="005B722E"/>
    <w:rsid w:val="005E4443"/>
    <w:rsid w:val="005E57CC"/>
    <w:rsid w:val="005F6B5C"/>
    <w:rsid w:val="0061625C"/>
    <w:rsid w:val="006167FD"/>
    <w:rsid w:val="006A7D6A"/>
    <w:rsid w:val="006D6945"/>
    <w:rsid w:val="00740C36"/>
    <w:rsid w:val="007449ED"/>
    <w:rsid w:val="00793F64"/>
    <w:rsid w:val="007D1A8A"/>
    <w:rsid w:val="007D6A9B"/>
    <w:rsid w:val="00863C4E"/>
    <w:rsid w:val="008945E9"/>
    <w:rsid w:val="008D2C90"/>
    <w:rsid w:val="008E7835"/>
    <w:rsid w:val="00914EBE"/>
    <w:rsid w:val="00931B1D"/>
    <w:rsid w:val="00934EE3"/>
    <w:rsid w:val="009A77C6"/>
    <w:rsid w:val="00A570CE"/>
    <w:rsid w:val="00A63647"/>
    <w:rsid w:val="00A74836"/>
    <w:rsid w:val="00AE0A4A"/>
    <w:rsid w:val="00B00AE0"/>
    <w:rsid w:val="00B31A70"/>
    <w:rsid w:val="00BA6DE9"/>
    <w:rsid w:val="00BB65FB"/>
    <w:rsid w:val="00BC7F20"/>
    <w:rsid w:val="00BD3DE2"/>
    <w:rsid w:val="00BD4DA9"/>
    <w:rsid w:val="00BE1028"/>
    <w:rsid w:val="00C24D40"/>
    <w:rsid w:val="00C25E0C"/>
    <w:rsid w:val="00C85E3D"/>
    <w:rsid w:val="00D83C0B"/>
    <w:rsid w:val="00DB2DED"/>
    <w:rsid w:val="00E1453B"/>
    <w:rsid w:val="00F609B1"/>
    <w:rsid w:val="00F7178B"/>
    <w:rsid w:val="00F84055"/>
    <w:rsid w:val="00FB2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6E5F20-57A6-4DC1-9285-D798D9B84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D2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D2C9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B2D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2DED"/>
  </w:style>
  <w:style w:type="paragraph" w:styleId="Piedepgina">
    <w:name w:val="footer"/>
    <w:basedOn w:val="Normal"/>
    <w:link w:val="PiedepginaCar"/>
    <w:uiPriority w:val="99"/>
    <w:unhideWhenUsed/>
    <w:rsid w:val="00DB2D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2DED"/>
  </w:style>
  <w:style w:type="paragraph" w:customStyle="1" w:styleId="Textbodyuser">
    <w:name w:val="Text body (user)"/>
    <w:basedOn w:val="Normal"/>
    <w:rsid w:val="003567A9"/>
    <w:pPr>
      <w:suppressAutoHyphens/>
      <w:autoSpaceDN w:val="0"/>
      <w:spacing w:after="283" w:line="240" w:lineRule="auto"/>
    </w:pPr>
    <w:rPr>
      <w:rFonts w:ascii="Liberation Serif" w:eastAsia="Liberation Sans" w:hAnsi="Liberation Serif" w:cs="Liberation Sans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3567A9"/>
    <w:rPr>
      <w:b/>
      <w:bCs/>
    </w:rPr>
  </w:style>
  <w:style w:type="paragraph" w:customStyle="1" w:styleId="TableContents">
    <w:name w:val="Table Contents"/>
    <w:basedOn w:val="Normal"/>
    <w:rsid w:val="0049070F"/>
    <w:pPr>
      <w:suppressLineNumbers/>
      <w:suppressAutoHyphens/>
      <w:autoSpaceDN w:val="0"/>
      <w:spacing w:after="0" w:line="240" w:lineRule="auto"/>
    </w:pPr>
    <w:rPr>
      <w:rFonts w:ascii="Liberation Serif" w:eastAsia="Liberation Sans" w:hAnsi="Liberation Serif" w:cs="Liberation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11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1380</Words>
  <Characters>7595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Ana Rubio</cp:lastModifiedBy>
  <cp:revision>4</cp:revision>
  <dcterms:created xsi:type="dcterms:W3CDTF">2019-11-13T21:13:00Z</dcterms:created>
  <dcterms:modified xsi:type="dcterms:W3CDTF">2019-12-10T14:58:00Z</dcterms:modified>
</cp:coreProperties>
</file>