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9A7E8" w14:textId="3892A078" w:rsidR="00666424" w:rsidRDefault="00666424" w:rsidP="00666424">
      <w:pPr>
        <w:pStyle w:val="NormalWeb"/>
        <w:spacing w:before="1094" w:beforeAutospacing="0" w:after="0" w:afterAutospacing="0"/>
        <w:ind w:right="-5"/>
        <w:jc w:val="center"/>
        <w:rPr>
          <w:rFonts w:ascii="Arial" w:hAnsi="Arial" w:cs="Arial"/>
          <w:b/>
          <w:bCs/>
          <w:color w:val="000000"/>
          <w:sz w:val="30"/>
          <w:szCs w:val="30"/>
        </w:rPr>
      </w:pPr>
      <w:bookmarkStart w:id="0" w:name="_GoBack"/>
      <w:r>
        <w:rPr>
          <w:rFonts w:ascii="Arial" w:hAnsi="Arial" w:cs="Arial"/>
          <w:b/>
          <w:bCs/>
          <w:color w:val="000000"/>
          <w:sz w:val="30"/>
          <w:szCs w:val="30"/>
        </w:rPr>
        <w:t>MEMORIA DE PROGRESO PROYECTO DE FORMACIÓN EN CENTRO CURSO 2019/2020 (“FASE DE DESARROLLO”) </w:t>
      </w:r>
    </w:p>
    <w:p w14:paraId="6C22ED6A" w14:textId="61C729C8" w:rsidR="00666424" w:rsidRDefault="00666424" w:rsidP="00666424">
      <w:pPr>
        <w:pStyle w:val="NormalWeb"/>
        <w:spacing w:before="1094" w:beforeAutospacing="0" w:after="0" w:afterAutospacing="0"/>
        <w:ind w:right="-5"/>
        <w:rPr>
          <w:rFonts w:ascii="Arial" w:hAnsi="Arial" w:cs="Arial"/>
          <w:b/>
          <w:bCs/>
          <w:color w:val="000000"/>
          <w:sz w:val="30"/>
          <w:szCs w:val="30"/>
        </w:rPr>
      </w:pPr>
      <w:r>
        <w:rPr>
          <w:rFonts w:ascii="Arial" w:hAnsi="Arial" w:cs="Arial"/>
          <w:b/>
          <w:bCs/>
          <w:color w:val="000000"/>
          <w:sz w:val="30"/>
          <w:szCs w:val="30"/>
        </w:rPr>
        <w:t>TÍTULO: Evaluación en competencias</w:t>
      </w:r>
    </w:p>
    <w:p w14:paraId="309AC968" w14:textId="56813E67" w:rsidR="00666424" w:rsidRDefault="00666424" w:rsidP="00666424">
      <w:pPr>
        <w:pStyle w:val="NormalWeb"/>
        <w:spacing w:before="1094" w:beforeAutospacing="0" w:after="0" w:afterAutospacing="0"/>
        <w:ind w:right="-5"/>
      </w:pPr>
      <w:r>
        <w:rPr>
          <w:rFonts w:ascii="Arial" w:hAnsi="Arial" w:cs="Arial"/>
          <w:b/>
          <w:bCs/>
          <w:color w:val="000000"/>
          <w:sz w:val="30"/>
          <w:szCs w:val="30"/>
        </w:rPr>
        <w:t xml:space="preserve">CÓDIGO: </w:t>
      </w:r>
      <w:r>
        <w:t>204128FC014</w:t>
      </w:r>
    </w:p>
    <w:p w14:paraId="50F350C5" w14:textId="04A4E94B" w:rsidR="00666424" w:rsidRPr="00E75944" w:rsidRDefault="00666424" w:rsidP="00E75944">
      <w:pPr>
        <w:pStyle w:val="NormalWeb"/>
        <w:numPr>
          <w:ilvl w:val="0"/>
          <w:numId w:val="1"/>
        </w:numPr>
        <w:spacing w:before="998" w:beforeAutospacing="0" w:after="240" w:afterAutospacing="0"/>
        <w:ind w:right="-1"/>
        <w:rPr>
          <w:b/>
          <w:bCs/>
          <w:color w:val="000000"/>
        </w:rPr>
      </w:pPr>
      <w:r w:rsidRPr="00E75944">
        <w:rPr>
          <w:b/>
          <w:bCs/>
          <w:color w:val="000000"/>
        </w:rPr>
        <w:t>Conjunto de actividades implementándose en el proyecto.</w:t>
      </w:r>
    </w:p>
    <w:p w14:paraId="48739C03" w14:textId="6CB61281" w:rsidR="00384648" w:rsidRPr="00B25929" w:rsidRDefault="00666424" w:rsidP="00B25929">
      <w:pPr>
        <w:pStyle w:val="NormalWeb"/>
        <w:spacing w:before="0" w:beforeAutospacing="0" w:after="0" w:afterAutospacing="0"/>
        <w:ind w:left="-142" w:right="-568" w:firstLine="560"/>
        <w:rPr>
          <w:color w:val="000000"/>
        </w:rPr>
      </w:pPr>
      <w:r w:rsidRPr="00B25929">
        <w:rPr>
          <w:color w:val="000000"/>
        </w:rPr>
        <w:t>Desde que comenzamos con este proyecto formativo</w:t>
      </w:r>
      <w:r w:rsidR="00384648" w:rsidRPr="00B25929">
        <w:rPr>
          <w:color w:val="000000"/>
        </w:rPr>
        <w:t>,</w:t>
      </w:r>
      <w:r w:rsidRPr="00B25929">
        <w:rPr>
          <w:color w:val="000000"/>
        </w:rPr>
        <w:t xml:space="preserve"> </w:t>
      </w:r>
      <w:proofErr w:type="gramStart"/>
      <w:r w:rsidRPr="00B25929">
        <w:rPr>
          <w:color w:val="000000"/>
        </w:rPr>
        <w:t>hemos</w:t>
      </w:r>
      <w:r w:rsidR="00384648" w:rsidRPr="00B25929">
        <w:rPr>
          <w:color w:val="000000"/>
        </w:rPr>
        <w:t xml:space="preserve">  llevado</w:t>
      </w:r>
      <w:proofErr w:type="gramEnd"/>
      <w:r w:rsidR="00384648" w:rsidRPr="00B25929">
        <w:rPr>
          <w:color w:val="000000"/>
        </w:rPr>
        <w:t xml:space="preserve"> a cabo las siguientes actividades:</w:t>
      </w:r>
    </w:p>
    <w:p w14:paraId="1FF0E331" w14:textId="77777777" w:rsidR="00384648" w:rsidRPr="00B25929" w:rsidRDefault="00384648" w:rsidP="00B25929">
      <w:pPr>
        <w:pStyle w:val="NormalWeb"/>
        <w:spacing w:before="0" w:beforeAutospacing="0" w:after="0" w:afterAutospacing="0"/>
        <w:ind w:left="-142" w:right="-568" w:firstLine="560"/>
        <w:rPr>
          <w:color w:val="000000"/>
        </w:rPr>
      </w:pPr>
    </w:p>
    <w:p w14:paraId="5E39A3F0" w14:textId="445E0F25" w:rsidR="00384648" w:rsidRDefault="00384648" w:rsidP="00384648">
      <w:pPr>
        <w:pStyle w:val="NormalWeb"/>
        <w:numPr>
          <w:ilvl w:val="0"/>
          <w:numId w:val="4"/>
        </w:numPr>
        <w:spacing w:before="0" w:beforeAutospacing="0" w:after="0" w:afterAutospacing="0"/>
        <w:ind w:right="-568"/>
      </w:pPr>
      <w:r>
        <w:t>Revisión de bibliografía.</w:t>
      </w:r>
    </w:p>
    <w:p w14:paraId="6777D163" w14:textId="610B7F53" w:rsidR="00384648" w:rsidRDefault="00384648" w:rsidP="00384648">
      <w:pPr>
        <w:pStyle w:val="NormalWeb"/>
        <w:numPr>
          <w:ilvl w:val="0"/>
          <w:numId w:val="4"/>
        </w:numPr>
        <w:spacing w:before="0" w:beforeAutospacing="0" w:after="0" w:afterAutospacing="0"/>
        <w:ind w:right="-568"/>
      </w:pPr>
      <w:r>
        <w:t>Sesión formativa presencial en el centro a todos los participantes.</w:t>
      </w:r>
    </w:p>
    <w:p w14:paraId="11208832" w14:textId="554618F2" w:rsidR="00384648" w:rsidRDefault="00847C77" w:rsidP="00384648">
      <w:pPr>
        <w:pStyle w:val="NormalWeb"/>
        <w:numPr>
          <w:ilvl w:val="0"/>
          <w:numId w:val="4"/>
        </w:numPr>
        <w:spacing w:before="0" w:beforeAutospacing="0" w:after="0" w:afterAutospacing="0"/>
        <w:ind w:right="-568"/>
      </w:pPr>
      <w:r>
        <w:t xml:space="preserve">Reuniones de ciclo para la elaboración de la Concreción curricular de cada área de la etapa de Educación Primaria, determinando así qué indicadores de cada ciclo se trabajarían en un nivel u otro de dicho ciclo. </w:t>
      </w:r>
    </w:p>
    <w:p w14:paraId="1353EA5A" w14:textId="77777777" w:rsidR="00E75944" w:rsidRDefault="00847C77" w:rsidP="00E75944">
      <w:pPr>
        <w:pStyle w:val="NormalWeb"/>
        <w:numPr>
          <w:ilvl w:val="0"/>
          <w:numId w:val="4"/>
        </w:numPr>
        <w:spacing w:before="0" w:beforeAutospacing="0" w:after="0" w:afterAutospacing="0"/>
        <w:ind w:right="-568"/>
      </w:pPr>
      <w:r>
        <w:t xml:space="preserve">Reuniones de nivel para crear los perfiles de área de cada área por niveles. </w:t>
      </w:r>
    </w:p>
    <w:p w14:paraId="0C44C034" w14:textId="77777777" w:rsidR="00E75944" w:rsidRDefault="00847C77" w:rsidP="00E75944">
      <w:pPr>
        <w:pStyle w:val="NormalWeb"/>
        <w:numPr>
          <w:ilvl w:val="0"/>
          <w:numId w:val="4"/>
        </w:numPr>
        <w:spacing w:before="0" w:beforeAutospacing="0" w:after="0" w:afterAutospacing="0"/>
        <w:ind w:right="-568"/>
      </w:pPr>
      <w:r>
        <w:t>Subida a Colabora de los documentos de centro creados por los distintos equipos de trabajo</w:t>
      </w:r>
      <w:r w:rsidR="00E75944">
        <w:t xml:space="preserve"> (ciclo o nivel). </w:t>
      </w:r>
    </w:p>
    <w:p w14:paraId="225432CB" w14:textId="77777777" w:rsidR="00E75944" w:rsidRDefault="00E75944" w:rsidP="00E75944">
      <w:pPr>
        <w:pStyle w:val="NormalWeb"/>
        <w:spacing w:before="0" w:beforeAutospacing="0" w:after="0" w:afterAutospacing="0"/>
        <w:ind w:right="-568"/>
      </w:pPr>
    </w:p>
    <w:p w14:paraId="216E80F1" w14:textId="6D6BFF66" w:rsidR="00666424" w:rsidRDefault="00666424" w:rsidP="00E75944">
      <w:pPr>
        <w:pStyle w:val="NormalWeb"/>
        <w:numPr>
          <w:ilvl w:val="0"/>
          <w:numId w:val="1"/>
        </w:numPr>
        <w:spacing w:before="0" w:beforeAutospacing="0" w:after="0" w:afterAutospacing="0"/>
        <w:ind w:right="-568"/>
        <w:rPr>
          <w:b/>
          <w:bCs/>
          <w:color w:val="000000"/>
        </w:rPr>
      </w:pPr>
      <w:r w:rsidRPr="00E75944">
        <w:rPr>
          <w:b/>
          <w:bCs/>
          <w:color w:val="000000"/>
        </w:rPr>
        <w:t>Valoración del grado de ejecución de las actuaciones planificadas para el curso. </w:t>
      </w:r>
    </w:p>
    <w:p w14:paraId="5EDA07D9" w14:textId="6331D7A6" w:rsidR="00E75944" w:rsidRDefault="00E75944" w:rsidP="00E75944">
      <w:pPr>
        <w:pStyle w:val="NormalWeb"/>
        <w:spacing w:before="0" w:beforeAutospacing="0" w:after="0" w:afterAutospacing="0"/>
        <w:ind w:right="-568"/>
        <w:rPr>
          <w:b/>
          <w:bCs/>
          <w:color w:val="000000"/>
        </w:rPr>
      </w:pPr>
    </w:p>
    <w:p w14:paraId="0A2AF537" w14:textId="7CFCAC16" w:rsidR="00E75944" w:rsidRDefault="00E75944" w:rsidP="00B25929">
      <w:pPr>
        <w:pStyle w:val="NormalWeb"/>
        <w:spacing w:before="0" w:beforeAutospacing="0" w:after="0" w:afterAutospacing="0"/>
        <w:ind w:right="-568" w:firstLine="708"/>
        <w:jc w:val="both"/>
        <w:rPr>
          <w:color w:val="000000"/>
        </w:rPr>
      </w:pPr>
      <w:r>
        <w:rPr>
          <w:color w:val="000000"/>
        </w:rPr>
        <w:t xml:space="preserve">Podemos decir </w:t>
      </w:r>
      <w:proofErr w:type="gramStart"/>
      <w:r>
        <w:rPr>
          <w:color w:val="000000"/>
        </w:rPr>
        <w:t>que</w:t>
      </w:r>
      <w:proofErr w:type="gramEnd"/>
      <w:r>
        <w:rPr>
          <w:color w:val="000000"/>
        </w:rPr>
        <w:t xml:space="preserve"> hasta la fecha, las actuaciones planificadas para el curso se han llevado a cabo de manera satisfactoria, </w:t>
      </w:r>
      <w:r w:rsidRPr="00E75944">
        <w:rPr>
          <w:color w:val="000000"/>
        </w:rPr>
        <w:t>pues</w:t>
      </w:r>
      <w:r>
        <w:rPr>
          <w:color w:val="000000"/>
        </w:rPr>
        <w:t xml:space="preserve"> hemos podido elaborar los documentos que nos propusimos contando con el compromiso y la participación de todos los ciclos de la etapa de Primaria. </w:t>
      </w:r>
    </w:p>
    <w:p w14:paraId="0462D071" w14:textId="77777777" w:rsidR="00B25929" w:rsidRDefault="00B25929" w:rsidP="00B25929">
      <w:pPr>
        <w:pStyle w:val="NormalWeb"/>
        <w:spacing w:before="0" w:beforeAutospacing="0" w:after="0" w:afterAutospacing="0"/>
        <w:ind w:right="-568"/>
        <w:jc w:val="both"/>
        <w:rPr>
          <w:color w:val="000000"/>
        </w:rPr>
      </w:pPr>
    </w:p>
    <w:p w14:paraId="530C4ACB" w14:textId="622693B0" w:rsidR="00E75944" w:rsidRPr="00E75944" w:rsidRDefault="00E75944" w:rsidP="00B25929">
      <w:pPr>
        <w:pStyle w:val="NormalWeb"/>
        <w:spacing w:before="0" w:beforeAutospacing="0" w:after="0" w:afterAutospacing="0"/>
        <w:ind w:right="-568" w:firstLine="708"/>
        <w:jc w:val="both"/>
      </w:pPr>
      <w:r>
        <w:rPr>
          <w:color w:val="000000"/>
        </w:rPr>
        <w:t>Lo único que nos ha quedado pendiente, que estaba programado para el mes de marzo, era una segunda sesión de formación presencial en el centro</w:t>
      </w:r>
      <w:r w:rsidR="00B25929">
        <w:rPr>
          <w:color w:val="000000"/>
        </w:rPr>
        <w:t>, con Jorge Delgado del CEIP Blas Infante de Écija como formador</w:t>
      </w:r>
      <w:r>
        <w:rPr>
          <w:color w:val="000000"/>
        </w:rPr>
        <w:t>, así como la ponderación de los criterios que habíamos recogido en los perfiles de área</w:t>
      </w:r>
      <w:r w:rsidR="00B25929">
        <w:rPr>
          <w:color w:val="000000"/>
        </w:rPr>
        <w:t xml:space="preserve">, tarea que realizaríamos a partir de las orientaciones recibidas en dicha sesión. Esperamos podamos retomar este trabajo donde lo dejamos cuando la situación se estabilice y volvamos a la normalidad en nuestro centro. </w:t>
      </w:r>
    </w:p>
    <w:p w14:paraId="27555C31" w14:textId="31B7EAC8" w:rsidR="00666424" w:rsidRDefault="00666424" w:rsidP="00B25929">
      <w:pPr>
        <w:pStyle w:val="NormalWeb"/>
        <w:numPr>
          <w:ilvl w:val="0"/>
          <w:numId w:val="1"/>
        </w:numPr>
        <w:spacing w:before="312" w:beforeAutospacing="0" w:after="0" w:afterAutospacing="0"/>
        <w:ind w:right="-143"/>
        <w:rPr>
          <w:b/>
          <w:bCs/>
          <w:color w:val="000000"/>
        </w:rPr>
      </w:pPr>
      <w:r w:rsidRPr="00E75944">
        <w:rPr>
          <w:b/>
          <w:bCs/>
          <w:color w:val="000000"/>
        </w:rPr>
        <w:t>Valoración del grado de ejecución de las actuaciones planificadas en cada aula. </w:t>
      </w:r>
    </w:p>
    <w:p w14:paraId="4E1C60BC" w14:textId="2E807DB3" w:rsidR="00B25929" w:rsidRPr="00B25929" w:rsidRDefault="00B25929" w:rsidP="00B25929">
      <w:pPr>
        <w:pStyle w:val="NormalWeb"/>
        <w:spacing w:before="312" w:beforeAutospacing="0" w:after="0" w:afterAutospacing="0"/>
        <w:ind w:left="58" w:right="-143"/>
      </w:pPr>
      <w:r>
        <w:rPr>
          <w:color w:val="000000"/>
        </w:rPr>
        <w:lastRenderedPageBreak/>
        <w:t>No se habían programado actuaciones relacionadas con la formación dentro de las aulas.</w:t>
      </w:r>
    </w:p>
    <w:p w14:paraId="10BE97F3" w14:textId="77777777" w:rsidR="00666424" w:rsidRPr="00E75944" w:rsidRDefault="00666424" w:rsidP="00E75944">
      <w:pPr>
        <w:pStyle w:val="NormalWeb"/>
        <w:spacing w:before="312" w:beforeAutospacing="0" w:after="0" w:afterAutospacing="0"/>
        <w:ind w:left="58" w:right="-427"/>
        <w:rPr>
          <w:b/>
          <w:bCs/>
        </w:rPr>
      </w:pPr>
      <w:r w:rsidRPr="00E75944">
        <w:rPr>
          <w:b/>
          <w:bCs/>
          <w:color w:val="000000"/>
        </w:rPr>
        <w:t>4. Recursos utilizados. </w:t>
      </w:r>
    </w:p>
    <w:p w14:paraId="37261913" w14:textId="77777777" w:rsidR="00B25929" w:rsidRDefault="00B25929" w:rsidP="00666424">
      <w:pPr>
        <w:rPr>
          <w:rFonts w:ascii="Times New Roman" w:eastAsia="Times New Roman" w:hAnsi="Times New Roman" w:cs="Times New Roman"/>
          <w:color w:val="000000"/>
          <w:sz w:val="24"/>
          <w:szCs w:val="24"/>
          <w:lang w:eastAsia="es-ES"/>
        </w:rPr>
      </w:pPr>
    </w:p>
    <w:p w14:paraId="364C1947" w14:textId="3460FD13" w:rsidR="00666424" w:rsidRPr="0049096C" w:rsidRDefault="00B25929" w:rsidP="00666424">
      <w:pPr>
        <w:rPr>
          <w:rFonts w:ascii="Times New Roman" w:eastAsia="Times New Roman" w:hAnsi="Times New Roman" w:cs="Times New Roman"/>
          <w:color w:val="000000"/>
          <w:sz w:val="24"/>
          <w:szCs w:val="24"/>
          <w:lang w:eastAsia="es-ES"/>
        </w:rPr>
      </w:pPr>
      <w:r w:rsidRPr="0049096C">
        <w:rPr>
          <w:rFonts w:ascii="Times New Roman" w:eastAsia="Times New Roman" w:hAnsi="Times New Roman" w:cs="Times New Roman"/>
          <w:color w:val="000000"/>
          <w:sz w:val="24"/>
          <w:szCs w:val="24"/>
          <w:lang w:eastAsia="es-ES"/>
        </w:rPr>
        <w:t>Los recursos que se han utilizado son:</w:t>
      </w:r>
    </w:p>
    <w:p w14:paraId="07D9802C" w14:textId="4E9A1C4D" w:rsidR="00B25929" w:rsidRPr="0049096C" w:rsidRDefault="007759F0" w:rsidP="0049096C">
      <w:pPr>
        <w:pStyle w:val="Prrafodelista"/>
        <w:numPr>
          <w:ilvl w:val="0"/>
          <w:numId w:val="4"/>
        </w:numPr>
        <w:jc w:val="both"/>
        <w:rPr>
          <w:rFonts w:ascii="Times New Roman" w:eastAsia="Times New Roman" w:hAnsi="Times New Roman" w:cs="Times New Roman"/>
          <w:color w:val="000000"/>
          <w:sz w:val="24"/>
          <w:szCs w:val="24"/>
          <w:lang w:eastAsia="es-ES"/>
        </w:rPr>
      </w:pPr>
      <w:r w:rsidRPr="0049096C">
        <w:rPr>
          <w:rFonts w:ascii="Times New Roman" w:hAnsi="Times New Roman" w:cs="Times New Roman"/>
        </w:rPr>
        <w:t>ORDEN de 17 de marzo de 2015 por la que se desarrolla el currículo correspondiente a la Educación Primaria en Andalucía.</w:t>
      </w:r>
    </w:p>
    <w:p w14:paraId="093CA000" w14:textId="353034D8" w:rsidR="007759F0" w:rsidRPr="0049096C" w:rsidRDefault="007759F0" w:rsidP="0049096C">
      <w:pPr>
        <w:pStyle w:val="Prrafodelista"/>
        <w:numPr>
          <w:ilvl w:val="0"/>
          <w:numId w:val="4"/>
        </w:numPr>
        <w:jc w:val="both"/>
        <w:rPr>
          <w:rFonts w:ascii="Times New Roman" w:eastAsia="Times New Roman" w:hAnsi="Times New Roman" w:cs="Times New Roman"/>
          <w:color w:val="000000"/>
          <w:sz w:val="24"/>
          <w:szCs w:val="24"/>
          <w:lang w:eastAsia="es-ES"/>
        </w:rPr>
      </w:pPr>
      <w:r w:rsidRPr="0049096C">
        <w:rPr>
          <w:rFonts w:ascii="Times New Roman" w:hAnsi="Times New Roman" w:cs="Times New Roman"/>
        </w:rPr>
        <w:t xml:space="preserve">Recursos facilitados por el CEIP Blas Infante de Écija: plantillas de Concreción Curricular y de Perfiles de área. </w:t>
      </w:r>
    </w:p>
    <w:p w14:paraId="15680323" w14:textId="1096C283" w:rsidR="0049096C" w:rsidRDefault="0049096C" w:rsidP="0049096C">
      <w:pPr>
        <w:pStyle w:val="Prrafodelista"/>
        <w:numPr>
          <w:ilvl w:val="0"/>
          <w:numId w:val="4"/>
        </w:numPr>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Zabala, Antoni (2014). </w:t>
      </w:r>
      <w:r w:rsidRPr="0049096C">
        <w:rPr>
          <w:rFonts w:ascii="Times New Roman" w:eastAsia="Times New Roman" w:hAnsi="Times New Roman" w:cs="Times New Roman"/>
          <w:i/>
          <w:iCs/>
          <w:color w:val="000000"/>
          <w:sz w:val="24"/>
          <w:szCs w:val="24"/>
          <w:lang w:eastAsia="es-ES"/>
        </w:rPr>
        <w:t>Métodos para la enseñanza de las competencias</w:t>
      </w:r>
      <w:r>
        <w:rPr>
          <w:rFonts w:ascii="Times New Roman" w:eastAsia="Times New Roman" w:hAnsi="Times New Roman" w:cs="Times New Roman"/>
          <w:color w:val="000000"/>
          <w:sz w:val="24"/>
          <w:szCs w:val="24"/>
          <w:lang w:eastAsia="es-ES"/>
        </w:rPr>
        <w:t>. Barcelona: Graó.</w:t>
      </w:r>
    </w:p>
    <w:p w14:paraId="7E317DBB" w14:textId="6D7D2324" w:rsidR="0049096C" w:rsidRPr="0049096C" w:rsidRDefault="0049096C" w:rsidP="0049096C">
      <w:pPr>
        <w:pStyle w:val="Prrafodelista"/>
        <w:numPr>
          <w:ilvl w:val="0"/>
          <w:numId w:val="4"/>
        </w:numPr>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Zabala, Antoni (2007). </w:t>
      </w:r>
      <w:r w:rsidRPr="0049096C">
        <w:rPr>
          <w:rFonts w:ascii="Times New Roman" w:eastAsia="Times New Roman" w:hAnsi="Times New Roman" w:cs="Times New Roman"/>
          <w:i/>
          <w:iCs/>
          <w:color w:val="000000"/>
          <w:sz w:val="24"/>
          <w:szCs w:val="24"/>
          <w:lang w:eastAsia="es-ES"/>
        </w:rPr>
        <w:t>11 ideas clave. Cómo aprender y enseñar competencias</w:t>
      </w:r>
      <w:r>
        <w:rPr>
          <w:rFonts w:ascii="Times New Roman" w:eastAsia="Times New Roman" w:hAnsi="Times New Roman" w:cs="Times New Roman"/>
          <w:color w:val="000000"/>
          <w:sz w:val="24"/>
          <w:szCs w:val="24"/>
          <w:lang w:eastAsia="es-ES"/>
        </w:rPr>
        <w:t>. Barcelona: Graó.</w:t>
      </w:r>
    </w:p>
    <w:bookmarkEnd w:id="0"/>
    <w:p w14:paraId="59DA8916" w14:textId="58A8FD37" w:rsidR="007759F0" w:rsidRPr="0049096C" w:rsidRDefault="007759F0" w:rsidP="0049096C">
      <w:pPr>
        <w:ind w:left="418"/>
        <w:rPr>
          <w:rFonts w:ascii="Times New Roman" w:eastAsia="Times New Roman" w:hAnsi="Times New Roman" w:cs="Times New Roman"/>
          <w:color w:val="000000"/>
          <w:sz w:val="24"/>
          <w:szCs w:val="24"/>
          <w:lang w:eastAsia="es-ES"/>
        </w:rPr>
      </w:pPr>
    </w:p>
    <w:sectPr w:rsidR="007759F0" w:rsidRPr="004909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0777E"/>
    <w:multiLevelType w:val="hybridMultilevel"/>
    <w:tmpl w:val="C7FE0524"/>
    <w:lvl w:ilvl="0" w:tplc="ED80E4A2">
      <w:start w:val="1"/>
      <w:numFmt w:val="decimal"/>
      <w:lvlText w:val="%1."/>
      <w:lvlJc w:val="left"/>
      <w:pPr>
        <w:ind w:left="778" w:hanging="360"/>
      </w:pPr>
      <w:rPr>
        <w:rFonts w:hint="default"/>
      </w:rPr>
    </w:lvl>
    <w:lvl w:ilvl="1" w:tplc="0C0A0019" w:tentative="1">
      <w:start w:val="1"/>
      <w:numFmt w:val="lowerLetter"/>
      <w:lvlText w:val="%2."/>
      <w:lvlJc w:val="left"/>
      <w:pPr>
        <w:ind w:left="1498" w:hanging="360"/>
      </w:pPr>
    </w:lvl>
    <w:lvl w:ilvl="2" w:tplc="0C0A001B" w:tentative="1">
      <w:start w:val="1"/>
      <w:numFmt w:val="lowerRoman"/>
      <w:lvlText w:val="%3."/>
      <w:lvlJc w:val="right"/>
      <w:pPr>
        <w:ind w:left="2218" w:hanging="180"/>
      </w:pPr>
    </w:lvl>
    <w:lvl w:ilvl="3" w:tplc="0C0A000F" w:tentative="1">
      <w:start w:val="1"/>
      <w:numFmt w:val="decimal"/>
      <w:lvlText w:val="%4."/>
      <w:lvlJc w:val="left"/>
      <w:pPr>
        <w:ind w:left="2938" w:hanging="360"/>
      </w:pPr>
    </w:lvl>
    <w:lvl w:ilvl="4" w:tplc="0C0A0019" w:tentative="1">
      <w:start w:val="1"/>
      <w:numFmt w:val="lowerLetter"/>
      <w:lvlText w:val="%5."/>
      <w:lvlJc w:val="left"/>
      <w:pPr>
        <w:ind w:left="3658" w:hanging="360"/>
      </w:pPr>
    </w:lvl>
    <w:lvl w:ilvl="5" w:tplc="0C0A001B" w:tentative="1">
      <w:start w:val="1"/>
      <w:numFmt w:val="lowerRoman"/>
      <w:lvlText w:val="%6."/>
      <w:lvlJc w:val="right"/>
      <w:pPr>
        <w:ind w:left="4378" w:hanging="180"/>
      </w:pPr>
    </w:lvl>
    <w:lvl w:ilvl="6" w:tplc="0C0A000F" w:tentative="1">
      <w:start w:val="1"/>
      <w:numFmt w:val="decimal"/>
      <w:lvlText w:val="%7."/>
      <w:lvlJc w:val="left"/>
      <w:pPr>
        <w:ind w:left="5098" w:hanging="360"/>
      </w:pPr>
    </w:lvl>
    <w:lvl w:ilvl="7" w:tplc="0C0A0019" w:tentative="1">
      <w:start w:val="1"/>
      <w:numFmt w:val="lowerLetter"/>
      <w:lvlText w:val="%8."/>
      <w:lvlJc w:val="left"/>
      <w:pPr>
        <w:ind w:left="5818" w:hanging="360"/>
      </w:pPr>
    </w:lvl>
    <w:lvl w:ilvl="8" w:tplc="0C0A001B" w:tentative="1">
      <w:start w:val="1"/>
      <w:numFmt w:val="lowerRoman"/>
      <w:lvlText w:val="%9."/>
      <w:lvlJc w:val="right"/>
      <w:pPr>
        <w:ind w:left="6538" w:hanging="180"/>
      </w:pPr>
    </w:lvl>
  </w:abstractNum>
  <w:abstractNum w:abstractNumId="1" w15:restartNumberingAfterBreak="0">
    <w:nsid w:val="441D4632"/>
    <w:multiLevelType w:val="hybridMultilevel"/>
    <w:tmpl w:val="D8806980"/>
    <w:lvl w:ilvl="0" w:tplc="BBA8AB5E">
      <w:start w:val="1"/>
      <w:numFmt w:val="bullet"/>
      <w:lvlText w:val="-"/>
      <w:lvlJc w:val="left"/>
      <w:pPr>
        <w:ind w:left="778" w:hanging="360"/>
      </w:pPr>
      <w:rPr>
        <w:rFonts w:ascii="Times New Roman" w:eastAsia="Times New Roman" w:hAnsi="Times New Roman" w:cs="Times New Roman" w:hint="default"/>
      </w:rPr>
    </w:lvl>
    <w:lvl w:ilvl="1" w:tplc="0C0A0003" w:tentative="1">
      <w:start w:val="1"/>
      <w:numFmt w:val="bullet"/>
      <w:lvlText w:val="o"/>
      <w:lvlJc w:val="left"/>
      <w:pPr>
        <w:ind w:left="1498" w:hanging="360"/>
      </w:pPr>
      <w:rPr>
        <w:rFonts w:ascii="Courier New" w:hAnsi="Courier New" w:cs="Courier New" w:hint="default"/>
      </w:rPr>
    </w:lvl>
    <w:lvl w:ilvl="2" w:tplc="0C0A0005" w:tentative="1">
      <w:start w:val="1"/>
      <w:numFmt w:val="bullet"/>
      <w:lvlText w:val=""/>
      <w:lvlJc w:val="left"/>
      <w:pPr>
        <w:ind w:left="2218" w:hanging="360"/>
      </w:pPr>
      <w:rPr>
        <w:rFonts w:ascii="Wingdings" w:hAnsi="Wingdings" w:hint="default"/>
      </w:rPr>
    </w:lvl>
    <w:lvl w:ilvl="3" w:tplc="0C0A0001" w:tentative="1">
      <w:start w:val="1"/>
      <w:numFmt w:val="bullet"/>
      <w:lvlText w:val=""/>
      <w:lvlJc w:val="left"/>
      <w:pPr>
        <w:ind w:left="2938" w:hanging="360"/>
      </w:pPr>
      <w:rPr>
        <w:rFonts w:ascii="Symbol" w:hAnsi="Symbol" w:hint="default"/>
      </w:rPr>
    </w:lvl>
    <w:lvl w:ilvl="4" w:tplc="0C0A0003" w:tentative="1">
      <w:start w:val="1"/>
      <w:numFmt w:val="bullet"/>
      <w:lvlText w:val="o"/>
      <w:lvlJc w:val="left"/>
      <w:pPr>
        <w:ind w:left="3658" w:hanging="360"/>
      </w:pPr>
      <w:rPr>
        <w:rFonts w:ascii="Courier New" w:hAnsi="Courier New" w:cs="Courier New" w:hint="default"/>
      </w:rPr>
    </w:lvl>
    <w:lvl w:ilvl="5" w:tplc="0C0A0005" w:tentative="1">
      <w:start w:val="1"/>
      <w:numFmt w:val="bullet"/>
      <w:lvlText w:val=""/>
      <w:lvlJc w:val="left"/>
      <w:pPr>
        <w:ind w:left="4378" w:hanging="360"/>
      </w:pPr>
      <w:rPr>
        <w:rFonts w:ascii="Wingdings" w:hAnsi="Wingdings" w:hint="default"/>
      </w:rPr>
    </w:lvl>
    <w:lvl w:ilvl="6" w:tplc="0C0A0001" w:tentative="1">
      <w:start w:val="1"/>
      <w:numFmt w:val="bullet"/>
      <w:lvlText w:val=""/>
      <w:lvlJc w:val="left"/>
      <w:pPr>
        <w:ind w:left="5098" w:hanging="360"/>
      </w:pPr>
      <w:rPr>
        <w:rFonts w:ascii="Symbol" w:hAnsi="Symbol" w:hint="default"/>
      </w:rPr>
    </w:lvl>
    <w:lvl w:ilvl="7" w:tplc="0C0A0003" w:tentative="1">
      <w:start w:val="1"/>
      <w:numFmt w:val="bullet"/>
      <w:lvlText w:val="o"/>
      <w:lvlJc w:val="left"/>
      <w:pPr>
        <w:ind w:left="5818" w:hanging="360"/>
      </w:pPr>
      <w:rPr>
        <w:rFonts w:ascii="Courier New" w:hAnsi="Courier New" w:cs="Courier New" w:hint="default"/>
      </w:rPr>
    </w:lvl>
    <w:lvl w:ilvl="8" w:tplc="0C0A0005" w:tentative="1">
      <w:start w:val="1"/>
      <w:numFmt w:val="bullet"/>
      <w:lvlText w:val=""/>
      <w:lvlJc w:val="left"/>
      <w:pPr>
        <w:ind w:left="6538" w:hanging="360"/>
      </w:pPr>
      <w:rPr>
        <w:rFonts w:ascii="Wingdings" w:hAnsi="Wingdings" w:hint="default"/>
      </w:rPr>
    </w:lvl>
  </w:abstractNum>
  <w:abstractNum w:abstractNumId="2" w15:restartNumberingAfterBreak="0">
    <w:nsid w:val="51F4330E"/>
    <w:multiLevelType w:val="hybridMultilevel"/>
    <w:tmpl w:val="CD1662DE"/>
    <w:lvl w:ilvl="0" w:tplc="7ABCF38C">
      <w:start w:val="1"/>
      <w:numFmt w:val="decimal"/>
      <w:lvlText w:val="%1."/>
      <w:lvlJc w:val="left"/>
      <w:pPr>
        <w:ind w:left="778" w:hanging="360"/>
      </w:pPr>
      <w:rPr>
        <w:rFonts w:hint="default"/>
      </w:rPr>
    </w:lvl>
    <w:lvl w:ilvl="1" w:tplc="0C0A0019" w:tentative="1">
      <w:start w:val="1"/>
      <w:numFmt w:val="lowerLetter"/>
      <w:lvlText w:val="%2."/>
      <w:lvlJc w:val="left"/>
      <w:pPr>
        <w:ind w:left="1498" w:hanging="360"/>
      </w:pPr>
    </w:lvl>
    <w:lvl w:ilvl="2" w:tplc="0C0A001B" w:tentative="1">
      <w:start w:val="1"/>
      <w:numFmt w:val="lowerRoman"/>
      <w:lvlText w:val="%3."/>
      <w:lvlJc w:val="right"/>
      <w:pPr>
        <w:ind w:left="2218" w:hanging="180"/>
      </w:pPr>
    </w:lvl>
    <w:lvl w:ilvl="3" w:tplc="0C0A000F" w:tentative="1">
      <w:start w:val="1"/>
      <w:numFmt w:val="decimal"/>
      <w:lvlText w:val="%4."/>
      <w:lvlJc w:val="left"/>
      <w:pPr>
        <w:ind w:left="2938" w:hanging="360"/>
      </w:pPr>
    </w:lvl>
    <w:lvl w:ilvl="4" w:tplc="0C0A0019" w:tentative="1">
      <w:start w:val="1"/>
      <w:numFmt w:val="lowerLetter"/>
      <w:lvlText w:val="%5."/>
      <w:lvlJc w:val="left"/>
      <w:pPr>
        <w:ind w:left="3658" w:hanging="360"/>
      </w:pPr>
    </w:lvl>
    <w:lvl w:ilvl="5" w:tplc="0C0A001B" w:tentative="1">
      <w:start w:val="1"/>
      <w:numFmt w:val="lowerRoman"/>
      <w:lvlText w:val="%6."/>
      <w:lvlJc w:val="right"/>
      <w:pPr>
        <w:ind w:left="4378" w:hanging="180"/>
      </w:pPr>
    </w:lvl>
    <w:lvl w:ilvl="6" w:tplc="0C0A000F" w:tentative="1">
      <w:start w:val="1"/>
      <w:numFmt w:val="decimal"/>
      <w:lvlText w:val="%7."/>
      <w:lvlJc w:val="left"/>
      <w:pPr>
        <w:ind w:left="5098" w:hanging="360"/>
      </w:pPr>
    </w:lvl>
    <w:lvl w:ilvl="7" w:tplc="0C0A0019" w:tentative="1">
      <w:start w:val="1"/>
      <w:numFmt w:val="lowerLetter"/>
      <w:lvlText w:val="%8."/>
      <w:lvlJc w:val="left"/>
      <w:pPr>
        <w:ind w:left="5818" w:hanging="360"/>
      </w:pPr>
    </w:lvl>
    <w:lvl w:ilvl="8" w:tplc="0C0A001B" w:tentative="1">
      <w:start w:val="1"/>
      <w:numFmt w:val="lowerRoman"/>
      <w:lvlText w:val="%9."/>
      <w:lvlJc w:val="right"/>
      <w:pPr>
        <w:ind w:left="6538" w:hanging="180"/>
      </w:pPr>
    </w:lvl>
  </w:abstractNum>
  <w:abstractNum w:abstractNumId="3" w15:restartNumberingAfterBreak="0">
    <w:nsid w:val="70397CAB"/>
    <w:multiLevelType w:val="hybridMultilevel"/>
    <w:tmpl w:val="649AFAA4"/>
    <w:lvl w:ilvl="0" w:tplc="8C180CCC">
      <w:start w:val="1"/>
      <w:numFmt w:val="decimal"/>
      <w:lvlText w:val="%1."/>
      <w:lvlJc w:val="left"/>
      <w:pPr>
        <w:ind w:left="418" w:hanging="360"/>
      </w:pPr>
      <w:rPr>
        <w:rFonts w:hint="default"/>
      </w:rPr>
    </w:lvl>
    <w:lvl w:ilvl="1" w:tplc="0C0A0019" w:tentative="1">
      <w:start w:val="1"/>
      <w:numFmt w:val="lowerLetter"/>
      <w:lvlText w:val="%2."/>
      <w:lvlJc w:val="left"/>
      <w:pPr>
        <w:ind w:left="1138" w:hanging="360"/>
      </w:pPr>
    </w:lvl>
    <w:lvl w:ilvl="2" w:tplc="0C0A001B" w:tentative="1">
      <w:start w:val="1"/>
      <w:numFmt w:val="lowerRoman"/>
      <w:lvlText w:val="%3."/>
      <w:lvlJc w:val="right"/>
      <w:pPr>
        <w:ind w:left="1858" w:hanging="180"/>
      </w:pPr>
    </w:lvl>
    <w:lvl w:ilvl="3" w:tplc="0C0A000F" w:tentative="1">
      <w:start w:val="1"/>
      <w:numFmt w:val="decimal"/>
      <w:lvlText w:val="%4."/>
      <w:lvlJc w:val="left"/>
      <w:pPr>
        <w:ind w:left="2578" w:hanging="360"/>
      </w:pPr>
    </w:lvl>
    <w:lvl w:ilvl="4" w:tplc="0C0A0019" w:tentative="1">
      <w:start w:val="1"/>
      <w:numFmt w:val="lowerLetter"/>
      <w:lvlText w:val="%5."/>
      <w:lvlJc w:val="left"/>
      <w:pPr>
        <w:ind w:left="3298" w:hanging="360"/>
      </w:pPr>
    </w:lvl>
    <w:lvl w:ilvl="5" w:tplc="0C0A001B" w:tentative="1">
      <w:start w:val="1"/>
      <w:numFmt w:val="lowerRoman"/>
      <w:lvlText w:val="%6."/>
      <w:lvlJc w:val="right"/>
      <w:pPr>
        <w:ind w:left="4018" w:hanging="180"/>
      </w:pPr>
    </w:lvl>
    <w:lvl w:ilvl="6" w:tplc="0C0A000F" w:tentative="1">
      <w:start w:val="1"/>
      <w:numFmt w:val="decimal"/>
      <w:lvlText w:val="%7."/>
      <w:lvlJc w:val="left"/>
      <w:pPr>
        <w:ind w:left="4738" w:hanging="360"/>
      </w:pPr>
    </w:lvl>
    <w:lvl w:ilvl="7" w:tplc="0C0A0019" w:tentative="1">
      <w:start w:val="1"/>
      <w:numFmt w:val="lowerLetter"/>
      <w:lvlText w:val="%8."/>
      <w:lvlJc w:val="left"/>
      <w:pPr>
        <w:ind w:left="5458" w:hanging="360"/>
      </w:pPr>
    </w:lvl>
    <w:lvl w:ilvl="8" w:tplc="0C0A001B" w:tentative="1">
      <w:start w:val="1"/>
      <w:numFmt w:val="lowerRoman"/>
      <w:lvlText w:val="%9."/>
      <w:lvlJc w:val="right"/>
      <w:pPr>
        <w:ind w:left="6178"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24"/>
    <w:rsid w:val="00384648"/>
    <w:rsid w:val="0049096C"/>
    <w:rsid w:val="00666424"/>
    <w:rsid w:val="007759F0"/>
    <w:rsid w:val="00847C77"/>
    <w:rsid w:val="00B25929"/>
    <w:rsid w:val="00E759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A2CDE"/>
  <w15:chartTrackingRefBased/>
  <w15:docId w15:val="{C8C9E2B3-4A69-42E1-BA0E-EA4125B3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6642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84648"/>
    <w:rPr>
      <w:b/>
      <w:bCs/>
    </w:rPr>
  </w:style>
  <w:style w:type="paragraph" w:styleId="Prrafodelista">
    <w:name w:val="List Paragraph"/>
    <w:basedOn w:val="Normal"/>
    <w:uiPriority w:val="34"/>
    <w:qFormat/>
    <w:rsid w:val="00B25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53381">
      <w:bodyDiv w:val="1"/>
      <w:marLeft w:val="0"/>
      <w:marRight w:val="0"/>
      <w:marTop w:val="0"/>
      <w:marBottom w:val="0"/>
      <w:divBdr>
        <w:top w:val="none" w:sz="0" w:space="0" w:color="auto"/>
        <w:left w:val="none" w:sz="0" w:space="0" w:color="auto"/>
        <w:bottom w:val="none" w:sz="0" w:space="0" w:color="auto"/>
        <w:right w:val="none" w:sz="0" w:space="0" w:color="auto"/>
      </w:divBdr>
    </w:div>
    <w:div w:id="303780712">
      <w:bodyDiv w:val="1"/>
      <w:marLeft w:val="0"/>
      <w:marRight w:val="0"/>
      <w:marTop w:val="0"/>
      <w:marBottom w:val="0"/>
      <w:divBdr>
        <w:top w:val="none" w:sz="0" w:space="0" w:color="auto"/>
        <w:left w:val="none" w:sz="0" w:space="0" w:color="auto"/>
        <w:bottom w:val="none" w:sz="0" w:space="0" w:color="auto"/>
        <w:right w:val="none" w:sz="0" w:space="0" w:color="auto"/>
      </w:divBdr>
    </w:div>
    <w:div w:id="106614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357</Words>
  <Characters>1969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Soledad Fernández Lucena</dc:creator>
  <cp:keywords/>
  <dc:description/>
  <cp:lastModifiedBy>Soledad Fernández Lucena</cp:lastModifiedBy>
  <cp:revision>1</cp:revision>
  <dcterms:created xsi:type="dcterms:W3CDTF">2020-03-31T10:35:00Z</dcterms:created>
  <dcterms:modified xsi:type="dcterms:W3CDTF">2020-03-31T11:48:00Z</dcterms:modified>
</cp:coreProperties>
</file>