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FB7" w:rsidRDefault="009F6FB7" w:rsidP="009F6FB7">
      <w:pPr>
        <w:jc w:val="center"/>
        <w:rPr>
          <w:sz w:val="52"/>
        </w:rPr>
      </w:pPr>
      <w:bookmarkStart w:id="0" w:name="_GoBack"/>
      <w:bookmarkEnd w:id="0"/>
    </w:p>
    <w:p w:rsidR="009F6FB7" w:rsidRDefault="009F6FB7" w:rsidP="009F6FB7">
      <w:pPr>
        <w:jc w:val="center"/>
        <w:rPr>
          <w:sz w:val="52"/>
        </w:rPr>
      </w:pPr>
    </w:p>
    <w:p w:rsidR="009F6FB7" w:rsidRDefault="009F6FB7" w:rsidP="009F6FB7">
      <w:pPr>
        <w:jc w:val="center"/>
        <w:rPr>
          <w:sz w:val="52"/>
        </w:rPr>
      </w:pPr>
      <w:r>
        <w:rPr>
          <w:noProof/>
          <w:lang w:eastAsia="es-ES"/>
        </w:rPr>
        <w:drawing>
          <wp:inline distT="0" distB="0" distL="0" distR="0" wp14:anchorId="1329A068" wp14:editId="3EFB6A3B">
            <wp:extent cx="1594714" cy="1594714"/>
            <wp:effectExtent l="0" t="0" r="5715" b="5715"/>
            <wp:docPr id="1" name="Imagen 1" descr="Resultado de imagen de ies antonio de mend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es antonio de mendoz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270" cy="1597270"/>
                    </a:xfrm>
                    <a:prstGeom prst="rect">
                      <a:avLst/>
                    </a:prstGeom>
                    <a:noFill/>
                    <a:ln>
                      <a:noFill/>
                    </a:ln>
                  </pic:spPr>
                </pic:pic>
              </a:graphicData>
            </a:graphic>
          </wp:inline>
        </w:drawing>
      </w:r>
    </w:p>
    <w:p w:rsidR="009F6FB7" w:rsidRDefault="009F6FB7" w:rsidP="009F6FB7">
      <w:pPr>
        <w:jc w:val="center"/>
        <w:rPr>
          <w:sz w:val="52"/>
        </w:rPr>
      </w:pPr>
    </w:p>
    <w:p w:rsidR="004255A9" w:rsidRPr="009F6FB7" w:rsidRDefault="009F6FB7" w:rsidP="009F6FB7">
      <w:pPr>
        <w:jc w:val="center"/>
        <w:rPr>
          <w:sz w:val="52"/>
        </w:rPr>
      </w:pPr>
      <w:r w:rsidRPr="009F6FB7">
        <w:rPr>
          <w:sz w:val="52"/>
        </w:rPr>
        <w:t>PROYECTO DE FORMACIÓN ESPECÍFICA</w:t>
      </w:r>
      <w:r>
        <w:rPr>
          <w:sz w:val="52"/>
        </w:rPr>
        <w:t xml:space="preserve"> EN CENTRO</w:t>
      </w:r>
    </w:p>
    <w:p w:rsidR="009F6FB7" w:rsidRDefault="009F6FB7" w:rsidP="009F6FB7">
      <w:pPr>
        <w:jc w:val="center"/>
        <w:rPr>
          <w:b/>
          <w:sz w:val="28"/>
        </w:rPr>
      </w:pPr>
    </w:p>
    <w:p w:rsidR="009F6FB7" w:rsidRDefault="009F6FB7" w:rsidP="009F6FB7">
      <w:pPr>
        <w:jc w:val="center"/>
        <w:rPr>
          <w:b/>
          <w:sz w:val="28"/>
        </w:rPr>
      </w:pPr>
      <w:r>
        <w:rPr>
          <w:noProof/>
          <w:lang w:eastAsia="es-ES"/>
        </w:rPr>
        <w:drawing>
          <wp:inline distT="0" distB="0" distL="0" distR="0">
            <wp:extent cx="3184996" cy="971550"/>
            <wp:effectExtent l="0" t="0" r="0" b="0"/>
            <wp:docPr id="2" name="Imagen 2" descr="PRO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665" cy="977550"/>
                    </a:xfrm>
                    <a:prstGeom prst="rect">
                      <a:avLst/>
                    </a:prstGeom>
                    <a:noFill/>
                    <a:ln>
                      <a:noFill/>
                    </a:ln>
                  </pic:spPr>
                </pic:pic>
              </a:graphicData>
            </a:graphic>
          </wp:inline>
        </w:drawing>
      </w:r>
    </w:p>
    <w:p w:rsidR="009F6FB7" w:rsidRDefault="009F6FB7" w:rsidP="009F6FB7">
      <w:pPr>
        <w:jc w:val="center"/>
        <w:rPr>
          <w:b/>
          <w:sz w:val="28"/>
        </w:rPr>
      </w:pPr>
    </w:p>
    <w:p w:rsidR="009F6FB7" w:rsidRDefault="009F6FB7" w:rsidP="009F6FB7">
      <w:pPr>
        <w:jc w:val="center"/>
        <w:rPr>
          <w:b/>
          <w:sz w:val="28"/>
        </w:rPr>
      </w:pPr>
      <w:r w:rsidRPr="009F6FB7">
        <w:rPr>
          <w:b/>
          <w:sz w:val="28"/>
        </w:rPr>
        <w:t>IES ANTONIO DE MENDOZA.</w:t>
      </w:r>
    </w:p>
    <w:p w:rsidR="009F6FB7" w:rsidRPr="009F6FB7" w:rsidRDefault="009F6FB7" w:rsidP="009F6FB7">
      <w:pPr>
        <w:jc w:val="center"/>
        <w:rPr>
          <w:b/>
          <w:sz w:val="28"/>
        </w:rPr>
      </w:pPr>
      <w:r>
        <w:rPr>
          <w:b/>
          <w:sz w:val="28"/>
        </w:rPr>
        <w:t>Alcalá la Real. Jaén.</w:t>
      </w:r>
    </w:p>
    <w:p w:rsidR="009F6FB7" w:rsidRPr="009F6FB7" w:rsidRDefault="009F6FB7" w:rsidP="009F6FB7">
      <w:pPr>
        <w:jc w:val="center"/>
        <w:rPr>
          <w:i/>
          <w:sz w:val="28"/>
        </w:rPr>
      </w:pPr>
      <w:r w:rsidRPr="009F6FB7">
        <w:rPr>
          <w:i/>
          <w:sz w:val="28"/>
        </w:rPr>
        <w:t>2019/2020</w:t>
      </w:r>
    </w:p>
    <w:p w:rsidR="00E93FE7" w:rsidRDefault="00E93FE7"/>
    <w:p w:rsidR="009F6FB7" w:rsidRDefault="009F6FB7"/>
    <w:p w:rsidR="009F6FB7" w:rsidRDefault="009F6FB7" w:rsidP="009F6FB7">
      <w:pPr>
        <w:jc w:val="center"/>
      </w:pPr>
    </w:p>
    <w:p w:rsidR="003C23A1" w:rsidRDefault="003C23A1"/>
    <w:p w:rsidR="003C23A1" w:rsidRDefault="009F6FB7">
      <w:r>
        <w:lastRenderedPageBreak/>
        <w:t>ÍNDICE</w:t>
      </w:r>
    </w:p>
    <w:p w:rsidR="00E93FE7" w:rsidRDefault="00E93FE7"/>
    <w:p w:rsidR="00E93FE7" w:rsidRDefault="00E93FE7" w:rsidP="00E93FE7">
      <w:pPr>
        <w:pStyle w:val="Prrafodelista"/>
        <w:numPr>
          <w:ilvl w:val="0"/>
          <w:numId w:val="1"/>
        </w:numPr>
      </w:pPr>
      <w:r>
        <w:t>Datos del programa</w:t>
      </w:r>
      <w:r w:rsidR="002B6C27">
        <w:t>. Centro.</w:t>
      </w:r>
      <w:r>
        <w:t xml:space="preserve"> </w:t>
      </w:r>
    </w:p>
    <w:p w:rsidR="00E93FE7" w:rsidRDefault="002B6C27" w:rsidP="00E93FE7">
      <w:pPr>
        <w:pStyle w:val="Prrafodelista"/>
        <w:numPr>
          <w:ilvl w:val="0"/>
          <w:numId w:val="1"/>
        </w:numPr>
      </w:pPr>
      <w:r>
        <w:t>Introducción</w:t>
      </w:r>
      <w:r w:rsidR="00E93FE7">
        <w:t xml:space="preserve">. </w:t>
      </w:r>
    </w:p>
    <w:p w:rsidR="00E93FE7" w:rsidRDefault="00E93FE7" w:rsidP="00E93FE7">
      <w:pPr>
        <w:pStyle w:val="Prrafodelista"/>
        <w:numPr>
          <w:ilvl w:val="0"/>
          <w:numId w:val="1"/>
        </w:numPr>
      </w:pPr>
      <w:r w:rsidRPr="00E93FE7">
        <w:t>Formación en relación a la competencia digital llevada a cabo por el profesorado del centro durante los últimos cursos. (Grupos de trabajo, Formación en centro, otras modalidades</w:t>
      </w:r>
      <w:r>
        <w:t>)</w:t>
      </w:r>
    </w:p>
    <w:p w:rsidR="00E93FE7" w:rsidRDefault="00E93FE7" w:rsidP="00E93FE7">
      <w:pPr>
        <w:pStyle w:val="Prrafodelista"/>
        <w:numPr>
          <w:ilvl w:val="0"/>
          <w:numId w:val="1"/>
        </w:numPr>
      </w:pPr>
      <w:r w:rsidRPr="00E93FE7">
        <w:t>Diagnóstico de la competencia digital del centro</w:t>
      </w:r>
      <w:r>
        <w:t>.</w:t>
      </w:r>
    </w:p>
    <w:p w:rsidR="009F6FB7" w:rsidRDefault="009F6FB7" w:rsidP="009F6FB7">
      <w:pPr>
        <w:pStyle w:val="Prrafodelista"/>
        <w:numPr>
          <w:ilvl w:val="1"/>
          <w:numId w:val="1"/>
        </w:numPr>
      </w:pPr>
      <w:r w:rsidRPr="00E93FE7">
        <w:t>Procesos de enseñanza aprendizaje.</w:t>
      </w:r>
    </w:p>
    <w:p w:rsidR="009F6FB7" w:rsidRDefault="009F6FB7" w:rsidP="009F6FB7">
      <w:pPr>
        <w:pStyle w:val="Prrafodelista"/>
        <w:numPr>
          <w:ilvl w:val="1"/>
          <w:numId w:val="1"/>
        </w:numPr>
      </w:pPr>
      <w:r>
        <w:t xml:space="preserve">Organización del centro. </w:t>
      </w:r>
    </w:p>
    <w:p w:rsidR="009F6FB7" w:rsidRDefault="009F6FB7" w:rsidP="009F6FB7">
      <w:pPr>
        <w:pStyle w:val="Prrafodelista"/>
        <w:numPr>
          <w:ilvl w:val="1"/>
          <w:numId w:val="1"/>
        </w:numPr>
      </w:pPr>
      <w:r>
        <w:t>Procesos de información y comunicación.</w:t>
      </w:r>
    </w:p>
    <w:p w:rsidR="00E93FE7" w:rsidRDefault="00E93FE7" w:rsidP="00E93FE7">
      <w:pPr>
        <w:pStyle w:val="Prrafodelista"/>
        <w:numPr>
          <w:ilvl w:val="0"/>
          <w:numId w:val="1"/>
        </w:numPr>
      </w:pPr>
      <w:r w:rsidRPr="00E93FE7">
        <w:t>Objetivos generales relacionados con la formación del profesorado en los tres ámbitos del programa:</w:t>
      </w:r>
    </w:p>
    <w:p w:rsidR="00E93FE7" w:rsidRDefault="00E93FE7" w:rsidP="00E93FE7">
      <w:pPr>
        <w:pStyle w:val="Prrafodelista"/>
        <w:numPr>
          <w:ilvl w:val="1"/>
          <w:numId w:val="1"/>
        </w:numPr>
      </w:pPr>
      <w:r w:rsidRPr="00E93FE7">
        <w:t>Procesos de enseñanza aprendizaje.</w:t>
      </w:r>
    </w:p>
    <w:p w:rsidR="00E93FE7" w:rsidRDefault="00E93FE7" w:rsidP="00E93FE7">
      <w:pPr>
        <w:pStyle w:val="Prrafodelista"/>
        <w:numPr>
          <w:ilvl w:val="1"/>
          <w:numId w:val="1"/>
        </w:numPr>
      </w:pPr>
      <w:r>
        <w:t xml:space="preserve">Organización del centro. </w:t>
      </w:r>
    </w:p>
    <w:p w:rsidR="00E93FE7" w:rsidRDefault="00E93FE7" w:rsidP="00E93FE7">
      <w:pPr>
        <w:pStyle w:val="Prrafodelista"/>
        <w:numPr>
          <w:ilvl w:val="1"/>
          <w:numId w:val="1"/>
        </w:numPr>
      </w:pPr>
      <w:r>
        <w:t>Procesos de información y comunicación.</w:t>
      </w:r>
    </w:p>
    <w:p w:rsidR="00E93FE7" w:rsidRDefault="00E93FE7" w:rsidP="007D059D">
      <w:pPr>
        <w:pStyle w:val="Prrafodelista"/>
        <w:numPr>
          <w:ilvl w:val="0"/>
          <w:numId w:val="1"/>
        </w:numPr>
      </w:pPr>
      <w:r w:rsidRPr="00E93FE7">
        <w:t>Actuaciones formativas necesarias para el desarrollo satisfactorio del programa:</w:t>
      </w:r>
    </w:p>
    <w:p w:rsidR="009F6FB7" w:rsidRDefault="00E93FE7" w:rsidP="009F6FB7">
      <w:pPr>
        <w:pStyle w:val="Prrafodelista"/>
        <w:numPr>
          <w:ilvl w:val="0"/>
          <w:numId w:val="1"/>
        </w:numPr>
      </w:pPr>
      <w:r>
        <w:t xml:space="preserve">Recursos necesarios para llevar a cabo el proyecto de formación específica. </w:t>
      </w:r>
    </w:p>
    <w:p w:rsidR="009F6FB7" w:rsidRDefault="009F6FB7">
      <w:r>
        <w:br w:type="page"/>
      </w:r>
    </w:p>
    <w:p w:rsidR="009F6FB7" w:rsidRPr="009F6FB7" w:rsidRDefault="009F6FB7" w:rsidP="00AD056B">
      <w:pPr>
        <w:spacing w:after="120"/>
        <w:rPr>
          <w:b/>
          <w:sz w:val="28"/>
        </w:rPr>
      </w:pPr>
      <w:r>
        <w:rPr>
          <w:b/>
          <w:sz w:val="28"/>
        </w:rPr>
        <w:lastRenderedPageBreak/>
        <w:t xml:space="preserve">1. </w:t>
      </w:r>
      <w:r w:rsidRPr="009F6FB7">
        <w:rPr>
          <w:b/>
          <w:sz w:val="28"/>
        </w:rPr>
        <w:t>Datos del centro</w:t>
      </w:r>
    </w:p>
    <w:p w:rsidR="009F6FB7" w:rsidRPr="00AD056B" w:rsidRDefault="009F6FB7" w:rsidP="00AD056B">
      <w:pPr>
        <w:pStyle w:val="Sinespaciado"/>
        <w:spacing w:after="120"/>
        <w:rPr>
          <w:rFonts w:cstheme="minorHAnsi"/>
        </w:rPr>
      </w:pPr>
      <w:r w:rsidRPr="00AD056B">
        <w:rPr>
          <w:rFonts w:cstheme="minorHAnsi"/>
          <w:u w:val="single"/>
        </w:rPr>
        <w:t>Nombre del centro</w:t>
      </w:r>
      <w:r w:rsidRPr="00AD056B">
        <w:rPr>
          <w:rFonts w:cstheme="minorHAnsi"/>
        </w:rPr>
        <w:t>: IES Antonio de Mendoza.</w:t>
      </w:r>
    </w:p>
    <w:p w:rsidR="009F6FB7" w:rsidRPr="00AD056B" w:rsidRDefault="009F6FB7" w:rsidP="00AD056B">
      <w:pPr>
        <w:pStyle w:val="Sinespaciado"/>
        <w:spacing w:after="120"/>
        <w:rPr>
          <w:rFonts w:cstheme="minorHAnsi"/>
        </w:rPr>
      </w:pPr>
      <w:r w:rsidRPr="00AD056B">
        <w:rPr>
          <w:rFonts w:cstheme="minorHAnsi"/>
          <w:u w:val="single"/>
        </w:rPr>
        <w:t>Localidad.</w:t>
      </w:r>
      <w:r w:rsidRPr="00AD056B">
        <w:rPr>
          <w:rFonts w:cstheme="minorHAnsi"/>
        </w:rPr>
        <w:t xml:space="preserve"> Alcalá la Real. Jaén</w:t>
      </w:r>
    </w:p>
    <w:p w:rsidR="009F6FB7" w:rsidRPr="00AD056B" w:rsidRDefault="009F6FB7" w:rsidP="00AD056B">
      <w:pPr>
        <w:pStyle w:val="Sinespaciado"/>
        <w:spacing w:after="120"/>
        <w:rPr>
          <w:rStyle w:val="lrzxr"/>
          <w:rFonts w:cstheme="minorHAnsi"/>
          <w:color w:val="222222"/>
          <w:shd w:val="clear" w:color="auto" w:fill="FFFFFF"/>
        </w:rPr>
      </w:pPr>
      <w:r w:rsidRPr="00AD056B">
        <w:rPr>
          <w:rFonts w:cstheme="minorHAnsi"/>
          <w:u w:val="single"/>
        </w:rPr>
        <w:t>Dirección</w:t>
      </w:r>
      <w:r w:rsidRPr="00AD056B">
        <w:rPr>
          <w:rFonts w:cstheme="minorHAnsi"/>
        </w:rPr>
        <w:t xml:space="preserve">: </w:t>
      </w:r>
      <w:r w:rsidRPr="00AD056B">
        <w:rPr>
          <w:rStyle w:val="w8qarf"/>
          <w:rFonts w:cstheme="minorHAnsi"/>
          <w:b/>
          <w:bCs/>
          <w:color w:val="222222"/>
          <w:shd w:val="clear" w:color="auto" w:fill="FFFFFF"/>
        </w:rPr>
        <w:t> </w:t>
      </w:r>
      <w:r w:rsidRPr="00AD056B">
        <w:rPr>
          <w:rStyle w:val="lrzxr"/>
          <w:rFonts w:cstheme="minorHAnsi"/>
          <w:color w:val="222222"/>
          <w:shd w:val="clear" w:color="auto" w:fill="FFFFFF"/>
        </w:rPr>
        <w:t>Pje. Coto, 23680 Alcalá la Real, Jaén</w:t>
      </w:r>
    </w:p>
    <w:p w:rsidR="009F6FB7" w:rsidRPr="00AD056B" w:rsidRDefault="009F6FB7" w:rsidP="00AD056B">
      <w:pPr>
        <w:pStyle w:val="Sinespaciado"/>
        <w:spacing w:after="120"/>
        <w:rPr>
          <w:rFonts w:cstheme="minorHAnsi"/>
        </w:rPr>
      </w:pPr>
      <w:r w:rsidRPr="00AD056B">
        <w:rPr>
          <w:rStyle w:val="lrzxr"/>
          <w:rFonts w:cstheme="minorHAnsi"/>
          <w:color w:val="222222"/>
          <w:u w:val="single"/>
          <w:shd w:val="clear" w:color="auto" w:fill="FFFFFF"/>
        </w:rPr>
        <w:t>Teléfono:</w:t>
      </w:r>
      <w:r w:rsidRPr="00AD056B">
        <w:rPr>
          <w:rStyle w:val="lrzxr"/>
          <w:rFonts w:cstheme="minorHAnsi"/>
          <w:color w:val="222222"/>
          <w:shd w:val="clear" w:color="auto" w:fill="FFFFFF"/>
        </w:rPr>
        <w:t xml:space="preserve"> </w:t>
      </w:r>
      <w:r w:rsidRPr="00AD056B">
        <w:rPr>
          <w:rFonts w:cstheme="minorHAnsi"/>
          <w:color w:val="222222"/>
          <w:shd w:val="clear" w:color="auto" w:fill="FFFFFF"/>
        </w:rPr>
        <w:t>953 59 95 04</w:t>
      </w:r>
    </w:p>
    <w:p w:rsidR="009F6FB7" w:rsidRPr="00AD056B" w:rsidRDefault="009F6FB7" w:rsidP="00AD056B">
      <w:pPr>
        <w:pStyle w:val="Sinespaciado"/>
        <w:spacing w:after="120"/>
        <w:rPr>
          <w:rFonts w:cstheme="minorHAnsi"/>
        </w:rPr>
      </w:pPr>
      <w:r w:rsidRPr="00AD056B">
        <w:rPr>
          <w:rFonts w:cstheme="minorHAnsi"/>
          <w:u w:val="single"/>
        </w:rPr>
        <w:t>Código:</w:t>
      </w:r>
      <w:r w:rsidRPr="00AD056B">
        <w:rPr>
          <w:rFonts w:cstheme="minorHAnsi"/>
        </w:rPr>
        <w:t xml:space="preserve"> 23700542</w:t>
      </w:r>
    </w:p>
    <w:p w:rsidR="009F6FB7" w:rsidRPr="00AD056B" w:rsidRDefault="009F6FB7" w:rsidP="00AD056B">
      <w:pPr>
        <w:pStyle w:val="Sinespaciado"/>
        <w:spacing w:after="120"/>
        <w:rPr>
          <w:rFonts w:cstheme="minorHAnsi"/>
        </w:rPr>
      </w:pPr>
    </w:p>
    <w:p w:rsidR="009F6FB7" w:rsidRDefault="009F6FB7" w:rsidP="00AD056B">
      <w:pPr>
        <w:pStyle w:val="Sinespaciado"/>
        <w:spacing w:after="120"/>
      </w:pPr>
    </w:p>
    <w:p w:rsidR="009F6FB7" w:rsidRPr="00AD056B" w:rsidRDefault="00AD056B" w:rsidP="00AD056B">
      <w:pPr>
        <w:pStyle w:val="Sinespaciado"/>
        <w:spacing w:after="120"/>
        <w:rPr>
          <w:b/>
          <w:sz w:val="28"/>
        </w:rPr>
      </w:pPr>
      <w:r>
        <w:rPr>
          <w:b/>
          <w:sz w:val="28"/>
        </w:rPr>
        <w:t xml:space="preserve">2. Introducción </w:t>
      </w:r>
    </w:p>
    <w:p w:rsidR="00425645" w:rsidRDefault="009F6FB7" w:rsidP="00EF5CA8">
      <w:pPr>
        <w:pStyle w:val="Sinespaciado"/>
        <w:spacing w:after="120" w:line="276" w:lineRule="auto"/>
        <w:ind w:firstLine="567"/>
        <w:jc w:val="both"/>
      </w:pPr>
      <w:r>
        <w:t>La digitalizació</w:t>
      </w:r>
      <w:r w:rsidR="00425645">
        <w:t>n es un proceso global que se encuentra prácticamente en cualquier ámbito de la sociedad. La Educación debe ser un referente para el resto de áreas. Es fundamental invertir, promocionar y desarrollar planes y programas, como PRODIG, que permitan actualizar, evolucionar y mejorar la Educación en nuestra comunidad y país.</w:t>
      </w:r>
    </w:p>
    <w:p w:rsidR="00425645" w:rsidRDefault="00425645" w:rsidP="00EF5CA8">
      <w:pPr>
        <w:pStyle w:val="Sinespaciado"/>
        <w:spacing w:after="120" w:line="276" w:lineRule="auto"/>
        <w:ind w:firstLine="567"/>
        <w:jc w:val="both"/>
      </w:pPr>
      <w:r>
        <w:t>Sin embargo, no podemos caer en el pensamiento de que la digitalización debe ser global y completa para todos. PRODIG debe ser una herramienta o vehículo en la que el docente decide subirse o no. El equipo PRODIG del IES A</w:t>
      </w:r>
      <w:r w:rsidR="00142717">
        <w:t>ntonio de Mendoza</w:t>
      </w:r>
      <w:r>
        <w:t xml:space="preserve"> facilitará, promocionará y gestionará las herramientas TICs para que cualquier compañero se pueda beneficiar.</w:t>
      </w:r>
    </w:p>
    <w:p w:rsidR="00425645" w:rsidRDefault="00425645" w:rsidP="00EF5CA8">
      <w:pPr>
        <w:pStyle w:val="Sinespaciado"/>
        <w:spacing w:after="120" w:line="276" w:lineRule="auto"/>
        <w:ind w:firstLine="567"/>
        <w:jc w:val="both"/>
      </w:pPr>
      <w:r>
        <w:t xml:space="preserve">Actualmente el centro se encuentra en un proceso de transformación digital. El principal problema es la falta de recursos </w:t>
      </w:r>
      <w:r w:rsidR="007D059D">
        <w:t xml:space="preserve">y </w:t>
      </w:r>
      <w:r>
        <w:t>espacios TIC</w:t>
      </w:r>
      <w:r w:rsidR="00A05B75">
        <w:t>s</w:t>
      </w:r>
      <w:r>
        <w:t xml:space="preserve"> que faciliten a los profesores que lo necesiten desarrollar su trabajo usando las herramientas digitales. Los portátiles pequeños (Acer) han quedado obsoletos y la única manera de trabajar adecuadamente con las TICs es usando unas Tablets, que adquirió el centro hace un par de años o la sala principal de TIC (aunque su uso se encuentra muy limitado por las asignaturas de Informática). Así que nos encontramos en una situación de bloqueo, en la cual, los profesores que quieren sumarse al proceso de digitalización se encuentran con este bloqueo o limitación.</w:t>
      </w:r>
    </w:p>
    <w:p w:rsidR="00C84E97" w:rsidRDefault="00C84E97" w:rsidP="00AD056B">
      <w:pPr>
        <w:pStyle w:val="Sinespaciado"/>
        <w:spacing w:after="120"/>
        <w:jc w:val="both"/>
      </w:pPr>
    </w:p>
    <w:p w:rsidR="00C84E97" w:rsidRPr="00C84E97" w:rsidRDefault="00C84E97" w:rsidP="00AD056B">
      <w:pPr>
        <w:spacing w:after="120"/>
        <w:rPr>
          <w:b/>
          <w:sz w:val="28"/>
        </w:rPr>
      </w:pPr>
      <w:r w:rsidRPr="00C84E97">
        <w:rPr>
          <w:b/>
          <w:sz w:val="28"/>
        </w:rPr>
        <w:t>3. Formación en relación a la competencia digital llevada a cabo por el profesorado del centro durante los últimos cursos. (Grupos de trabajo, Formación en centro, otras modalidades)</w:t>
      </w:r>
    </w:p>
    <w:p w:rsidR="00C712D6" w:rsidRDefault="00C84E97" w:rsidP="00EF5CA8">
      <w:pPr>
        <w:pStyle w:val="Sinespaciado"/>
        <w:spacing w:after="120" w:line="276" w:lineRule="auto"/>
        <w:ind w:firstLine="567"/>
        <w:jc w:val="both"/>
      </w:pPr>
      <w:r>
        <w:t>PRODIG se encuentra en su segundo año de vida. Las tareas y objetivos del curso anterior fueron de diagnóstico y análisis actual del centro, en cualquiera de los tres ámbitos: procesos de enseñanza-aprendizaje, organización del centro, procesos de información y comunicación.</w:t>
      </w:r>
    </w:p>
    <w:p w:rsidR="00C712D6" w:rsidRDefault="00C712D6" w:rsidP="00EF5CA8">
      <w:pPr>
        <w:pStyle w:val="Sinespaciado"/>
        <w:spacing w:after="120" w:line="276" w:lineRule="auto"/>
        <w:ind w:firstLine="567"/>
        <w:jc w:val="both"/>
      </w:pPr>
      <w:r>
        <w:t>Los resultados de hacer las encuestas al profesorado y la herramienta #SELFIE han permitido conocer el estado actual en el que se encuentra el centro y elaborar el Plan de Actuación y el presente documento</w:t>
      </w:r>
      <w:r w:rsidR="00B86DC9">
        <w:t xml:space="preserve"> (PFEC)</w:t>
      </w:r>
      <w:r>
        <w:t>.</w:t>
      </w:r>
    </w:p>
    <w:p w:rsidR="00C712D6" w:rsidRDefault="00C712D6" w:rsidP="00EF5CA8">
      <w:pPr>
        <w:pStyle w:val="Sinespaciado"/>
        <w:spacing w:after="120" w:line="276" w:lineRule="auto"/>
        <w:ind w:firstLine="567"/>
        <w:jc w:val="both"/>
      </w:pPr>
      <w:r>
        <w:t xml:space="preserve">No se llevó a cabo ningún tipo de formación específica los años anteriores, por el carácter inicial del programa. </w:t>
      </w:r>
    </w:p>
    <w:p w:rsidR="00C712D6" w:rsidRPr="00C712D6" w:rsidRDefault="00C712D6" w:rsidP="00AD056B">
      <w:pPr>
        <w:spacing w:after="120"/>
        <w:rPr>
          <w:b/>
          <w:sz w:val="28"/>
        </w:rPr>
      </w:pPr>
      <w:r w:rsidRPr="00C712D6">
        <w:rPr>
          <w:b/>
          <w:sz w:val="28"/>
        </w:rPr>
        <w:lastRenderedPageBreak/>
        <w:t>4. Diagnóstico de la competencia digital del centro.</w:t>
      </w:r>
    </w:p>
    <w:p w:rsidR="00AD056B" w:rsidRDefault="00AD056B" w:rsidP="00EF5CA8">
      <w:pPr>
        <w:spacing w:after="120"/>
        <w:ind w:firstLine="567"/>
        <w:jc w:val="both"/>
      </w:pPr>
      <w:r>
        <w:t>El análisis a continuación descrito se basa en la información obtenido después de analizar la rúbrica en Séneca y elaborar el Plan de Actuación.</w:t>
      </w:r>
    </w:p>
    <w:p w:rsidR="00B86DC9" w:rsidRPr="00AD056B" w:rsidRDefault="00B86DC9" w:rsidP="00AD056B">
      <w:pPr>
        <w:spacing w:after="120"/>
        <w:jc w:val="both"/>
        <w:rPr>
          <w:b/>
        </w:rPr>
      </w:pPr>
      <w:r w:rsidRPr="00AD056B">
        <w:rPr>
          <w:b/>
        </w:rPr>
        <w:t>4. a. Procesos de enseñanza aprendizaje.</w:t>
      </w:r>
    </w:p>
    <w:p w:rsidR="00AD056B" w:rsidRDefault="00AD056B" w:rsidP="00EF5CA8">
      <w:pPr>
        <w:spacing w:after="120"/>
        <w:ind w:firstLine="567"/>
        <w:jc w:val="both"/>
      </w:pPr>
      <w:r>
        <w:t>Algunos profesores utilizan habitualmente las TICs en sus asignaturas, concretamente herramientas como Google Suits, que integra distintos programas que favorecen el desarrollo de trabajos colaborativos entre el alumnado, así como su evaluación por parte del docente.</w:t>
      </w:r>
    </w:p>
    <w:p w:rsidR="00AD056B" w:rsidRDefault="00AD056B" w:rsidP="00EF5CA8">
      <w:pPr>
        <w:spacing w:after="120"/>
        <w:ind w:firstLine="567"/>
        <w:jc w:val="both"/>
      </w:pPr>
      <w:r>
        <w:t>También se utilizan habitualmente el correo electrónico corporativo del centro para notificar trabajos, o comunicados importantes.</w:t>
      </w:r>
    </w:p>
    <w:p w:rsidR="00AD056B" w:rsidRDefault="00AD056B" w:rsidP="00AD056B">
      <w:pPr>
        <w:spacing w:after="120"/>
        <w:jc w:val="both"/>
      </w:pPr>
    </w:p>
    <w:p w:rsidR="00B86DC9" w:rsidRPr="00AD056B" w:rsidRDefault="00B86DC9" w:rsidP="00AD056B">
      <w:pPr>
        <w:spacing w:after="120"/>
        <w:jc w:val="both"/>
        <w:rPr>
          <w:b/>
        </w:rPr>
      </w:pPr>
      <w:r w:rsidRPr="00AD056B">
        <w:rPr>
          <w:b/>
        </w:rPr>
        <w:t xml:space="preserve">4. b. Organización del centro. </w:t>
      </w:r>
    </w:p>
    <w:p w:rsidR="00AD056B" w:rsidRDefault="00AD056B" w:rsidP="00EF5CA8">
      <w:pPr>
        <w:spacing w:after="120"/>
        <w:ind w:firstLine="567"/>
        <w:jc w:val="both"/>
      </w:pPr>
      <w:r>
        <w:t xml:space="preserve">En este campo hay varias acciones que hacer. El año pasado se gestionaban las incidencias TIC en base a </w:t>
      </w:r>
      <w:r w:rsidRPr="00AD056B">
        <w:rPr>
          <w:b/>
        </w:rPr>
        <w:t>formularios</w:t>
      </w:r>
      <w:r>
        <w:t xml:space="preserve"> estándar en papel. Este año ya se implementado un formulario de Google para registrar las incidencias.</w:t>
      </w:r>
    </w:p>
    <w:p w:rsidR="00AD056B" w:rsidRDefault="00AD056B" w:rsidP="00EF5CA8">
      <w:pPr>
        <w:spacing w:after="120"/>
        <w:ind w:firstLine="567"/>
        <w:jc w:val="both"/>
      </w:pPr>
      <w:r>
        <w:t xml:space="preserve">Se está trabajando actualmente en un </w:t>
      </w:r>
      <w:r w:rsidRPr="00AD056B">
        <w:rPr>
          <w:b/>
        </w:rPr>
        <w:t>repositorio digital</w:t>
      </w:r>
      <w:r>
        <w:t xml:space="preserve"> con toda la documentación oficial del centro, restringida por usuarios, para que el profesorado, cuerpo directivo y AMPA, pueda tener acceso online.</w:t>
      </w:r>
    </w:p>
    <w:p w:rsidR="00AD056B" w:rsidRDefault="00AD056B" w:rsidP="00AD056B">
      <w:pPr>
        <w:spacing w:after="120"/>
        <w:jc w:val="both"/>
      </w:pPr>
    </w:p>
    <w:p w:rsidR="00B86DC9" w:rsidRPr="00AD056B" w:rsidRDefault="00B86DC9" w:rsidP="00AD056B">
      <w:pPr>
        <w:spacing w:after="120"/>
        <w:jc w:val="both"/>
        <w:rPr>
          <w:b/>
        </w:rPr>
      </w:pPr>
      <w:r w:rsidRPr="00AD056B">
        <w:rPr>
          <w:b/>
        </w:rPr>
        <w:t>4. c. Procesos de información y comunicación.</w:t>
      </w:r>
    </w:p>
    <w:p w:rsidR="00AD056B" w:rsidRDefault="00AD056B" w:rsidP="00EF5CA8">
      <w:pPr>
        <w:spacing w:after="120"/>
        <w:ind w:firstLine="567"/>
        <w:jc w:val="both"/>
      </w:pPr>
      <w:r>
        <w:t>Actualmente las c</w:t>
      </w:r>
      <w:r w:rsidRPr="00EF5CA8">
        <w:rPr>
          <w:b/>
        </w:rPr>
        <w:t xml:space="preserve">omunicaciones </w:t>
      </w:r>
      <w:r w:rsidR="00EF5CA8" w:rsidRPr="00EF5CA8">
        <w:rPr>
          <w:b/>
        </w:rPr>
        <w:t>rápidas</w:t>
      </w:r>
      <w:r w:rsidR="00EF5CA8">
        <w:t xml:space="preserve"> y diarias </w:t>
      </w:r>
      <w:r>
        <w:t>se realizan vía Telegram, usando una estructura de grupos de trabajo. La comunicación es fluida, rápida y efectiva. No es necesario implementar ningún mecanismo más, porque este es adecuado.</w:t>
      </w:r>
    </w:p>
    <w:p w:rsidR="00AD056B" w:rsidRDefault="00AD056B" w:rsidP="00EF5CA8">
      <w:pPr>
        <w:spacing w:after="120"/>
        <w:ind w:firstLine="567"/>
        <w:jc w:val="both"/>
      </w:pPr>
      <w:r>
        <w:t>Los comunicados oficiales o envío de documentación se realizan a través del correo corporativo (@iesantoniodemendoza.com).</w:t>
      </w:r>
    </w:p>
    <w:p w:rsidR="00AD056B" w:rsidRDefault="00AD056B" w:rsidP="00EF5CA8">
      <w:pPr>
        <w:spacing w:after="120"/>
        <w:ind w:firstLine="567"/>
        <w:jc w:val="both"/>
      </w:pPr>
      <w:r>
        <w:t xml:space="preserve">El centro es consciente de la </w:t>
      </w:r>
      <w:r w:rsidRPr="00EF5CA8">
        <w:rPr>
          <w:b/>
        </w:rPr>
        <w:t>figura del DPD</w:t>
      </w:r>
      <w:r>
        <w:t xml:space="preserve"> (Delegado de protección de datos), y actualmente se encuentra trabajando para nombrar a un profesor responsable.</w:t>
      </w:r>
    </w:p>
    <w:p w:rsidR="00EF5CA8" w:rsidRDefault="00EF5CA8" w:rsidP="00EF5CA8">
      <w:pPr>
        <w:ind w:firstLine="567"/>
        <w:jc w:val="both"/>
      </w:pPr>
      <w:r>
        <w:t xml:space="preserve">Con relación a las </w:t>
      </w:r>
      <w:r w:rsidRPr="00EF5CA8">
        <w:rPr>
          <w:b/>
        </w:rPr>
        <w:t>RRSS</w:t>
      </w:r>
      <w:r>
        <w:t xml:space="preserve">, el centro cuenta con un equipo de trabajo encargado de publicitar todas las noticas relevantes y comunicados a través del Facebook. La frecuencia de mensajes es de 4 o 5 a la semana. Además, se ha abierto recientemente un Twitter e Instagram, aunque de momento no se le está dando mucho uso. </w:t>
      </w:r>
    </w:p>
    <w:p w:rsidR="00EF5CA8" w:rsidRDefault="00EF5CA8" w:rsidP="00EF5CA8">
      <w:pPr>
        <w:ind w:firstLine="567"/>
        <w:jc w:val="both"/>
      </w:pPr>
      <w:r>
        <w:t xml:space="preserve">Uno de los proyectos centrales, y más horas se está llevando de trabajo, es la nueva </w:t>
      </w:r>
      <w:r w:rsidRPr="000C53A5">
        <w:rPr>
          <w:b/>
        </w:rPr>
        <w:t>página web</w:t>
      </w:r>
      <w:r>
        <w:t xml:space="preserve"> del centro. En este momento, nos encontramos recopilando información de departamentos, proyectos, programas y datos generales, dándole formato y homogeneizando los documentos, para, a principios del segundo trimestre lanzar oficialmente el nuevo portal web.</w:t>
      </w:r>
    </w:p>
    <w:p w:rsidR="00AD056B" w:rsidRDefault="00AD056B" w:rsidP="00425645">
      <w:pPr>
        <w:pStyle w:val="Sinespaciado"/>
        <w:jc w:val="both"/>
      </w:pPr>
    </w:p>
    <w:p w:rsidR="00EF5CA8" w:rsidRDefault="00EF5CA8" w:rsidP="00425645">
      <w:pPr>
        <w:pStyle w:val="Sinespaciado"/>
        <w:jc w:val="both"/>
      </w:pPr>
    </w:p>
    <w:p w:rsidR="00EF5CA8" w:rsidRPr="00EF5CA8" w:rsidRDefault="00EF5CA8" w:rsidP="00F21595">
      <w:pPr>
        <w:pStyle w:val="Sinespaciado"/>
        <w:spacing w:after="120"/>
        <w:jc w:val="both"/>
        <w:rPr>
          <w:b/>
          <w:sz w:val="28"/>
        </w:rPr>
      </w:pPr>
      <w:r w:rsidRPr="00EF5CA8">
        <w:rPr>
          <w:b/>
          <w:sz w:val="28"/>
        </w:rPr>
        <w:lastRenderedPageBreak/>
        <w:t>5. Objetivos generales relacionados con la formación del profesorado en</w:t>
      </w:r>
      <w:r>
        <w:rPr>
          <w:b/>
          <w:sz w:val="28"/>
        </w:rPr>
        <w:t xml:space="preserve"> los tres ámbitos del programa:</w:t>
      </w:r>
    </w:p>
    <w:p w:rsidR="00EF5CA8" w:rsidRDefault="008E7B6B" w:rsidP="008E7B6B">
      <w:pPr>
        <w:pStyle w:val="Sinespaciado"/>
        <w:spacing w:after="120" w:line="276" w:lineRule="auto"/>
        <w:jc w:val="both"/>
      </w:pPr>
      <w:r>
        <w:t>Teniendo en cuenta el análisis y necesidades descritas en los apartados anteriores, l</w:t>
      </w:r>
      <w:r w:rsidR="00EF5CA8">
        <w:t xml:space="preserve">os objetivos generales de la formación del profesorado se </w:t>
      </w:r>
      <w:r>
        <w:t xml:space="preserve">explican a </w:t>
      </w:r>
      <w:r w:rsidR="00EF5CA8">
        <w:t>continuación.</w:t>
      </w:r>
    </w:p>
    <w:p w:rsidR="00EF5CA8" w:rsidRDefault="00EF5CA8" w:rsidP="00EF5CA8">
      <w:pPr>
        <w:pStyle w:val="Sinespaciado"/>
        <w:spacing w:after="120" w:line="276" w:lineRule="auto"/>
        <w:jc w:val="both"/>
        <w:rPr>
          <w:b/>
        </w:rPr>
      </w:pPr>
      <w:r w:rsidRPr="000C53A5">
        <w:rPr>
          <w:b/>
        </w:rPr>
        <w:t>5.a. Procesos de enseñanza aprendizaje.</w:t>
      </w:r>
    </w:p>
    <w:p w:rsidR="00FB03E5" w:rsidRPr="00FB03E5" w:rsidRDefault="00FB03E5" w:rsidP="00EF5CA8">
      <w:pPr>
        <w:pStyle w:val="Sinespaciado"/>
        <w:spacing w:after="120" w:line="276" w:lineRule="auto"/>
        <w:jc w:val="both"/>
      </w:pPr>
      <w:r>
        <w:t>Después de varias reuniones con mis compañeros del centro, se definen las siguientes 2 líneas principales de actuación con relación al proceso de enseñanza-aprendizaje.</w:t>
      </w:r>
    </w:p>
    <w:p w:rsidR="000C53A5" w:rsidRDefault="00FB03E5" w:rsidP="000C53A5">
      <w:pPr>
        <w:pStyle w:val="Sinespaciado"/>
        <w:numPr>
          <w:ilvl w:val="0"/>
          <w:numId w:val="5"/>
        </w:numPr>
        <w:spacing w:line="276" w:lineRule="auto"/>
        <w:jc w:val="both"/>
      </w:pPr>
      <w:r>
        <w:t xml:space="preserve">Actuaciones </w:t>
      </w:r>
      <w:r w:rsidR="000C53A5">
        <w:t>form</w:t>
      </w:r>
      <w:r>
        <w:t>ativas</w:t>
      </w:r>
      <w:r w:rsidR="000C53A5">
        <w:t xml:space="preserve"> del profesorado en </w:t>
      </w:r>
      <w:r>
        <w:t>las siguientes</w:t>
      </w:r>
      <w:r w:rsidR="000C53A5">
        <w:t xml:space="preserve"> áreas</w:t>
      </w:r>
      <w:r w:rsidR="005C54B3">
        <w:t xml:space="preserve"> (descritas en detalle en la tabla de capítulo 6)</w:t>
      </w:r>
      <w:r w:rsidR="000C53A5">
        <w:t xml:space="preserve">: </w:t>
      </w:r>
    </w:p>
    <w:p w:rsidR="00EF5CA8" w:rsidRDefault="00FB03E5" w:rsidP="000C53A5">
      <w:pPr>
        <w:pStyle w:val="Sinespaciado"/>
        <w:numPr>
          <w:ilvl w:val="1"/>
          <w:numId w:val="5"/>
        </w:numPr>
        <w:spacing w:line="276" w:lineRule="auto"/>
        <w:jc w:val="both"/>
      </w:pPr>
      <w:r>
        <w:t>P</w:t>
      </w:r>
      <w:r w:rsidR="000C53A5">
        <w:t>lataformas Moodle y GSuite.</w:t>
      </w:r>
    </w:p>
    <w:p w:rsidR="00FB03E5" w:rsidRDefault="00FB03E5" w:rsidP="000C53A5">
      <w:pPr>
        <w:pStyle w:val="Sinespaciado"/>
        <w:numPr>
          <w:ilvl w:val="1"/>
          <w:numId w:val="5"/>
        </w:numPr>
        <w:spacing w:line="276" w:lineRule="auto"/>
        <w:jc w:val="both"/>
      </w:pPr>
      <w:r>
        <w:t>Scratch y Arduino</w:t>
      </w:r>
      <w:r w:rsidR="005C54B3">
        <w:t>, como herramientas interdisciplinares.</w:t>
      </w:r>
    </w:p>
    <w:p w:rsidR="00FB03E5" w:rsidRDefault="00FB03E5" w:rsidP="000C53A5">
      <w:pPr>
        <w:pStyle w:val="Sinespaciado"/>
        <w:numPr>
          <w:ilvl w:val="1"/>
          <w:numId w:val="5"/>
        </w:numPr>
        <w:spacing w:line="276" w:lineRule="auto"/>
        <w:jc w:val="both"/>
      </w:pPr>
      <w:r>
        <w:t>Realidad Aumentada y Virtual.</w:t>
      </w:r>
    </w:p>
    <w:p w:rsidR="00FB03E5" w:rsidRDefault="00FB03E5" w:rsidP="000C53A5">
      <w:pPr>
        <w:pStyle w:val="Sinespaciado"/>
        <w:numPr>
          <w:ilvl w:val="1"/>
          <w:numId w:val="5"/>
        </w:numPr>
        <w:spacing w:line="276" w:lineRule="auto"/>
        <w:jc w:val="both"/>
      </w:pPr>
      <w:r>
        <w:t>Uso y explotación de las nuevas SmartBoard.</w:t>
      </w:r>
    </w:p>
    <w:p w:rsidR="00FB03E5" w:rsidRDefault="00FB03E5" w:rsidP="000C53A5">
      <w:pPr>
        <w:pStyle w:val="Sinespaciado"/>
        <w:numPr>
          <w:ilvl w:val="1"/>
          <w:numId w:val="5"/>
        </w:numPr>
        <w:spacing w:line="276" w:lineRule="auto"/>
        <w:jc w:val="both"/>
      </w:pPr>
      <w:r>
        <w:t>Gamificación.</w:t>
      </w:r>
    </w:p>
    <w:p w:rsidR="00AD07A6" w:rsidRDefault="00FB03E5" w:rsidP="00FB03E5">
      <w:pPr>
        <w:pStyle w:val="Sinespaciado"/>
        <w:numPr>
          <w:ilvl w:val="0"/>
          <w:numId w:val="5"/>
        </w:numPr>
        <w:spacing w:line="276" w:lineRule="auto"/>
        <w:jc w:val="both"/>
      </w:pPr>
      <w:r>
        <w:t>Asesoramiento activo en metodologías activas de enseñanza: proyectos, servicios, problemas, clase invertida; proveyendo información de diferentes fuentes: recursos CEP de Jaén (presentaciones de Patricia Santos), recursos de Internet, recursos propios.</w:t>
      </w:r>
    </w:p>
    <w:p w:rsidR="00FB03E5" w:rsidRDefault="00AD07A6" w:rsidP="00F21595">
      <w:pPr>
        <w:pStyle w:val="Sinespaciado"/>
        <w:numPr>
          <w:ilvl w:val="0"/>
          <w:numId w:val="5"/>
        </w:numPr>
        <w:spacing w:after="240" w:line="276" w:lineRule="auto"/>
        <w:jc w:val="both"/>
      </w:pPr>
      <w:r>
        <w:t xml:space="preserve">Solicitar a servicios centrales un servidor para instalar una </w:t>
      </w:r>
      <w:r w:rsidRPr="00CD432C">
        <w:rPr>
          <w:b/>
        </w:rPr>
        <w:t>plataforma Moodle</w:t>
      </w:r>
      <w:r>
        <w:t xml:space="preserve"> para el centro.</w:t>
      </w:r>
      <w:r w:rsidR="00FB03E5">
        <w:tab/>
      </w:r>
    </w:p>
    <w:p w:rsidR="00EF5CA8" w:rsidRPr="00FB03E5" w:rsidRDefault="00EF5CA8" w:rsidP="00EF5CA8">
      <w:pPr>
        <w:pStyle w:val="Sinespaciado"/>
        <w:spacing w:after="120" w:line="276" w:lineRule="auto"/>
        <w:jc w:val="both"/>
        <w:rPr>
          <w:b/>
        </w:rPr>
      </w:pPr>
      <w:r w:rsidRPr="00FB03E5">
        <w:rPr>
          <w:b/>
        </w:rPr>
        <w:t xml:space="preserve">5.b Organización del centro. </w:t>
      </w:r>
    </w:p>
    <w:p w:rsidR="00EF5CA8" w:rsidRDefault="00FB03E5" w:rsidP="00F21595">
      <w:pPr>
        <w:pStyle w:val="Sinespaciado"/>
        <w:spacing w:line="276" w:lineRule="auto"/>
        <w:jc w:val="both"/>
      </w:pPr>
      <w:r>
        <w:t xml:space="preserve">Principalmente, los objetivos </w:t>
      </w:r>
      <w:r w:rsidR="0094713C">
        <w:t>se redefinan en base a las n</w:t>
      </w:r>
      <w:r>
        <w:t>ecesidad</w:t>
      </w:r>
      <w:r w:rsidR="0094713C">
        <w:t>es, anteriormente mencionada</w:t>
      </w:r>
      <w:r>
        <w:t>s en el capítulo 4.</w:t>
      </w:r>
    </w:p>
    <w:p w:rsidR="00FB03E5" w:rsidRDefault="00FB03E5" w:rsidP="00F21595">
      <w:pPr>
        <w:pStyle w:val="Sinespaciado"/>
        <w:numPr>
          <w:ilvl w:val="0"/>
          <w:numId w:val="6"/>
        </w:numPr>
        <w:spacing w:line="276" w:lineRule="auto"/>
        <w:jc w:val="both"/>
      </w:pPr>
      <w:r>
        <w:t xml:space="preserve">Afianzar el </w:t>
      </w:r>
      <w:r w:rsidRPr="00AD07A6">
        <w:rPr>
          <w:b/>
        </w:rPr>
        <w:t>protocolo de incidencias</w:t>
      </w:r>
      <w:r>
        <w:t xml:space="preserve"> digital usando formularios, y sustituir el modelo tradicional basado en papel.</w:t>
      </w:r>
    </w:p>
    <w:p w:rsidR="00FB03E5" w:rsidRDefault="00FB03E5" w:rsidP="00F21595">
      <w:pPr>
        <w:pStyle w:val="Sinespaciado"/>
        <w:numPr>
          <w:ilvl w:val="0"/>
          <w:numId w:val="6"/>
        </w:numPr>
        <w:spacing w:line="276" w:lineRule="auto"/>
        <w:jc w:val="both"/>
      </w:pPr>
      <w:r>
        <w:t xml:space="preserve">Crear y gestionar un </w:t>
      </w:r>
      <w:r w:rsidRPr="00AD07A6">
        <w:rPr>
          <w:b/>
        </w:rPr>
        <w:t>repositorio digital</w:t>
      </w:r>
      <w:r>
        <w:t xml:space="preserve"> con los documentos oficiales del centro, con privilegios según categoría o grupo de trabajo (AMPA, dirección, administración, departamentos y profesorado).</w:t>
      </w:r>
    </w:p>
    <w:p w:rsidR="00AD07A6" w:rsidRDefault="00AD07A6" w:rsidP="00F21595">
      <w:pPr>
        <w:pStyle w:val="Sinespaciado"/>
        <w:numPr>
          <w:ilvl w:val="0"/>
          <w:numId w:val="6"/>
        </w:numPr>
        <w:spacing w:after="240" w:line="276" w:lineRule="auto"/>
        <w:jc w:val="both"/>
      </w:pPr>
      <w:r>
        <w:t xml:space="preserve">Solicitar a servicios centrales la </w:t>
      </w:r>
      <w:r w:rsidRPr="00CD432C">
        <w:rPr>
          <w:b/>
        </w:rPr>
        <w:t>recogida de material obsoleto</w:t>
      </w:r>
      <w:r>
        <w:t xml:space="preserve"> para su debido procesamiento y reciclaje.</w:t>
      </w:r>
    </w:p>
    <w:p w:rsidR="00C712D6" w:rsidRDefault="00EF5CA8" w:rsidP="00EF5CA8">
      <w:pPr>
        <w:pStyle w:val="Sinespaciado"/>
        <w:spacing w:after="120" w:line="276" w:lineRule="auto"/>
        <w:jc w:val="both"/>
        <w:rPr>
          <w:b/>
        </w:rPr>
      </w:pPr>
      <w:r w:rsidRPr="00FB03E5">
        <w:rPr>
          <w:b/>
        </w:rPr>
        <w:t>5.c Procesos de información y comunicación.</w:t>
      </w:r>
    </w:p>
    <w:p w:rsidR="00FB03E5" w:rsidRDefault="0094713C" w:rsidP="00F21595">
      <w:pPr>
        <w:pStyle w:val="Sinespaciado"/>
        <w:spacing w:line="276" w:lineRule="auto"/>
        <w:jc w:val="both"/>
      </w:pPr>
      <w:r>
        <w:t>Los objetivos quedan en esta área, también relacionados con el diagnóstico se describen a continuación:</w:t>
      </w:r>
    </w:p>
    <w:p w:rsidR="0094713C" w:rsidRDefault="0094713C" w:rsidP="0094713C">
      <w:pPr>
        <w:pStyle w:val="Sinespaciado"/>
        <w:numPr>
          <w:ilvl w:val="0"/>
          <w:numId w:val="7"/>
        </w:numPr>
        <w:spacing w:line="276" w:lineRule="auto"/>
        <w:jc w:val="both"/>
      </w:pPr>
      <w:r>
        <w:t>Lanzar la nueva plataforma WEB, y gestionar la sección de noticias semanalmente para dar publicidad del centro en Internet.</w:t>
      </w:r>
    </w:p>
    <w:p w:rsidR="0094713C" w:rsidRDefault="0094713C" w:rsidP="0094713C">
      <w:pPr>
        <w:pStyle w:val="Sinespaciado"/>
        <w:numPr>
          <w:ilvl w:val="0"/>
          <w:numId w:val="7"/>
        </w:numPr>
        <w:spacing w:line="276" w:lineRule="auto"/>
        <w:jc w:val="both"/>
      </w:pPr>
      <w:r>
        <w:t xml:space="preserve">Mantener el ritmo de publicaciones en Facebook. </w:t>
      </w:r>
    </w:p>
    <w:p w:rsidR="0094713C" w:rsidRDefault="0094713C" w:rsidP="0094713C">
      <w:pPr>
        <w:pStyle w:val="Sinespaciado"/>
        <w:numPr>
          <w:ilvl w:val="0"/>
          <w:numId w:val="7"/>
        </w:numPr>
        <w:spacing w:line="276" w:lineRule="auto"/>
        <w:jc w:val="both"/>
      </w:pPr>
      <w:r>
        <w:t>Lanzar el Twitter e Instagram del centro, y replicar las noticias de Facebook en dichas RRSS.</w:t>
      </w:r>
    </w:p>
    <w:p w:rsidR="0094713C" w:rsidRDefault="0094713C" w:rsidP="0094713C">
      <w:pPr>
        <w:pStyle w:val="Sinespaciado"/>
        <w:numPr>
          <w:ilvl w:val="0"/>
          <w:numId w:val="7"/>
        </w:numPr>
        <w:spacing w:line="276" w:lineRule="auto"/>
        <w:jc w:val="both"/>
      </w:pPr>
      <w:r>
        <w:t>Activar la figura del DPD durante el curso 2019/2020.</w:t>
      </w:r>
    </w:p>
    <w:p w:rsidR="005C54B3" w:rsidRDefault="0094713C" w:rsidP="0094713C">
      <w:pPr>
        <w:pStyle w:val="Sinespaciado"/>
        <w:numPr>
          <w:ilvl w:val="0"/>
          <w:numId w:val="7"/>
        </w:numPr>
        <w:spacing w:line="276" w:lineRule="auto"/>
        <w:jc w:val="both"/>
      </w:pPr>
      <w:r>
        <w:t>Fomentar el uso de iPasen e iSeneca entre el profesorado y familias.</w:t>
      </w:r>
    </w:p>
    <w:p w:rsidR="00F21595" w:rsidRDefault="00F21595" w:rsidP="00F21595">
      <w:pPr>
        <w:pStyle w:val="Sinespaciado"/>
        <w:numPr>
          <w:ilvl w:val="0"/>
          <w:numId w:val="7"/>
        </w:numPr>
        <w:spacing w:line="276" w:lineRule="auto"/>
        <w:jc w:val="both"/>
      </w:pPr>
      <w:r>
        <w:t>Desarrollar plantillas de trabajo para la publicación de contenidos en WEB y RRSS.</w:t>
      </w:r>
    </w:p>
    <w:p w:rsidR="00233A87" w:rsidRPr="00233A87" w:rsidRDefault="00233A87" w:rsidP="00233A87">
      <w:pPr>
        <w:rPr>
          <w:b/>
          <w:sz w:val="28"/>
        </w:rPr>
      </w:pPr>
      <w:r w:rsidRPr="00233A87">
        <w:rPr>
          <w:b/>
          <w:sz w:val="28"/>
        </w:rPr>
        <w:lastRenderedPageBreak/>
        <w:t>6. Actuaciones formativas necesarias para el desarrollo satisfactorio del programa:</w:t>
      </w:r>
    </w:p>
    <w:tbl>
      <w:tblPr>
        <w:tblStyle w:val="Tablaconcuadrcula"/>
        <w:tblW w:w="9640" w:type="dxa"/>
        <w:tblInd w:w="-318" w:type="dxa"/>
        <w:tblLayout w:type="fixed"/>
        <w:tblLook w:val="04A0" w:firstRow="1" w:lastRow="0" w:firstColumn="1" w:lastColumn="0" w:noHBand="0" w:noVBand="1"/>
      </w:tblPr>
      <w:tblGrid>
        <w:gridCol w:w="1419"/>
        <w:gridCol w:w="1023"/>
        <w:gridCol w:w="1691"/>
        <w:gridCol w:w="1255"/>
        <w:gridCol w:w="1477"/>
        <w:gridCol w:w="1641"/>
        <w:gridCol w:w="1134"/>
      </w:tblGrid>
      <w:tr w:rsidR="00F21595" w:rsidTr="00031A6D">
        <w:trPr>
          <w:trHeight w:val="340"/>
        </w:trPr>
        <w:tc>
          <w:tcPr>
            <w:tcW w:w="9640" w:type="dxa"/>
            <w:gridSpan w:val="7"/>
            <w:shd w:val="clear" w:color="auto" w:fill="C6D9F1" w:themeFill="text2" w:themeFillTint="33"/>
          </w:tcPr>
          <w:p w:rsidR="00F21595" w:rsidRPr="0022056C" w:rsidRDefault="00F21595" w:rsidP="00CD432C">
            <w:pPr>
              <w:pStyle w:val="Prrafodelista"/>
              <w:ind w:left="0"/>
              <w:jc w:val="center"/>
              <w:rPr>
                <w:b/>
              </w:rPr>
            </w:pPr>
            <w:r w:rsidRPr="0022056C">
              <w:rPr>
                <w:b/>
              </w:rPr>
              <w:t>PROCESOS DE ENSEÑANZ</w:t>
            </w:r>
            <w:r w:rsidR="00CD432C" w:rsidRPr="0022056C">
              <w:rPr>
                <w:b/>
              </w:rPr>
              <w:t>A-</w:t>
            </w:r>
            <w:r w:rsidRPr="0022056C">
              <w:rPr>
                <w:b/>
              </w:rPr>
              <w:t>APRENDIZAJE</w:t>
            </w:r>
          </w:p>
        </w:tc>
      </w:tr>
      <w:tr w:rsidR="00CD432C" w:rsidTr="00CD432C">
        <w:tc>
          <w:tcPr>
            <w:tcW w:w="1419" w:type="dxa"/>
            <w:shd w:val="clear" w:color="auto" w:fill="F2F2F2" w:themeFill="background1" w:themeFillShade="F2"/>
          </w:tcPr>
          <w:p w:rsidR="00233A87" w:rsidRPr="00CD432C" w:rsidRDefault="00233A87" w:rsidP="00CD432C">
            <w:pPr>
              <w:pStyle w:val="Prrafodelista"/>
              <w:ind w:left="0"/>
              <w:jc w:val="center"/>
              <w:rPr>
                <w:sz w:val="20"/>
              </w:rPr>
            </w:pPr>
            <w:r w:rsidRPr="00CD432C">
              <w:rPr>
                <w:sz w:val="20"/>
              </w:rPr>
              <w:t>Actuación</w:t>
            </w:r>
          </w:p>
        </w:tc>
        <w:tc>
          <w:tcPr>
            <w:tcW w:w="1023" w:type="dxa"/>
            <w:shd w:val="clear" w:color="auto" w:fill="F2F2F2" w:themeFill="background1" w:themeFillShade="F2"/>
          </w:tcPr>
          <w:p w:rsidR="00233A87" w:rsidRPr="00CD432C" w:rsidRDefault="00233A87" w:rsidP="00CD432C">
            <w:pPr>
              <w:pStyle w:val="Prrafodelista"/>
              <w:ind w:left="0"/>
              <w:jc w:val="center"/>
              <w:rPr>
                <w:sz w:val="20"/>
              </w:rPr>
            </w:pPr>
            <w:r w:rsidRPr="00CD432C">
              <w:rPr>
                <w:sz w:val="20"/>
              </w:rPr>
              <w:t>Objetivos específicos</w:t>
            </w:r>
          </w:p>
        </w:tc>
        <w:tc>
          <w:tcPr>
            <w:tcW w:w="1691" w:type="dxa"/>
            <w:shd w:val="clear" w:color="auto" w:fill="F2F2F2" w:themeFill="background1" w:themeFillShade="F2"/>
          </w:tcPr>
          <w:p w:rsidR="00233A87" w:rsidRPr="00CD432C" w:rsidRDefault="00233A87" w:rsidP="00CD432C">
            <w:pPr>
              <w:pStyle w:val="Prrafodelista"/>
              <w:ind w:left="0"/>
              <w:jc w:val="center"/>
              <w:rPr>
                <w:sz w:val="20"/>
              </w:rPr>
            </w:pPr>
            <w:r w:rsidRPr="00CD432C">
              <w:rPr>
                <w:sz w:val="20"/>
              </w:rPr>
              <w:t>Temporalización</w:t>
            </w:r>
          </w:p>
        </w:tc>
        <w:tc>
          <w:tcPr>
            <w:tcW w:w="1255" w:type="dxa"/>
            <w:shd w:val="clear" w:color="auto" w:fill="F2F2F2" w:themeFill="background1" w:themeFillShade="F2"/>
          </w:tcPr>
          <w:p w:rsidR="00233A87" w:rsidRPr="00CD432C" w:rsidRDefault="00233A87" w:rsidP="00CD432C">
            <w:pPr>
              <w:pStyle w:val="Prrafodelista"/>
              <w:ind w:left="0"/>
              <w:jc w:val="center"/>
              <w:rPr>
                <w:sz w:val="20"/>
              </w:rPr>
            </w:pPr>
            <w:r w:rsidRPr="00CD432C">
              <w:rPr>
                <w:sz w:val="20"/>
              </w:rPr>
              <w:t>Responsable</w:t>
            </w:r>
          </w:p>
        </w:tc>
        <w:tc>
          <w:tcPr>
            <w:tcW w:w="1477" w:type="dxa"/>
            <w:shd w:val="clear" w:color="auto" w:fill="F2F2F2" w:themeFill="background1" w:themeFillShade="F2"/>
          </w:tcPr>
          <w:p w:rsidR="00233A87" w:rsidRPr="00CD432C" w:rsidRDefault="00233A87" w:rsidP="00CD432C">
            <w:pPr>
              <w:pStyle w:val="Prrafodelista"/>
              <w:ind w:left="0"/>
              <w:jc w:val="center"/>
              <w:rPr>
                <w:sz w:val="20"/>
              </w:rPr>
            </w:pPr>
            <w:r w:rsidRPr="00CD432C">
              <w:rPr>
                <w:sz w:val="20"/>
              </w:rPr>
              <w:t>Participantes</w:t>
            </w:r>
          </w:p>
        </w:tc>
        <w:tc>
          <w:tcPr>
            <w:tcW w:w="1641" w:type="dxa"/>
            <w:shd w:val="clear" w:color="auto" w:fill="F2F2F2" w:themeFill="background1" w:themeFillShade="F2"/>
          </w:tcPr>
          <w:p w:rsidR="00233A87" w:rsidRPr="00CD432C" w:rsidRDefault="00233A87" w:rsidP="00CD432C">
            <w:pPr>
              <w:pStyle w:val="Prrafodelista"/>
              <w:ind w:left="0"/>
              <w:jc w:val="center"/>
              <w:rPr>
                <w:sz w:val="20"/>
              </w:rPr>
            </w:pPr>
            <w:r w:rsidRPr="00CD432C">
              <w:rPr>
                <w:sz w:val="20"/>
              </w:rPr>
              <w:t>Estrategias y metodología para su desarrollo</w:t>
            </w:r>
          </w:p>
          <w:p w:rsidR="00233A87" w:rsidRPr="00CD432C" w:rsidRDefault="00233A87" w:rsidP="00CD432C">
            <w:pPr>
              <w:pStyle w:val="Prrafodelista"/>
              <w:ind w:left="0"/>
              <w:jc w:val="center"/>
              <w:rPr>
                <w:sz w:val="20"/>
              </w:rPr>
            </w:pPr>
          </w:p>
        </w:tc>
        <w:tc>
          <w:tcPr>
            <w:tcW w:w="1134" w:type="dxa"/>
            <w:shd w:val="clear" w:color="auto" w:fill="F2F2F2" w:themeFill="background1" w:themeFillShade="F2"/>
          </w:tcPr>
          <w:p w:rsidR="00233A87" w:rsidRPr="00CD432C" w:rsidRDefault="00233A87" w:rsidP="00CD432C">
            <w:pPr>
              <w:pStyle w:val="Prrafodelista"/>
              <w:ind w:left="0"/>
              <w:jc w:val="center"/>
              <w:rPr>
                <w:sz w:val="20"/>
              </w:rPr>
            </w:pPr>
            <w:r w:rsidRPr="00CD432C">
              <w:rPr>
                <w:sz w:val="20"/>
              </w:rPr>
              <w:t>Seguimiento</w:t>
            </w:r>
          </w:p>
        </w:tc>
      </w:tr>
      <w:tr w:rsidR="00CD432C" w:rsidTr="00CD432C">
        <w:tc>
          <w:tcPr>
            <w:tcW w:w="1419" w:type="dxa"/>
            <w:vAlign w:val="center"/>
          </w:tcPr>
          <w:p w:rsidR="00233A87" w:rsidRPr="00CD432C" w:rsidRDefault="00CD432C" w:rsidP="00CD432C">
            <w:pPr>
              <w:pStyle w:val="Prrafodelista"/>
              <w:ind w:left="0"/>
              <w:rPr>
                <w:sz w:val="18"/>
              </w:rPr>
            </w:pPr>
            <w:r w:rsidRPr="00CD432C">
              <w:rPr>
                <w:sz w:val="18"/>
              </w:rPr>
              <w:t>Taller de plataforma Moodle</w:t>
            </w:r>
          </w:p>
        </w:tc>
        <w:tc>
          <w:tcPr>
            <w:tcW w:w="1023" w:type="dxa"/>
            <w:vAlign w:val="center"/>
          </w:tcPr>
          <w:p w:rsidR="00233A87" w:rsidRPr="00CD432C" w:rsidRDefault="00F21595" w:rsidP="00CD432C">
            <w:pPr>
              <w:pStyle w:val="Prrafodelista"/>
              <w:ind w:left="0"/>
              <w:rPr>
                <w:sz w:val="18"/>
              </w:rPr>
            </w:pPr>
            <w:r w:rsidRPr="00CD432C">
              <w:rPr>
                <w:sz w:val="18"/>
              </w:rPr>
              <w:t>5.a.1</w:t>
            </w:r>
          </w:p>
        </w:tc>
        <w:tc>
          <w:tcPr>
            <w:tcW w:w="1691" w:type="dxa"/>
            <w:vAlign w:val="center"/>
          </w:tcPr>
          <w:p w:rsidR="00233A87" w:rsidRPr="00CD432C" w:rsidRDefault="00CD432C" w:rsidP="00CD432C">
            <w:pPr>
              <w:pStyle w:val="Prrafodelista"/>
              <w:ind w:left="0"/>
              <w:rPr>
                <w:sz w:val="18"/>
              </w:rPr>
            </w:pPr>
            <w:r w:rsidRPr="00CD432C">
              <w:rPr>
                <w:sz w:val="18"/>
              </w:rPr>
              <w:t>2º Trimestre. Sesión de 2 horas.</w:t>
            </w:r>
          </w:p>
        </w:tc>
        <w:tc>
          <w:tcPr>
            <w:tcW w:w="1255" w:type="dxa"/>
            <w:vAlign w:val="center"/>
          </w:tcPr>
          <w:p w:rsidR="00233A87" w:rsidRPr="00CD432C" w:rsidRDefault="00CD432C" w:rsidP="00CD432C">
            <w:pPr>
              <w:pStyle w:val="Prrafodelista"/>
              <w:ind w:left="0"/>
              <w:rPr>
                <w:sz w:val="18"/>
              </w:rPr>
            </w:pPr>
            <w:r w:rsidRPr="00CD432C">
              <w:rPr>
                <w:sz w:val="18"/>
              </w:rPr>
              <w:t>Víctor J Fuentes</w:t>
            </w:r>
          </w:p>
        </w:tc>
        <w:tc>
          <w:tcPr>
            <w:tcW w:w="1477" w:type="dxa"/>
            <w:vAlign w:val="center"/>
          </w:tcPr>
          <w:p w:rsidR="00233A87" w:rsidRPr="00CD432C" w:rsidRDefault="00CD432C" w:rsidP="00CD432C">
            <w:pPr>
              <w:pStyle w:val="Prrafodelista"/>
              <w:ind w:left="0"/>
              <w:rPr>
                <w:sz w:val="18"/>
              </w:rPr>
            </w:pPr>
            <w:r w:rsidRPr="00CD432C">
              <w:rPr>
                <w:sz w:val="18"/>
              </w:rPr>
              <w:t xml:space="preserve">Profesorado EA </w:t>
            </w:r>
            <w:r>
              <w:rPr>
                <w:sz w:val="18"/>
              </w:rPr>
              <w:t>PRODIG y cualquier otro compañero interesado.</w:t>
            </w:r>
          </w:p>
        </w:tc>
        <w:tc>
          <w:tcPr>
            <w:tcW w:w="1641" w:type="dxa"/>
            <w:vAlign w:val="center"/>
          </w:tcPr>
          <w:p w:rsidR="00233A87" w:rsidRPr="00CD432C" w:rsidRDefault="00CD432C" w:rsidP="00256833">
            <w:pPr>
              <w:pStyle w:val="Prrafodelista"/>
              <w:ind w:left="0"/>
              <w:rPr>
                <w:sz w:val="18"/>
              </w:rPr>
            </w:pPr>
            <w:r w:rsidRPr="00CD432C">
              <w:rPr>
                <w:sz w:val="18"/>
              </w:rPr>
              <w:t xml:space="preserve">Taller </w:t>
            </w:r>
            <w:r w:rsidR="00256833">
              <w:rPr>
                <w:sz w:val="18"/>
              </w:rPr>
              <w:t xml:space="preserve">formativo </w:t>
            </w:r>
            <w:r w:rsidRPr="00CD432C">
              <w:rPr>
                <w:sz w:val="18"/>
              </w:rPr>
              <w:t xml:space="preserve"> con proyector.</w:t>
            </w:r>
            <w:r>
              <w:rPr>
                <w:sz w:val="18"/>
              </w:rPr>
              <w:t xml:space="preserve"> Creación de un nuevo curso, contenidos y actividades evaluables.</w:t>
            </w:r>
          </w:p>
        </w:tc>
        <w:tc>
          <w:tcPr>
            <w:tcW w:w="1134" w:type="dxa"/>
            <w:vAlign w:val="center"/>
          </w:tcPr>
          <w:p w:rsidR="00233A87" w:rsidRPr="00CD432C" w:rsidRDefault="00CD432C" w:rsidP="00CD432C">
            <w:pPr>
              <w:pStyle w:val="Prrafodelista"/>
              <w:ind w:left="0"/>
              <w:rPr>
                <w:sz w:val="18"/>
              </w:rPr>
            </w:pPr>
            <w:r>
              <w:rPr>
                <w:sz w:val="18"/>
              </w:rPr>
              <w:t>Encuesta de satisfacción y utilidad ( al finalizar el programa de talleres)</w:t>
            </w:r>
          </w:p>
        </w:tc>
      </w:tr>
      <w:tr w:rsidR="00CD432C" w:rsidTr="00CD432C">
        <w:tc>
          <w:tcPr>
            <w:tcW w:w="1419" w:type="dxa"/>
            <w:vAlign w:val="center"/>
          </w:tcPr>
          <w:p w:rsidR="00CD432C" w:rsidRPr="00CD432C" w:rsidRDefault="00CD432C" w:rsidP="00CD432C">
            <w:pPr>
              <w:pStyle w:val="Prrafodelista"/>
              <w:ind w:left="0"/>
              <w:rPr>
                <w:sz w:val="18"/>
              </w:rPr>
            </w:pPr>
            <w:r>
              <w:rPr>
                <w:sz w:val="18"/>
              </w:rPr>
              <w:t xml:space="preserve">Taller de </w:t>
            </w:r>
            <w:r w:rsidR="00256833">
              <w:rPr>
                <w:sz w:val="18"/>
              </w:rPr>
              <w:t>herramientas</w:t>
            </w:r>
            <w:r>
              <w:rPr>
                <w:sz w:val="18"/>
              </w:rPr>
              <w:t xml:space="preserve"> GSuite (google)</w:t>
            </w:r>
          </w:p>
        </w:tc>
        <w:tc>
          <w:tcPr>
            <w:tcW w:w="1023" w:type="dxa"/>
            <w:vAlign w:val="center"/>
          </w:tcPr>
          <w:p w:rsidR="00CD432C" w:rsidRPr="00CD432C" w:rsidRDefault="00CD432C" w:rsidP="0022056C">
            <w:pPr>
              <w:pStyle w:val="Prrafodelista"/>
              <w:ind w:left="0"/>
              <w:rPr>
                <w:sz w:val="18"/>
              </w:rPr>
            </w:pPr>
            <w:r w:rsidRPr="00CD432C">
              <w:rPr>
                <w:sz w:val="18"/>
              </w:rPr>
              <w:t>5.a.1</w:t>
            </w:r>
          </w:p>
        </w:tc>
        <w:tc>
          <w:tcPr>
            <w:tcW w:w="1691" w:type="dxa"/>
            <w:vAlign w:val="center"/>
          </w:tcPr>
          <w:p w:rsidR="00CD432C" w:rsidRPr="00CD432C" w:rsidRDefault="00CD432C" w:rsidP="0022056C">
            <w:pPr>
              <w:pStyle w:val="Prrafodelista"/>
              <w:ind w:left="0"/>
              <w:rPr>
                <w:sz w:val="18"/>
              </w:rPr>
            </w:pPr>
            <w:r w:rsidRPr="00CD432C">
              <w:rPr>
                <w:sz w:val="18"/>
              </w:rPr>
              <w:t>2º Trimestre. Sesión de 2 horas.</w:t>
            </w:r>
          </w:p>
        </w:tc>
        <w:tc>
          <w:tcPr>
            <w:tcW w:w="1255" w:type="dxa"/>
            <w:vAlign w:val="center"/>
          </w:tcPr>
          <w:p w:rsidR="00CD432C" w:rsidRPr="00CD432C" w:rsidRDefault="00CD432C" w:rsidP="0022056C">
            <w:pPr>
              <w:pStyle w:val="Prrafodelista"/>
              <w:ind w:left="0"/>
              <w:rPr>
                <w:sz w:val="18"/>
              </w:rPr>
            </w:pPr>
            <w:r w:rsidRPr="00CD432C">
              <w:rPr>
                <w:sz w:val="18"/>
              </w:rPr>
              <w:t>Víctor J Fuentes</w:t>
            </w:r>
          </w:p>
        </w:tc>
        <w:tc>
          <w:tcPr>
            <w:tcW w:w="1477" w:type="dxa"/>
            <w:vAlign w:val="center"/>
          </w:tcPr>
          <w:p w:rsidR="00CD432C" w:rsidRPr="00CD432C" w:rsidRDefault="00CD432C" w:rsidP="00CD432C">
            <w:pPr>
              <w:pStyle w:val="Prrafodelista"/>
              <w:ind w:left="0"/>
              <w:rPr>
                <w:sz w:val="18"/>
              </w:rPr>
            </w:pPr>
            <w:r>
              <w:rPr>
                <w:sz w:val="18"/>
              </w:rPr>
              <w:t>Profesorado</w:t>
            </w:r>
          </w:p>
        </w:tc>
        <w:tc>
          <w:tcPr>
            <w:tcW w:w="1641" w:type="dxa"/>
            <w:vAlign w:val="center"/>
          </w:tcPr>
          <w:p w:rsidR="00CD432C" w:rsidRDefault="00CD432C" w:rsidP="00CD432C">
            <w:pPr>
              <w:pStyle w:val="Prrafodelista"/>
              <w:ind w:left="0"/>
              <w:rPr>
                <w:sz w:val="18"/>
              </w:rPr>
            </w:pPr>
            <w:r w:rsidRPr="00CD432C">
              <w:rPr>
                <w:sz w:val="18"/>
              </w:rPr>
              <w:t xml:space="preserve">Taller </w:t>
            </w:r>
            <w:r w:rsidR="00256833">
              <w:rPr>
                <w:sz w:val="18"/>
              </w:rPr>
              <w:t xml:space="preserve">formativo </w:t>
            </w:r>
            <w:r w:rsidR="00256833" w:rsidRPr="00CD432C">
              <w:rPr>
                <w:sz w:val="18"/>
              </w:rPr>
              <w:t xml:space="preserve"> </w:t>
            </w:r>
            <w:r w:rsidRPr="00CD432C">
              <w:rPr>
                <w:sz w:val="18"/>
              </w:rPr>
              <w:t>con proyector.</w:t>
            </w:r>
            <w:r>
              <w:rPr>
                <w:sz w:val="18"/>
              </w:rPr>
              <w:t xml:space="preserve"> </w:t>
            </w:r>
          </w:p>
          <w:p w:rsidR="00CD432C" w:rsidRDefault="00CD432C" w:rsidP="00CD432C">
            <w:pPr>
              <w:pStyle w:val="Prrafodelista"/>
              <w:ind w:left="0"/>
              <w:rPr>
                <w:sz w:val="18"/>
              </w:rPr>
            </w:pPr>
          </w:p>
          <w:p w:rsidR="00CD432C" w:rsidRDefault="00CD432C" w:rsidP="00CD432C">
            <w:pPr>
              <w:pStyle w:val="Prrafodelista"/>
              <w:ind w:left="0"/>
              <w:rPr>
                <w:sz w:val="18"/>
              </w:rPr>
            </w:pPr>
            <w:r>
              <w:rPr>
                <w:sz w:val="18"/>
              </w:rPr>
              <w:t xml:space="preserve">Uso de editor de texto, slide, y hojas de cálculo como herramientas de trabajo. </w:t>
            </w:r>
          </w:p>
          <w:p w:rsidR="00CD432C" w:rsidRDefault="00CD432C" w:rsidP="00CD432C">
            <w:pPr>
              <w:pStyle w:val="Prrafodelista"/>
              <w:ind w:left="0"/>
              <w:rPr>
                <w:sz w:val="18"/>
              </w:rPr>
            </w:pPr>
          </w:p>
          <w:p w:rsidR="00CD432C" w:rsidRDefault="00CD432C" w:rsidP="00CD432C">
            <w:pPr>
              <w:pStyle w:val="Prrafodelista"/>
              <w:ind w:left="0"/>
              <w:rPr>
                <w:sz w:val="18"/>
              </w:rPr>
            </w:pPr>
            <w:r>
              <w:rPr>
                <w:sz w:val="18"/>
              </w:rPr>
              <w:t>Sistema de revisión online de trabajos con comentarios de retroalimentación.</w:t>
            </w:r>
          </w:p>
          <w:p w:rsidR="00CD432C" w:rsidRDefault="00CD432C" w:rsidP="00CD432C">
            <w:pPr>
              <w:pStyle w:val="Prrafodelista"/>
              <w:ind w:left="0"/>
              <w:rPr>
                <w:sz w:val="18"/>
              </w:rPr>
            </w:pPr>
          </w:p>
          <w:p w:rsidR="00CD432C" w:rsidRPr="00CD432C" w:rsidRDefault="00CD432C" w:rsidP="00CD432C">
            <w:pPr>
              <w:pStyle w:val="Prrafodelista"/>
              <w:ind w:left="0"/>
              <w:rPr>
                <w:sz w:val="18"/>
              </w:rPr>
            </w:pPr>
            <w:r>
              <w:rPr>
                <w:sz w:val="18"/>
              </w:rPr>
              <w:t>Google classroom como plataforma de envío y evaluación de actividades.</w:t>
            </w:r>
          </w:p>
        </w:tc>
        <w:tc>
          <w:tcPr>
            <w:tcW w:w="1134" w:type="dxa"/>
            <w:vAlign w:val="center"/>
          </w:tcPr>
          <w:p w:rsidR="00CD432C" w:rsidRPr="00CD432C" w:rsidRDefault="00CD432C" w:rsidP="00CD432C">
            <w:pPr>
              <w:pStyle w:val="Prrafodelista"/>
              <w:ind w:left="0"/>
              <w:rPr>
                <w:sz w:val="18"/>
              </w:rPr>
            </w:pPr>
            <w:r>
              <w:rPr>
                <w:sz w:val="18"/>
              </w:rPr>
              <w:t>Encuesta de satisfacción y utilidad ( al finalizar el programa de talleres)</w:t>
            </w:r>
          </w:p>
        </w:tc>
      </w:tr>
      <w:tr w:rsidR="00CD432C" w:rsidTr="00CD432C">
        <w:tc>
          <w:tcPr>
            <w:tcW w:w="1419" w:type="dxa"/>
            <w:vAlign w:val="center"/>
          </w:tcPr>
          <w:p w:rsidR="00CD432C" w:rsidRPr="00CD432C" w:rsidRDefault="00CD432C" w:rsidP="00CD432C">
            <w:pPr>
              <w:pStyle w:val="Prrafodelista"/>
              <w:ind w:left="0"/>
              <w:rPr>
                <w:sz w:val="18"/>
              </w:rPr>
            </w:pPr>
            <w:r>
              <w:rPr>
                <w:sz w:val="18"/>
              </w:rPr>
              <w:t xml:space="preserve">Taller de Scratch y Arduino. Herramientas de trabajo interdisciplinar. </w:t>
            </w:r>
          </w:p>
        </w:tc>
        <w:tc>
          <w:tcPr>
            <w:tcW w:w="1023" w:type="dxa"/>
            <w:vAlign w:val="center"/>
          </w:tcPr>
          <w:p w:rsidR="00CD432C" w:rsidRPr="00CD432C" w:rsidRDefault="00CD432C" w:rsidP="0022056C">
            <w:pPr>
              <w:pStyle w:val="Prrafodelista"/>
              <w:ind w:left="0"/>
              <w:rPr>
                <w:sz w:val="18"/>
              </w:rPr>
            </w:pPr>
            <w:r w:rsidRPr="00CD432C">
              <w:rPr>
                <w:sz w:val="18"/>
              </w:rPr>
              <w:t>5.a.1</w:t>
            </w:r>
          </w:p>
        </w:tc>
        <w:tc>
          <w:tcPr>
            <w:tcW w:w="1691" w:type="dxa"/>
            <w:vAlign w:val="center"/>
          </w:tcPr>
          <w:p w:rsidR="00CD432C" w:rsidRPr="00CD432C" w:rsidRDefault="00CD432C" w:rsidP="0022056C">
            <w:pPr>
              <w:pStyle w:val="Prrafodelista"/>
              <w:ind w:left="0"/>
              <w:rPr>
                <w:sz w:val="18"/>
              </w:rPr>
            </w:pPr>
            <w:r w:rsidRPr="00CD432C">
              <w:rPr>
                <w:sz w:val="18"/>
              </w:rPr>
              <w:t>2º Trimestre. Sesión de 2 horas.</w:t>
            </w:r>
          </w:p>
        </w:tc>
        <w:tc>
          <w:tcPr>
            <w:tcW w:w="1255" w:type="dxa"/>
            <w:vAlign w:val="center"/>
          </w:tcPr>
          <w:p w:rsidR="00CD432C" w:rsidRPr="00CD432C" w:rsidRDefault="00CD432C" w:rsidP="0022056C">
            <w:pPr>
              <w:pStyle w:val="Prrafodelista"/>
              <w:ind w:left="0"/>
              <w:rPr>
                <w:sz w:val="18"/>
              </w:rPr>
            </w:pPr>
            <w:r w:rsidRPr="00CD432C">
              <w:rPr>
                <w:sz w:val="18"/>
              </w:rPr>
              <w:t>Víctor J Fuentes</w:t>
            </w:r>
          </w:p>
        </w:tc>
        <w:tc>
          <w:tcPr>
            <w:tcW w:w="1477" w:type="dxa"/>
            <w:vAlign w:val="center"/>
          </w:tcPr>
          <w:p w:rsidR="00CD432C" w:rsidRDefault="00CD432C" w:rsidP="00CD432C">
            <w:pPr>
              <w:pStyle w:val="Prrafodelista"/>
              <w:ind w:left="0"/>
              <w:rPr>
                <w:sz w:val="18"/>
              </w:rPr>
            </w:pPr>
            <w:r>
              <w:rPr>
                <w:sz w:val="18"/>
              </w:rPr>
              <w:t>Profesorado de Ciencias</w:t>
            </w:r>
          </w:p>
          <w:p w:rsidR="00CD432C" w:rsidRDefault="00CD432C" w:rsidP="00CD432C">
            <w:pPr>
              <w:pStyle w:val="Prrafodelista"/>
              <w:ind w:left="0"/>
              <w:rPr>
                <w:sz w:val="18"/>
              </w:rPr>
            </w:pPr>
          </w:p>
          <w:p w:rsidR="00CD432C" w:rsidRPr="00CD432C" w:rsidRDefault="00CD432C" w:rsidP="00CD432C">
            <w:pPr>
              <w:pStyle w:val="Prrafodelista"/>
              <w:ind w:left="0"/>
              <w:rPr>
                <w:sz w:val="18"/>
              </w:rPr>
            </w:pPr>
            <w:r>
              <w:rPr>
                <w:sz w:val="18"/>
              </w:rPr>
              <w:t xml:space="preserve">Profesorado. </w:t>
            </w:r>
          </w:p>
        </w:tc>
        <w:tc>
          <w:tcPr>
            <w:tcW w:w="1641" w:type="dxa"/>
            <w:vAlign w:val="center"/>
          </w:tcPr>
          <w:p w:rsidR="00CD432C" w:rsidRDefault="00CD432C" w:rsidP="0022056C">
            <w:pPr>
              <w:pStyle w:val="Prrafodelista"/>
              <w:ind w:left="0"/>
              <w:rPr>
                <w:sz w:val="18"/>
              </w:rPr>
            </w:pPr>
            <w:r w:rsidRPr="00CD432C">
              <w:rPr>
                <w:sz w:val="18"/>
              </w:rPr>
              <w:t xml:space="preserve">Taller </w:t>
            </w:r>
            <w:r w:rsidR="00256833">
              <w:rPr>
                <w:sz w:val="18"/>
              </w:rPr>
              <w:t xml:space="preserve">formativo </w:t>
            </w:r>
            <w:r w:rsidR="00256833" w:rsidRPr="00CD432C">
              <w:rPr>
                <w:sz w:val="18"/>
              </w:rPr>
              <w:t xml:space="preserve"> </w:t>
            </w:r>
            <w:r>
              <w:rPr>
                <w:sz w:val="18"/>
              </w:rPr>
              <w:t xml:space="preserve">con proyector y resolución de ejemplos. </w:t>
            </w:r>
          </w:p>
          <w:p w:rsidR="00CD432C" w:rsidRDefault="00CD432C" w:rsidP="0022056C">
            <w:pPr>
              <w:pStyle w:val="Prrafodelista"/>
              <w:ind w:left="0"/>
              <w:rPr>
                <w:sz w:val="18"/>
              </w:rPr>
            </w:pPr>
          </w:p>
          <w:p w:rsidR="00CD432C" w:rsidRDefault="00CD432C" w:rsidP="0022056C">
            <w:pPr>
              <w:pStyle w:val="Prrafodelista"/>
              <w:ind w:left="0"/>
              <w:rPr>
                <w:sz w:val="18"/>
              </w:rPr>
            </w:pPr>
            <w:r>
              <w:rPr>
                <w:sz w:val="18"/>
              </w:rPr>
              <w:t>Scratch como herramienta de programación educativa.</w:t>
            </w:r>
          </w:p>
          <w:p w:rsidR="00CD432C" w:rsidRDefault="00CD432C" w:rsidP="0022056C">
            <w:pPr>
              <w:pStyle w:val="Prrafodelista"/>
              <w:ind w:left="0"/>
              <w:rPr>
                <w:sz w:val="18"/>
              </w:rPr>
            </w:pPr>
          </w:p>
          <w:p w:rsidR="00CD432C" w:rsidRPr="00CD432C" w:rsidRDefault="00CD432C" w:rsidP="0022056C">
            <w:pPr>
              <w:pStyle w:val="Prrafodelista"/>
              <w:ind w:left="0"/>
              <w:rPr>
                <w:sz w:val="18"/>
              </w:rPr>
            </w:pPr>
            <w:r>
              <w:rPr>
                <w:sz w:val="18"/>
              </w:rPr>
              <w:t>Arduino y robótica. Ejecución de ejemplos sencillos. Leds, interruptores, sensores y actuadores.</w:t>
            </w:r>
          </w:p>
        </w:tc>
        <w:tc>
          <w:tcPr>
            <w:tcW w:w="1134" w:type="dxa"/>
            <w:vAlign w:val="center"/>
          </w:tcPr>
          <w:p w:rsidR="00CD432C" w:rsidRPr="00CD432C" w:rsidRDefault="00CD432C" w:rsidP="0022056C">
            <w:pPr>
              <w:pStyle w:val="Prrafodelista"/>
              <w:ind w:left="0"/>
              <w:rPr>
                <w:sz w:val="18"/>
              </w:rPr>
            </w:pPr>
            <w:r>
              <w:rPr>
                <w:sz w:val="18"/>
              </w:rPr>
              <w:t>Encuesta de satisfacción y utilidad ( al finalizar el programa de talleres)</w:t>
            </w:r>
          </w:p>
        </w:tc>
      </w:tr>
      <w:tr w:rsidR="00632E42" w:rsidTr="00CD432C">
        <w:tc>
          <w:tcPr>
            <w:tcW w:w="1419" w:type="dxa"/>
            <w:vAlign w:val="center"/>
          </w:tcPr>
          <w:p w:rsidR="00632E42" w:rsidRPr="00CD432C" w:rsidRDefault="00632E42" w:rsidP="00632E42">
            <w:pPr>
              <w:pStyle w:val="Prrafodelista"/>
              <w:ind w:left="0"/>
              <w:rPr>
                <w:sz w:val="18"/>
              </w:rPr>
            </w:pPr>
            <w:r>
              <w:rPr>
                <w:sz w:val="18"/>
              </w:rPr>
              <w:t xml:space="preserve">Taller de RA y RV. Nuevas herramientas docentes. </w:t>
            </w:r>
          </w:p>
        </w:tc>
        <w:tc>
          <w:tcPr>
            <w:tcW w:w="1023" w:type="dxa"/>
            <w:vAlign w:val="center"/>
          </w:tcPr>
          <w:p w:rsidR="00632E42" w:rsidRPr="00CD432C" w:rsidRDefault="00632E42" w:rsidP="0022056C">
            <w:pPr>
              <w:pStyle w:val="Prrafodelista"/>
              <w:ind w:left="0"/>
              <w:rPr>
                <w:sz w:val="18"/>
              </w:rPr>
            </w:pPr>
            <w:r w:rsidRPr="00CD432C">
              <w:rPr>
                <w:sz w:val="18"/>
              </w:rPr>
              <w:t>5.a.1</w:t>
            </w:r>
          </w:p>
        </w:tc>
        <w:tc>
          <w:tcPr>
            <w:tcW w:w="1691" w:type="dxa"/>
            <w:vAlign w:val="center"/>
          </w:tcPr>
          <w:p w:rsidR="00632E42" w:rsidRPr="00CD432C" w:rsidRDefault="00632E42" w:rsidP="0022056C">
            <w:pPr>
              <w:pStyle w:val="Prrafodelista"/>
              <w:ind w:left="0"/>
              <w:rPr>
                <w:sz w:val="18"/>
              </w:rPr>
            </w:pPr>
            <w:r w:rsidRPr="00CD432C">
              <w:rPr>
                <w:sz w:val="18"/>
              </w:rPr>
              <w:t>2º Trimestre. Sesión de 2 horas.</w:t>
            </w:r>
          </w:p>
        </w:tc>
        <w:tc>
          <w:tcPr>
            <w:tcW w:w="1255" w:type="dxa"/>
            <w:vAlign w:val="center"/>
          </w:tcPr>
          <w:p w:rsidR="00632E42" w:rsidRPr="00CD432C" w:rsidRDefault="00632E42" w:rsidP="0022056C">
            <w:pPr>
              <w:pStyle w:val="Prrafodelista"/>
              <w:ind w:left="0"/>
              <w:rPr>
                <w:sz w:val="18"/>
              </w:rPr>
            </w:pPr>
            <w:r w:rsidRPr="00CD432C">
              <w:rPr>
                <w:sz w:val="18"/>
              </w:rPr>
              <w:t>Víctor J Fuentes</w:t>
            </w:r>
          </w:p>
        </w:tc>
        <w:tc>
          <w:tcPr>
            <w:tcW w:w="1477" w:type="dxa"/>
            <w:vAlign w:val="center"/>
          </w:tcPr>
          <w:p w:rsidR="00632E42" w:rsidRDefault="00632E42" w:rsidP="0022056C">
            <w:pPr>
              <w:pStyle w:val="Prrafodelista"/>
              <w:ind w:left="0"/>
              <w:rPr>
                <w:sz w:val="18"/>
              </w:rPr>
            </w:pPr>
            <w:r>
              <w:rPr>
                <w:sz w:val="18"/>
              </w:rPr>
              <w:t>Profesorado de Ciencias</w:t>
            </w:r>
          </w:p>
          <w:p w:rsidR="00632E42" w:rsidRDefault="00632E42" w:rsidP="0022056C">
            <w:pPr>
              <w:pStyle w:val="Prrafodelista"/>
              <w:ind w:left="0"/>
              <w:rPr>
                <w:sz w:val="18"/>
              </w:rPr>
            </w:pPr>
          </w:p>
          <w:p w:rsidR="00632E42" w:rsidRPr="00CD432C" w:rsidRDefault="00632E42" w:rsidP="0022056C">
            <w:pPr>
              <w:pStyle w:val="Prrafodelista"/>
              <w:ind w:left="0"/>
              <w:rPr>
                <w:sz w:val="18"/>
              </w:rPr>
            </w:pPr>
            <w:r>
              <w:rPr>
                <w:sz w:val="18"/>
              </w:rPr>
              <w:t xml:space="preserve">Profesorado. </w:t>
            </w:r>
          </w:p>
        </w:tc>
        <w:tc>
          <w:tcPr>
            <w:tcW w:w="1641" w:type="dxa"/>
            <w:vAlign w:val="center"/>
          </w:tcPr>
          <w:p w:rsidR="00632E42" w:rsidRDefault="00632E42" w:rsidP="00632E42">
            <w:pPr>
              <w:pStyle w:val="Prrafodelista"/>
              <w:ind w:left="0"/>
              <w:rPr>
                <w:sz w:val="18"/>
              </w:rPr>
            </w:pPr>
            <w:r w:rsidRPr="00CD432C">
              <w:rPr>
                <w:sz w:val="18"/>
              </w:rPr>
              <w:t xml:space="preserve">Taller </w:t>
            </w:r>
            <w:r w:rsidR="00256833">
              <w:rPr>
                <w:sz w:val="18"/>
              </w:rPr>
              <w:t xml:space="preserve">formativo </w:t>
            </w:r>
            <w:r w:rsidR="00256833" w:rsidRPr="00CD432C">
              <w:rPr>
                <w:sz w:val="18"/>
              </w:rPr>
              <w:t xml:space="preserve"> </w:t>
            </w:r>
            <w:r>
              <w:rPr>
                <w:sz w:val="18"/>
              </w:rPr>
              <w:t>con proyector y ejemplos prácticos.</w:t>
            </w:r>
          </w:p>
          <w:p w:rsidR="00632E42" w:rsidRDefault="00632E42" w:rsidP="00632E42">
            <w:pPr>
              <w:pStyle w:val="Prrafodelista"/>
              <w:ind w:left="0"/>
              <w:rPr>
                <w:sz w:val="18"/>
              </w:rPr>
            </w:pPr>
          </w:p>
          <w:p w:rsidR="00632E42" w:rsidRDefault="00632E42" w:rsidP="00632E42">
            <w:pPr>
              <w:pStyle w:val="Prrafodelista"/>
              <w:ind w:left="0"/>
              <w:rPr>
                <w:sz w:val="18"/>
              </w:rPr>
            </w:pPr>
            <w:r>
              <w:rPr>
                <w:sz w:val="18"/>
              </w:rPr>
              <w:t xml:space="preserve">Bibliotecas de recursos 3D, importación de </w:t>
            </w:r>
            <w:r>
              <w:rPr>
                <w:sz w:val="18"/>
              </w:rPr>
              <w:lastRenderedPageBreak/>
              <w:t>archivos, y carga en APP para móviles.</w:t>
            </w:r>
          </w:p>
          <w:p w:rsidR="00632E42" w:rsidRDefault="00632E42" w:rsidP="00632E42">
            <w:pPr>
              <w:pStyle w:val="Prrafodelista"/>
              <w:ind w:left="0"/>
              <w:rPr>
                <w:sz w:val="18"/>
              </w:rPr>
            </w:pPr>
          </w:p>
          <w:p w:rsidR="00632E42" w:rsidRDefault="00632E42" w:rsidP="00632E42">
            <w:pPr>
              <w:pStyle w:val="Prrafodelista"/>
              <w:ind w:left="0"/>
              <w:rPr>
                <w:sz w:val="18"/>
              </w:rPr>
            </w:pPr>
            <w:r>
              <w:rPr>
                <w:sz w:val="18"/>
              </w:rPr>
              <w:t>Ejemplo de uso.</w:t>
            </w:r>
          </w:p>
          <w:p w:rsidR="00632E42" w:rsidRDefault="00632E42" w:rsidP="00632E42">
            <w:pPr>
              <w:pStyle w:val="Prrafodelista"/>
              <w:ind w:left="0"/>
              <w:rPr>
                <w:sz w:val="18"/>
              </w:rPr>
            </w:pPr>
          </w:p>
          <w:p w:rsidR="00632E42" w:rsidRPr="00CD432C" w:rsidRDefault="00632E42" w:rsidP="00632E42">
            <w:pPr>
              <w:pStyle w:val="Prrafodelista"/>
              <w:ind w:left="0"/>
              <w:rPr>
                <w:sz w:val="18"/>
              </w:rPr>
            </w:pPr>
            <w:r>
              <w:rPr>
                <w:sz w:val="18"/>
              </w:rPr>
              <w:t>Diseña tu propia contenido con Sketchup o Thinkercad .</w:t>
            </w:r>
          </w:p>
        </w:tc>
        <w:tc>
          <w:tcPr>
            <w:tcW w:w="1134" w:type="dxa"/>
            <w:vAlign w:val="center"/>
          </w:tcPr>
          <w:p w:rsidR="00632E42" w:rsidRDefault="00632E42" w:rsidP="0022056C">
            <w:pPr>
              <w:pStyle w:val="Prrafodelista"/>
              <w:ind w:left="0"/>
              <w:rPr>
                <w:sz w:val="18"/>
              </w:rPr>
            </w:pPr>
            <w:r>
              <w:rPr>
                <w:sz w:val="18"/>
              </w:rPr>
              <w:lastRenderedPageBreak/>
              <w:t>Creación de biblioteca local de contenidos 3D.</w:t>
            </w:r>
          </w:p>
          <w:p w:rsidR="00632E42" w:rsidRDefault="00632E42" w:rsidP="0022056C">
            <w:pPr>
              <w:pStyle w:val="Prrafodelista"/>
              <w:ind w:left="0"/>
              <w:rPr>
                <w:sz w:val="18"/>
              </w:rPr>
            </w:pPr>
          </w:p>
          <w:p w:rsidR="00632E42" w:rsidRPr="00CD432C" w:rsidRDefault="00632E42" w:rsidP="0022056C">
            <w:pPr>
              <w:pStyle w:val="Prrafodelista"/>
              <w:ind w:left="0"/>
              <w:rPr>
                <w:sz w:val="18"/>
              </w:rPr>
            </w:pPr>
            <w:r>
              <w:rPr>
                <w:sz w:val="18"/>
              </w:rPr>
              <w:t xml:space="preserve">Instalación </w:t>
            </w:r>
            <w:r>
              <w:rPr>
                <w:sz w:val="18"/>
              </w:rPr>
              <w:lastRenderedPageBreak/>
              <w:t>de APPS y herramientas en los dispositivos de los profesores.</w:t>
            </w:r>
          </w:p>
        </w:tc>
      </w:tr>
      <w:tr w:rsidR="00256833" w:rsidTr="00CD432C">
        <w:tc>
          <w:tcPr>
            <w:tcW w:w="1419" w:type="dxa"/>
            <w:vAlign w:val="center"/>
          </w:tcPr>
          <w:p w:rsidR="00256833" w:rsidRPr="00CD432C" w:rsidRDefault="00256833" w:rsidP="00256833">
            <w:pPr>
              <w:pStyle w:val="Prrafodelista"/>
              <w:ind w:left="0"/>
              <w:rPr>
                <w:sz w:val="18"/>
              </w:rPr>
            </w:pPr>
            <w:r>
              <w:rPr>
                <w:sz w:val="18"/>
              </w:rPr>
              <w:lastRenderedPageBreak/>
              <w:t xml:space="preserve">Breve seminario sobre uso y disfrute de las nuevas SMARTBOARD.  </w:t>
            </w:r>
          </w:p>
        </w:tc>
        <w:tc>
          <w:tcPr>
            <w:tcW w:w="1023" w:type="dxa"/>
            <w:vAlign w:val="center"/>
          </w:tcPr>
          <w:p w:rsidR="00256833" w:rsidRPr="00CD432C" w:rsidRDefault="00256833" w:rsidP="0022056C">
            <w:pPr>
              <w:pStyle w:val="Prrafodelista"/>
              <w:ind w:left="0"/>
              <w:rPr>
                <w:sz w:val="18"/>
              </w:rPr>
            </w:pPr>
            <w:r w:rsidRPr="00CD432C">
              <w:rPr>
                <w:sz w:val="18"/>
              </w:rPr>
              <w:t>5.a.1</w:t>
            </w:r>
          </w:p>
        </w:tc>
        <w:tc>
          <w:tcPr>
            <w:tcW w:w="1691" w:type="dxa"/>
            <w:vAlign w:val="center"/>
          </w:tcPr>
          <w:p w:rsidR="00256833" w:rsidRPr="00CD432C" w:rsidRDefault="00256833" w:rsidP="00256833">
            <w:pPr>
              <w:pStyle w:val="Prrafodelista"/>
              <w:ind w:left="0"/>
              <w:rPr>
                <w:sz w:val="18"/>
              </w:rPr>
            </w:pPr>
            <w:r w:rsidRPr="00CD432C">
              <w:rPr>
                <w:sz w:val="18"/>
              </w:rPr>
              <w:t xml:space="preserve">2º Trimestre. Sesión de </w:t>
            </w:r>
            <w:r>
              <w:rPr>
                <w:sz w:val="18"/>
              </w:rPr>
              <w:t>30</w:t>
            </w:r>
            <w:r w:rsidRPr="00CD432C">
              <w:rPr>
                <w:sz w:val="18"/>
              </w:rPr>
              <w:t xml:space="preserve"> </w:t>
            </w:r>
            <w:r>
              <w:rPr>
                <w:sz w:val="18"/>
              </w:rPr>
              <w:t>minutos</w:t>
            </w:r>
            <w:r w:rsidRPr="00CD432C">
              <w:rPr>
                <w:sz w:val="18"/>
              </w:rPr>
              <w:t>.</w:t>
            </w:r>
          </w:p>
        </w:tc>
        <w:tc>
          <w:tcPr>
            <w:tcW w:w="1255" w:type="dxa"/>
            <w:vAlign w:val="center"/>
          </w:tcPr>
          <w:p w:rsidR="00256833" w:rsidRPr="00CD432C" w:rsidRDefault="00256833" w:rsidP="0022056C">
            <w:pPr>
              <w:pStyle w:val="Prrafodelista"/>
              <w:ind w:left="0"/>
              <w:rPr>
                <w:sz w:val="18"/>
              </w:rPr>
            </w:pPr>
            <w:r w:rsidRPr="00CD432C">
              <w:rPr>
                <w:sz w:val="18"/>
              </w:rPr>
              <w:t>Víctor J Fuentes</w:t>
            </w:r>
          </w:p>
        </w:tc>
        <w:tc>
          <w:tcPr>
            <w:tcW w:w="1477" w:type="dxa"/>
            <w:vAlign w:val="center"/>
          </w:tcPr>
          <w:p w:rsidR="00256833" w:rsidRDefault="00256833" w:rsidP="00256833">
            <w:pPr>
              <w:pStyle w:val="Prrafodelista"/>
              <w:ind w:left="0"/>
              <w:rPr>
                <w:sz w:val="18"/>
              </w:rPr>
            </w:pPr>
            <w:r>
              <w:rPr>
                <w:sz w:val="18"/>
              </w:rPr>
              <w:t>Profesorado de FPBásica</w:t>
            </w:r>
          </w:p>
          <w:p w:rsidR="00256833" w:rsidRDefault="00256833" w:rsidP="00256833">
            <w:pPr>
              <w:pStyle w:val="Prrafodelista"/>
              <w:ind w:left="0"/>
              <w:rPr>
                <w:sz w:val="18"/>
              </w:rPr>
            </w:pPr>
          </w:p>
          <w:p w:rsidR="00256833" w:rsidRDefault="00256833" w:rsidP="00256833">
            <w:pPr>
              <w:pStyle w:val="Prrafodelista"/>
              <w:ind w:left="0"/>
              <w:rPr>
                <w:sz w:val="18"/>
              </w:rPr>
            </w:pPr>
            <w:r>
              <w:rPr>
                <w:sz w:val="18"/>
              </w:rPr>
              <w:t>Profesorado</w:t>
            </w:r>
          </w:p>
          <w:p w:rsidR="00256833" w:rsidRPr="00CD432C" w:rsidRDefault="00256833" w:rsidP="0022056C">
            <w:pPr>
              <w:pStyle w:val="Prrafodelista"/>
              <w:ind w:left="0"/>
              <w:rPr>
                <w:sz w:val="18"/>
              </w:rPr>
            </w:pPr>
            <w:r>
              <w:rPr>
                <w:sz w:val="18"/>
              </w:rPr>
              <w:t xml:space="preserve"> </w:t>
            </w:r>
          </w:p>
        </w:tc>
        <w:tc>
          <w:tcPr>
            <w:tcW w:w="1641" w:type="dxa"/>
            <w:vAlign w:val="center"/>
          </w:tcPr>
          <w:p w:rsidR="00256833" w:rsidRPr="00CD432C" w:rsidRDefault="00256833" w:rsidP="0022056C">
            <w:pPr>
              <w:pStyle w:val="Prrafodelista"/>
              <w:ind w:left="0"/>
              <w:rPr>
                <w:sz w:val="18"/>
              </w:rPr>
            </w:pPr>
            <w:r>
              <w:rPr>
                <w:sz w:val="18"/>
              </w:rPr>
              <w:t>Breve explicación sobre las distintas funciones y uso de las nuevas SMARTBOARD. Uso de APP de streaming para móviles. Uso del computador empotrado y Linux. Conmutado entre Arduino y Linux.</w:t>
            </w:r>
          </w:p>
        </w:tc>
        <w:tc>
          <w:tcPr>
            <w:tcW w:w="1134" w:type="dxa"/>
            <w:vAlign w:val="center"/>
          </w:tcPr>
          <w:p w:rsidR="00256833" w:rsidRPr="00CD432C" w:rsidRDefault="00256833" w:rsidP="0022056C">
            <w:pPr>
              <w:pStyle w:val="Prrafodelista"/>
              <w:ind w:left="0"/>
              <w:rPr>
                <w:sz w:val="18"/>
              </w:rPr>
            </w:pPr>
            <w:r>
              <w:rPr>
                <w:sz w:val="18"/>
              </w:rPr>
              <w:t>Encuesta de satisfacción y utilidad ( al finalizar el programa de talleres)</w:t>
            </w:r>
          </w:p>
        </w:tc>
      </w:tr>
      <w:tr w:rsidR="00031A6D" w:rsidTr="00CD432C">
        <w:tc>
          <w:tcPr>
            <w:tcW w:w="1419" w:type="dxa"/>
            <w:vAlign w:val="center"/>
          </w:tcPr>
          <w:p w:rsidR="00031A6D" w:rsidRDefault="00031A6D" w:rsidP="00256833">
            <w:pPr>
              <w:pStyle w:val="Prrafodelista"/>
              <w:ind w:left="0"/>
              <w:rPr>
                <w:sz w:val="18"/>
              </w:rPr>
            </w:pPr>
            <w:r>
              <w:rPr>
                <w:sz w:val="18"/>
              </w:rPr>
              <w:t>Taller de Gamificación. Classcraft.</w:t>
            </w:r>
          </w:p>
        </w:tc>
        <w:tc>
          <w:tcPr>
            <w:tcW w:w="1023" w:type="dxa"/>
            <w:vAlign w:val="center"/>
          </w:tcPr>
          <w:p w:rsidR="00031A6D" w:rsidRPr="00CD432C" w:rsidRDefault="00031A6D" w:rsidP="0022056C">
            <w:pPr>
              <w:pStyle w:val="Prrafodelista"/>
              <w:ind w:left="0"/>
              <w:rPr>
                <w:sz w:val="18"/>
              </w:rPr>
            </w:pPr>
            <w:r>
              <w:rPr>
                <w:sz w:val="18"/>
              </w:rPr>
              <w:t>5.a.1</w:t>
            </w:r>
          </w:p>
        </w:tc>
        <w:tc>
          <w:tcPr>
            <w:tcW w:w="1691" w:type="dxa"/>
            <w:vAlign w:val="center"/>
          </w:tcPr>
          <w:p w:rsidR="00031A6D" w:rsidRPr="00CD432C" w:rsidRDefault="00031A6D" w:rsidP="00256833">
            <w:pPr>
              <w:pStyle w:val="Prrafodelista"/>
              <w:ind w:left="0"/>
              <w:rPr>
                <w:sz w:val="18"/>
              </w:rPr>
            </w:pPr>
            <w:r>
              <w:rPr>
                <w:sz w:val="18"/>
              </w:rPr>
              <w:t>3</w:t>
            </w:r>
            <w:r w:rsidRPr="00CD432C">
              <w:rPr>
                <w:sz w:val="18"/>
              </w:rPr>
              <w:t xml:space="preserve">º Trimestre. Sesión de </w:t>
            </w:r>
            <w:r>
              <w:rPr>
                <w:sz w:val="18"/>
              </w:rPr>
              <w:t>2</w:t>
            </w:r>
            <w:r w:rsidRPr="00CD432C">
              <w:rPr>
                <w:sz w:val="18"/>
              </w:rPr>
              <w:t xml:space="preserve"> </w:t>
            </w:r>
            <w:r>
              <w:rPr>
                <w:sz w:val="18"/>
              </w:rPr>
              <w:t>horas</w:t>
            </w:r>
            <w:r w:rsidRPr="00CD432C">
              <w:rPr>
                <w:sz w:val="18"/>
              </w:rPr>
              <w:t>.</w:t>
            </w:r>
            <w:r>
              <w:rPr>
                <w:sz w:val="18"/>
              </w:rPr>
              <w:t xml:space="preserve"> (En función de interés y calendario.)</w:t>
            </w:r>
          </w:p>
        </w:tc>
        <w:tc>
          <w:tcPr>
            <w:tcW w:w="1255" w:type="dxa"/>
            <w:vAlign w:val="center"/>
          </w:tcPr>
          <w:p w:rsidR="00031A6D" w:rsidRPr="00CD432C" w:rsidRDefault="00031A6D" w:rsidP="0022056C">
            <w:pPr>
              <w:pStyle w:val="Prrafodelista"/>
              <w:ind w:left="0"/>
              <w:rPr>
                <w:sz w:val="18"/>
              </w:rPr>
            </w:pPr>
            <w:r w:rsidRPr="00CD432C">
              <w:rPr>
                <w:sz w:val="18"/>
              </w:rPr>
              <w:t>Víctor J Fuentes</w:t>
            </w:r>
          </w:p>
        </w:tc>
        <w:tc>
          <w:tcPr>
            <w:tcW w:w="1477" w:type="dxa"/>
            <w:vAlign w:val="center"/>
          </w:tcPr>
          <w:p w:rsidR="00031A6D" w:rsidRDefault="00031A6D" w:rsidP="00256833">
            <w:pPr>
              <w:pStyle w:val="Prrafodelista"/>
              <w:ind w:left="0"/>
              <w:rPr>
                <w:sz w:val="18"/>
              </w:rPr>
            </w:pPr>
            <w:r>
              <w:rPr>
                <w:sz w:val="18"/>
              </w:rPr>
              <w:t>Profesorado</w:t>
            </w:r>
          </w:p>
        </w:tc>
        <w:tc>
          <w:tcPr>
            <w:tcW w:w="1641" w:type="dxa"/>
            <w:vAlign w:val="center"/>
          </w:tcPr>
          <w:p w:rsidR="00031A6D" w:rsidRDefault="00031A6D" w:rsidP="00031A6D">
            <w:pPr>
              <w:pStyle w:val="Prrafodelista"/>
              <w:ind w:left="0"/>
              <w:rPr>
                <w:sz w:val="18"/>
              </w:rPr>
            </w:pPr>
            <w:r>
              <w:rPr>
                <w:sz w:val="18"/>
              </w:rPr>
              <w:t>Creación de clase, y definición de roles para alumnos. Establecimiento de rutas y recompensas.</w:t>
            </w:r>
          </w:p>
        </w:tc>
        <w:tc>
          <w:tcPr>
            <w:tcW w:w="1134" w:type="dxa"/>
            <w:vAlign w:val="center"/>
          </w:tcPr>
          <w:p w:rsidR="00031A6D" w:rsidRPr="00CD432C" w:rsidRDefault="00031A6D" w:rsidP="0022056C">
            <w:pPr>
              <w:pStyle w:val="Prrafodelista"/>
              <w:ind w:left="0"/>
              <w:rPr>
                <w:sz w:val="18"/>
              </w:rPr>
            </w:pPr>
            <w:r>
              <w:rPr>
                <w:sz w:val="18"/>
              </w:rPr>
              <w:t>Encuesta de satisfacción y utilidad ( al finalizar el programa de talleres)</w:t>
            </w:r>
          </w:p>
        </w:tc>
      </w:tr>
    </w:tbl>
    <w:p w:rsidR="005C54B3" w:rsidRDefault="005C54B3" w:rsidP="005C54B3"/>
    <w:tbl>
      <w:tblPr>
        <w:tblStyle w:val="Tablaconcuadrcula"/>
        <w:tblW w:w="9640" w:type="dxa"/>
        <w:tblInd w:w="-318" w:type="dxa"/>
        <w:tblLayout w:type="fixed"/>
        <w:tblLook w:val="04A0" w:firstRow="1" w:lastRow="0" w:firstColumn="1" w:lastColumn="0" w:noHBand="0" w:noVBand="1"/>
      </w:tblPr>
      <w:tblGrid>
        <w:gridCol w:w="1277"/>
        <w:gridCol w:w="1165"/>
        <w:gridCol w:w="1691"/>
        <w:gridCol w:w="1255"/>
        <w:gridCol w:w="1477"/>
        <w:gridCol w:w="1641"/>
        <w:gridCol w:w="1134"/>
      </w:tblGrid>
      <w:tr w:rsidR="00031A6D" w:rsidTr="00031A6D">
        <w:trPr>
          <w:trHeight w:val="340"/>
        </w:trPr>
        <w:tc>
          <w:tcPr>
            <w:tcW w:w="9640" w:type="dxa"/>
            <w:gridSpan w:val="7"/>
            <w:shd w:val="clear" w:color="auto" w:fill="F2DBDB" w:themeFill="accent2" w:themeFillTint="33"/>
          </w:tcPr>
          <w:p w:rsidR="00031A6D" w:rsidRPr="0022056C" w:rsidRDefault="00031A6D" w:rsidP="0022056C">
            <w:pPr>
              <w:pStyle w:val="Prrafodelista"/>
              <w:ind w:left="0"/>
              <w:jc w:val="center"/>
              <w:rPr>
                <w:b/>
              </w:rPr>
            </w:pPr>
            <w:r w:rsidRPr="0022056C">
              <w:rPr>
                <w:b/>
              </w:rPr>
              <w:t>ORGANIZACIÓN DEL CENTRO</w:t>
            </w:r>
          </w:p>
        </w:tc>
      </w:tr>
      <w:tr w:rsidR="00031A6D" w:rsidTr="00031A6D">
        <w:tc>
          <w:tcPr>
            <w:tcW w:w="1277" w:type="dxa"/>
            <w:shd w:val="clear" w:color="auto" w:fill="F2F2F2" w:themeFill="background1" w:themeFillShade="F2"/>
          </w:tcPr>
          <w:p w:rsidR="00031A6D" w:rsidRPr="00CD432C" w:rsidRDefault="00031A6D" w:rsidP="0022056C">
            <w:pPr>
              <w:pStyle w:val="Prrafodelista"/>
              <w:ind w:left="0"/>
              <w:jc w:val="center"/>
              <w:rPr>
                <w:sz w:val="20"/>
              </w:rPr>
            </w:pPr>
            <w:r w:rsidRPr="00CD432C">
              <w:rPr>
                <w:sz w:val="20"/>
              </w:rPr>
              <w:t>Actuación</w:t>
            </w:r>
          </w:p>
        </w:tc>
        <w:tc>
          <w:tcPr>
            <w:tcW w:w="1165" w:type="dxa"/>
            <w:shd w:val="clear" w:color="auto" w:fill="F2F2F2" w:themeFill="background1" w:themeFillShade="F2"/>
          </w:tcPr>
          <w:p w:rsidR="00031A6D" w:rsidRPr="00CD432C" w:rsidRDefault="00031A6D" w:rsidP="0022056C">
            <w:pPr>
              <w:pStyle w:val="Prrafodelista"/>
              <w:ind w:left="0"/>
              <w:jc w:val="center"/>
              <w:rPr>
                <w:sz w:val="20"/>
              </w:rPr>
            </w:pPr>
            <w:r w:rsidRPr="00CD432C">
              <w:rPr>
                <w:sz w:val="20"/>
              </w:rPr>
              <w:t>Objetivos específicos</w:t>
            </w:r>
          </w:p>
        </w:tc>
        <w:tc>
          <w:tcPr>
            <w:tcW w:w="1691" w:type="dxa"/>
            <w:shd w:val="clear" w:color="auto" w:fill="F2F2F2" w:themeFill="background1" w:themeFillShade="F2"/>
          </w:tcPr>
          <w:p w:rsidR="00031A6D" w:rsidRPr="00CD432C" w:rsidRDefault="00031A6D" w:rsidP="0022056C">
            <w:pPr>
              <w:pStyle w:val="Prrafodelista"/>
              <w:ind w:left="0"/>
              <w:jc w:val="center"/>
              <w:rPr>
                <w:sz w:val="20"/>
              </w:rPr>
            </w:pPr>
            <w:r w:rsidRPr="00CD432C">
              <w:rPr>
                <w:sz w:val="20"/>
              </w:rPr>
              <w:t>Temporalización</w:t>
            </w:r>
          </w:p>
        </w:tc>
        <w:tc>
          <w:tcPr>
            <w:tcW w:w="1255" w:type="dxa"/>
            <w:shd w:val="clear" w:color="auto" w:fill="F2F2F2" w:themeFill="background1" w:themeFillShade="F2"/>
          </w:tcPr>
          <w:p w:rsidR="00031A6D" w:rsidRPr="00CD432C" w:rsidRDefault="00031A6D" w:rsidP="0022056C">
            <w:pPr>
              <w:pStyle w:val="Prrafodelista"/>
              <w:ind w:left="0"/>
              <w:jc w:val="center"/>
              <w:rPr>
                <w:sz w:val="20"/>
              </w:rPr>
            </w:pPr>
            <w:r w:rsidRPr="00CD432C">
              <w:rPr>
                <w:sz w:val="20"/>
              </w:rPr>
              <w:t>Responsable</w:t>
            </w:r>
          </w:p>
        </w:tc>
        <w:tc>
          <w:tcPr>
            <w:tcW w:w="1477" w:type="dxa"/>
            <w:shd w:val="clear" w:color="auto" w:fill="F2F2F2" w:themeFill="background1" w:themeFillShade="F2"/>
          </w:tcPr>
          <w:p w:rsidR="00031A6D" w:rsidRPr="00CD432C" w:rsidRDefault="00031A6D" w:rsidP="0022056C">
            <w:pPr>
              <w:pStyle w:val="Prrafodelista"/>
              <w:ind w:left="0"/>
              <w:jc w:val="center"/>
              <w:rPr>
                <w:sz w:val="20"/>
              </w:rPr>
            </w:pPr>
            <w:r w:rsidRPr="00CD432C">
              <w:rPr>
                <w:sz w:val="20"/>
              </w:rPr>
              <w:t>Participantes</w:t>
            </w:r>
          </w:p>
        </w:tc>
        <w:tc>
          <w:tcPr>
            <w:tcW w:w="1641" w:type="dxa"/>
            <w:shd w:val="clear" w:color="auto" w:fill="F2F2F2" w:themeFill="background1" w:themeFillShade="F2"/>
          </w:tcPr>
          <w:p w:rsidR="00031A6D" w:rsidRPr="00CD432C" w:rsidRDefault="00031A6D" w:rsidP="0022056C">
            <w:pPr>
              <w:pStyle w:val="Prrafodelista"/>
              <w:ind w:left="0"/>
              <w:jc w:val="center"/>
              <w:rPr>
                <w:sz w:val="20"/>
              </w:rPr>
            </w:pPr>
            <w:r w:rsidRPr="00CD432C">
              <w:rPr>
                <w:sz w:val="20"/>
              </w:rPr>
              <w:t>Estrategias y metodología para su desarrollo</w:t>
            </w:r>
          </w:p>
        </w:tc>
        <w:tc>
          <w:tcPr>
            <w:tcW w:w="1134" w:type="dxa"/>
            <w:shd w:val="clear" w:color="auto" w:fill="F2F2F2" w:themeFill="background1" w:themeFillShade="F2"/>
          </w:tcPr>
          <w:p w:rsidR="00031A6D" w:rsidRPr="00CD432C" w:rsidRDefault="00031A6D" w:rsidP="0022056C">
            <w:pPr>
              <w:pStyle w:val="Prrafodelista"/>
              <w:ind w:left="0"/>
              <w:jc w:val="center"/>
              <w:rPr>
                <w:sz w:val="20"/>
              </w:rPr>
            </w:pPr>
            <w:r w:rsidRPr="00CD432C">
              <w:rPr>
                <w:sz w:val="20"/>
              </w:rPr>
              <w:t>Seguimiento</w:t>
            </w:r>
          </w:p>
        </w:tc>
      </w:tr>
      <w:tr w:rsidR="0022056C" w:rsidTr="00031A6D">
        <w:tc>
          <w:tcPr>
            <w:tcW w:w="1277" w:type="dxa"/>
            <w:vAlign w:val="center"/>
          </w:tcPr>
          <w:p w:rsidR="0022056C" w:rsidRPr="00CD432C" w:rsidRDefault="0022056C" w:rsidP="0022056C">
            <w:pPr>
              <w:pStyle w:val="Prrafodelista"/>
              <w:ind w:left="0"/>
              <w:rPr>
                <w:sz w:val="18"/>
              </w:rPr>
            </w:pPr>
            <w:r>
              <w:rPr>
                <w:sz w:val="18"/>
              </w:rPr>
              <w:t>Taller de uso de Repositorio Digital.</w:t>
            </w:r>
          </w:p>
        </w:tc>
        <w:tc>
          <w:tcPr>
            <w:tcW w:w="1165" w:type="dxa"/>
            <w:vAlign w:val="center"/>
          </w:tcPr>
          <w:p w:rsidR="0022056C" w:rsidRPr="00CD432C" w:rsidRDefault="0022056C" w:rsidP="0022056C">
            <w:pPr>
              <w:pStyle w:val="Prrafodelista"/>
              <w:ind w:left="0"/>
              <w:rPr>
                <w:sz w:val="18"/>
              </w:rPr>
            </w:pPr>
            <w:r>
              <w:rPr>
                <w:sz w:val="18"/>
              </w:rPr>
              <w:t>5.b.2</w:t>
            </w:r>
          </w:p>
        </w:tc>
        <w:tc>
          <w:tcPr>
            <w:tcW w:w="1691" w:type="dxa"/>
            <w:vAlign w:val="center"/>
          </w:tcPr>
          <w:p w:rsidR="0022056C" w:rsidRPr="00CD432C" w:rsidRDefault="0022056C" w:rsidP="0022056C">
            <w:pPr>
              <w:pStyle w:val="Prrafodelista"/>
              <w:ind w:left="0"/>
              <w:rPr>
                <w:sz w:val="18"/>
              </w:rPr>
            </w:pPr>
            <w:r w:rsidRPr="00CD432C">
              <w:rPr>
                <w:sz w:val="18"/>
              </w:rPr>
              <w:t xml:space="preserve">2º Trimestre. Sesión de </w:t>
            </w:r>
            <w:r>
              <w:rPr>
                <w:sz w:val="18"/>
              </w:rPr>
              <w:t>15</w:t>
            </w:r>
            <w:r w:rsidRPr="00CD432C">
              <w:rPr>
                <w:sz w:val="18"/>
              </w:rPr>
              <w:t xml:space="preserve"> </w:t>
            </w:r>
            <w:r>
              <w:rPr>
                <w:sz w:val="18"/>
              </w:rPr>
              <w:t>minutos</w:t>
            </w:r>
            <w:r w:rsidRPr="00CD432C">
              <w:rPr>
                <w:sz w:val="18"/>
              </w:rPr>
              <w:t>.</w:t>
            </w:r>
            <w:r>
              <w:rPr>
                <w:sz w:val="18"/>
              </w:rPr>
              <w:t xml:space="preserve"> Posibilidad de hacerlo en claustro.</w:t>
            </w:r>
          </w:p>
        </w:tc>
        <w:tc>
          <w:tcPr>
            <w:tcW w:w="1255" w:type="dxa"/>
            <w:vAlign w:val="center"/>
          </w:tcPr>
          <w:p w:rsidR="0022056C" w:rsidRPr="00CD432C" w:rsidRDefault="0022056C" w:rsidP="0022056C">
            <w:pPr>
              <w:pStyle w:val="Prrafodelista"/>
              <w:ind w:left="0"/>
              <w:rPr>
                <w:sz w:val="18"/>
              </w:rPr>
            </w:pPr>
            <w:r>
              <w:rPr>
                <w:sz w:val="18"/>
              </w:rPr>
              <w:t>Víctor J Fuentes</w:t>
            </w:r>
          </w:p>
        </w:tc>
        <w:tc>
          <w:tcPr>
            <w:tcW w:w="1477" w:type="dxa"/>
            <w:vAlign w:val="center"/>
          </w:tcPr>
          <w:p w:rsidR="0022056C" w:rsidRPr="00CD432C" w:rsidRDefault="0022056C" w:rsidP="0022056C">
            <w:pPr>
              <w:pStyle w:val="Prrafodelista"/>
              <w:ind w:left="0"/>
              <w:rPr>
                <w:sz w:val="18"/>
              </w:rPr>
            </w:pPr>
            <w:r>
              <w:rPr>
                <w:sz w:val="18"/>
              </w:rPr>
              <w:t>Profesorado</w:t>
            </w:r>
          </w:p>
        </w:tc>
        <w:tc>
          <w:tcPr>
            <w:tcW w:w="1641" w:type="dxa"/>
            <w:vAlign w:val="center"/>
          </w:tcPr>
          <w:p w:rsidR="0022056C" w:rsidRPr="00CD432C" w:rsidRDefault="0022056C" w:rsidP="0022056C">
            <w:pPr>
              <w:pStyle w:val="Prrafodelista"/>
              <w:ind w:left="0"/>
              <w:rPr>
                <w:sz w:val="18"/>
              </w:rPr>
            </w:pPr>
            <w:r>
              <w:rPr>
                <w:sz w:val="18"/>
              </w:rPr>
              <w:t>Explicar brevemente el uso y funciones del repositorio.</w:t>
            </w:r>
          </w:p>
        </w:tc>
        <w:tc>
          <w:tcPr>
            <w:tcW w:w="1134" w:type="dxa"/>
            <w:vAlign w:val="center"/>
          </w:tcPr>
          <w:p w:rsidR="0022056C" w:rsidRPr="00CD432C" w:rsidRDefault="0022056C" w:rsidP="0022056C">
            <w:pPr>
              <w:pStyle w:val="Prrafodelista"/>
              <w:ind w:left="0"/>
              <w:rPr>
                <w:sz w:val="18"/>
              </w:rPr>
            </w:pPr>
          </w:p>
        </w:tc>
      </w:tr>
    </w:tbl>
    <w:p w:rsidR="00031A6D" w:rsidRDefault="00031A6D" w:rsidP="005C54B3"/>
    <w:tbl>
      <w:tblPr>
        <w:tblStyle w:val="Tablaconcuadrcula"/>
        <w:tblW w:w="9640" w:type="dxa"/>
        <w:tblInd w:w="-318" w:type="dxa"/>
        <w:tblLayout w:type="fixed"/>
        <w:tblLook w:val="04A0" w:firstRow="1" w:lastRow="0" w:firstColumn="1" w:lastColumn="0" w:noHBand="0" w:noVBand="1"/>
      </w:tblPr>
      <w:tblGrid>
        <w:gridCol w:w="1277"/>
        <w:gridCol w:w="1165"/>
        <w:gridCol w:w="1691"/>
        <w:gridCol w:w="1255"/>
        <w:gridCol w:w="1477"/>
        <w:gridCol w:w="1641"/>
        <w:gridCol w:w="1134"/>
      </w:tblGrid>
      <w:tr w:rsidR="0022056C" w:rsidTr="0022056C">
        <w:trPr>
          <w:trHeight w:val="340"/>
        </w:trPr>
        <w:tc>
          <w:tcPr>
            <w:tcW w:w="9640" w:type="dxa"/>
            <w:gridSpan w:val="7"/>
            <w:shd w:val="clear" w:color="auto" w:fill="D6E3BC" w:themeFill="accent3" w:themeFillTint="66"/>
          </w:tcPr>
          <w:p w:rsidR="0022056C" w:rsidRPr="0022056C" w:rsidRDefault="0022056C" w:rsidP="0022056C">
            <w:pPr>
              <w:pStyle w:val="Prrafodelista"/>
              <w:ind w:left="0"/>
              <w:jc w:val="center"/>
              <w:rPr>
                <w:b/>
              </w:rPr>
            </w:pPr>
            <w:r w:rsidRPr="0022056C">
              <w:rPr>
                <w:b/>
              </w:rPr>
              <w:t>PROCESOS DE INFORMACIÓN Y COMUNICACIÓN</w:t>
            </w:r>
          </w:p>
        </w:tc>
      </w:tr>
      <w:tr w:rsidR="0022056C" w:rsidTr="0022056C">
        <w:tc>
          <w:tcPr>
            <w:tcW w:w="1277" w:type="dxa"/>
            <w:shd w:val="clear" w:color="auto" w:fill="F2F2F2" w:themeFill="background1" w:themeFillShade="F2"/>
          </w:tcPr>
          <w:p w:rsidR="0022056C" w:rsidRPr="00CD432C" w:rsidRDefault="0022056C" w:rsidP="0022056C">
            <w:pPr>
              <w:pStyle w:val="Prrafodelista"/>
              <w:ind w:left="0"/>
              <w:jc w:val="center"/>
              <w:rPr>
                <w:sz w:val="20"/>
              </w:rPr>
            </w:pPr>
            <w:r w:rsidRPr="00CD432C">
              <w:rPr>
                <w:sz w:val="20"/>
              </w:rPr>
              <w:t>Actuación</w:t>
            </w:r>
          </w:p>
        </w:tc>
        <w:tc>
          <w:tcPr>
            <w:tcW w:w="1165" w:type="dxa"/>
            <w:shd w:val="clear" w:color="auto" w:fill="F2F2F2" w:themeFill="background1" w:themeFillShade="F2"/>
          </w:tcPr>
          <w:p w:rsidR="0022056C" w:rsidRPr="00CD432C" w:rsidRDefault="0022056C" w:rsidP="0022056C">
            <w:pPr>
              <w:pStyle w:val="Prrafodelista"/>
              <w:ind w:left="0"/>
              <w:jc w:val="center"/>
              <w:rPr>
                <w:sz w:val="20"/>
              </w:rPr>
            </w:pPr>
            <w:r w:rsidRPr="00CD432C">
              <w:rPr>
                <w:sz w:val="20"/>
              </w:rPr>
              <w:t>Objetivos específicos</w:t>
            </w:r>
          </w:p>
        </w:tc>
        <w:tc>
          <w:tcPr>
            <w:tcW w:w="1691" w:type="dxa"/>
            <w:shd w:val="clear" w:color="auto" w:fill="F2F2F2" w:themeFill="background1" w:themeFillShade="F2"/>
          </w:tcPr>
          <w:p w:rsidR="0022056C" w:rsidRPr="00CD432C" w:rsidRDefault="0022056C" w:rsidP="0022056C">
            <w:pPr>
              <w:pStyle w:val="Prrafodelista"/>
              <w:ind w:left="0"/>
              <w:jc w:val="center"/>
              <w:rPr>
                <w:sz w:val="20"/>
              </w:rPr>
            </w:pPr>
            <w:r w:rsidRPr="00CD432C">
              <w:rPr>
                <w:sz w:val="20"/>
              </w:rPr>
              <w:t>Temporalización</w:t>
            </w:r>
          </w:p>
        </w:tc>
        <w:tc>
          <w:tcPr>
            <w:tcW w:w="1255" w:type="dxa"/>
            <w:shd w:val="clear" w:color="auto" w:fill="F2F2F2" w:themeFill="background1" w:themeFillShade="F2"/>
          </w:tcPr>
          <w:p w:rsidR="0022056C" w:rsidRPr="00CD432C" w:rsidRDefault="0022056C" w:rsidP="0022056C">
            <w:pPr>
              <w:pStyle w:val="Prrafodelista"/>
              <w:ind w:left="0"/>
              <w:jc w:val="center"/>
              <w:rPr>
                <w:sz w:val="20"/>
              </w:rPr>
            </w:pPr>
            <w:r w:rsidRPr="00CD432C">
              <w:rPr>
                <w:sz w:val="20"/>
              </w:rPr>
              <w:t>Responsable</w:t>
            </w:r>
          </w:p>
        </w:tc>
        <w:tc>
          <w:tcPr>
            <w:tcW w:w="1477" w:type="dxa"/>
            <w:shd w:val="clear" w:color="auto" w:fill="F2F2F2" w:themeFill="background1" w:themeFillShade="F2"/>
          </w:tcPr>
          <w:p w:rsidR="0022056C" w:rsidRPr="00CD432C" w:rsidRDefault="0022056C" w:rsidP="0022056C">
            <w:pPr>
              <w:pStyle w:val="Prrafodelista"/>
              <w:ind w:left="0"/>
              <w:jc w:val="center"/>
              <w:rPr>
                <w:sz w:val="20"/>
              </w:rPr>
            </w:pPr>
            <w:r w:rsidRPr="00CD432C">
              <w:rPr>
                <w:sz w:val="20"/>
              </w:rPr>
              <w:t>Participantes</w:t>
            </w:r>
          </w:p>
        </w:tc>
        <w:tc>
          <w:tcPr>
            <w:tcW w:w="1641" w:type="dxa"/>
            <w:shd w:val="clear" w:color="auto" w:fill="F2F2F2" w:themeFill="background1" w:themeFillShade="F2"/>
          </w:tcPr>
          <w:p w:rsidR="0022056C" w:rsidRPr="00CD432C" w:rsidRDefault="0022056C" w:rsidP="0022056C">
            <w:pPr>
              <w:pStyle w:val="Prrafodelista"/>
              <w:ind w:left="0"/>
              <w:jc w:val="center"/>
              <w:rPr>
                <w:sz w:val="20"/>
              </w:rPr>
            </w:pPr>
            <w:r w:rsidRPr="00CD432C">
              <w:rPr>
                <w:sz w:val="20"/>
              </w:rPr>
              <w:t>Estrategias y metodología para su desarrollo</w:t>
            </w:r>
          </w:p>
        </w:tc>
        <w:tc>
          <w:tcPr>
            <w:tcW w:w="1134" w:type="dxa"/>
            <w:shd w:val="clear" w:color="auto" w:fill="F2F2F2" w:themeFill="background1" w:themeFillShade="F2"/>
          </w:tcPr>
          <w:p w:rsidR="0022056C" w:rsidRPr="00CD432C" w:rsidRDefault="0022056C" w:rsidP="0022056C">
            <w:pPr>
              <w:pStyle w:val="Prrafodelista"/>
              <w:ind w:left="0"/>
              <w:jc w:val="center"/>
              <w:rPr>
                <w:sz w:val="20"/>
              </w:rPr>
            </w:pPr>
            <w:r w:rsidRPr="00CD432C">
              <w:rPr>
                <w:sz w:val="20"/>
              </w:rPr>
              <w:t>Seguimiento</w:t>
            </w:r>
          </w:p>
        </w:tc>
      </w:tr>
      <w:tr w:rsidR="00FC6467" w:rsidTr="0022056C">
        <w:tc>
          <w:tcPr>
            <w:tcW w:w="1277" w:type="dxa"/>
            <w:vAlign w:val="center"/>
          </w:tcPr>
          <w:p w:rsidR="00FC6467" w:rsidRPr="00CD432C" w:rsidRDefault="00FC6467" w:rsidP="00FC6467">
            <w:pPr>
              <w:pStyle w:val="Prrafodelista"/>
              <w:ind w:left="0"/>
              <w:rPr>
                <w:sz w:val="18"/>
              </w:rPr>
            </w:pPr>
            <w:r>
              <w:rPr>
                <w:sz w:val="18"/>
              </w:rPr>
              <w:t>Explicación de uso de Plantillas para publicación WEB</w:t>
            </w:r>
          </w:p>
        </w:tc>
        <w:tc>
          <w:tcPr>
            <w:tcW w:w="1165" w:type="dxa"/>
            <w:vAlign w:val="center"/>
          </w:tcPr>
          <w:p w:rsidR="00FC6467" w:rsidRPr="00CD432C" w:rsidRDefault="00FC6467" w:rsidP="00BE721B">
            <w:pPr>
              <w:pStyle w:val="Prrafodelista"/>
              <w:ind w:left="0"/>
              <w:rPr>
                <w:sz w:val="18"/>
              </w:rPr>
            </w:pPr>
            <w:r>
              <w:rPr>
                <w:sz w:val="18"/>
              </w:rPr>
              <w:t>5.c.2</w:t>
            </w:r>
          </w:p>
        </w:tc>
        <w:tc>
          <w:tcPr>
            <w:tcW w:w="1691" w:type="dxa"/>
            <w:vAlign w:val="center"/>
          </w:tcPr>
          <w:p w:rsidR="00FC6467" w:rsidRPr="00CD432C" w:rsidRDefault="00FC6467" w:rsidP="00BE721B">
            <w:pPr>
              <w:pStyle w:val="Prrafodelista"/>
              <w:ind w:left="0"/>
              <w:rPr>
                <w:sz w:val="18"/>
              </w:rPr>
            </w:pPr>
            <w:r w:rsidRPr="00CD432C">
              <w:rPr>
                <w:sz w:val="18"/>
              </w:rPr>
              <w:t xml:space="preserve">2º Trimestre. Sesión de </w:t>
            </w:r>
            <w:r>
              <w:rPr>
                <w:sz w:val="18"/>
              </w:rPr>
              <w:t>15</w:t>
            </w:r>
            <w:r w:rsidRPr="00CD432C">
              <w:rPr>
                <w:sz w:val="18"/>
              </w:rPr>
              <w:t xml:space="preserve"> </w:t>
            </w:r>
            <w:r>
              <w:rPr>
                <w:sz w:val="18"/>
              </w:rPr>
              <w:t>minutos</w:t>
            </w:r>
            <w:r w:rsidRPr="00CD432C">
              <w:rPr>
                <w:sz w:val="18"/>
              </w:rPr>
              <w:t>.</w:t>
            </w:r>
            <w:r>
              <w:rPr>
                <w:sz w:val="18"/>
              </w:rPr>
              <w:t xml:space="preserve"> Posibilidad de hacerlo en claustro.</w:t>
            </w:r>
          </w:p>
        </w:tc>
        <w:tc>
          <w:tcPr>
            <w:tcW w:w="1255" w:type="dxa"/>
            <w:vAlign w:val="center"/>
          </w:tcPr>
          <w:p w:rsidR="00FC6467" w:rsidRPr="00CD432C" w:rsidRDefault="00FC6467" w:rsidP="00BE721B">
            <w:pPr>
              <w:pStyle w:val="Prrafodelista"/>
              <w:ind w:left="0"/>
              <w:rPr>
                <w:sz w:val="18"/>
              </w:rPr>
            </w:pPr>
            <w:r>
              <w:rPr>
                <w:sz w:val="18"/>
              </w:rPr>
              <w:t>Víctor J Fuentes</w:t>
            </w:r>
          </w:p>
        </w:tc>
        <w:tc>
          <w:tcPr>
            <w:tcW w:w="1477" w:type="dxa"/>
            <w:vAlign w:val="center"/>
          </w:tcPr>
          <w:p w:rsidR="00FC6467" w:rsidRPr="00CD432C" w:rsidRDefault="00FC6467" w:rsidP="00BE721B">
            <w:pPr>
              <w:pStyle w:val="Prrafodelista"/>
              <w:ind w:left="0"/>
              <w:rPr>
                <w:sz w:val="18"/>
              </w:rPr>
            </w:pPr>
            <w:r>
              <w:rPr>
                <w:sz w:val="18"/>
              </w:rPr>
              <w:t>Profesorado</w:t>
            </w:r>
          </w:p>
        </w:tc>
        <w:tc>
          <w:tcPr>
            <w:tcW w:w="1641" w:type="dxa"/>
            <w:vAlign w:val="center"/>
          </w:tcPr>
          <w:p w:rsidR="00FC6467" w:rsidRPr="00CD432C" w:rsidRDefault="00FC6467" w:rsidP="00FC6467">
            <w:pPr>
              <w:pStyle w:val="Prrafodelista"/>
              <w:ind w:left="0"/>
              <w:rPr>
                <w:sz w:val="18"/>
              </w:rPr>
            </w:pPr>
            <w:r>
              <w:rPr>
                <w:sz w:val="18"/>
              </w:rPr>
              <w:t>Explicar brevemente el formato que se establecer para realizar publicaciones en la WEB y RRSS</w:t>
            </w:r>
          </w:p>
        </w:tc>
        <w:tc>
          <w:tcPr>
            <w:tcW w:w="1134" w:type="dxa"/>
            <w:vAlign w:val="center"/>
          </w:tcPr>
          <w:p w:rsidR="00FC6467" w:rsidRPr="00CD432C" w:rsidRDefault="00FC6467" w:rsidP="0022056C">
            <w:pPr>
              <w:pStyle w:val="Prrafodelista"/>
              <w:ind w:left="0"/>
              <w:rPr>
                <w:sz w:val="18"/>
              </w:rPr>
            </w:pPr>
          </w:p>
        </w:tc>
      </w:tr>
    </w:tbl>
    <w:p w:rsidR="007D059D" w:rsidRDefault="007D059D" w:rsidP="005C54B3"/>
    <w:p w:rsidR="007D059D" w:rsidRDefault="007D059D">
      <w:r>
        <w:br w:type="page"/>
      </w:r>
    </w:p>
    <w:p w:rsidR="007D059D" w:rsidRDefault="007D059D" w:rsidP="007D059D">
      <w:pPr>
        <w:spacing w:after="120"/>
        <w:rPr>
          <w:b/>
          <w:sz w:val="28"/>
        </w:rPr>
      </w:pPr>
      <w:r w:rsidRPr="007D059D">
        <w:rPr>
          <w:b/>
          <w:sz w:val="28"/>
        </w:rPr>
        <w:lastRenderedPageBreak/>
        <w:t xml:space="preserve">7. Recursos necesarios para llevar a cabo el proyecto de formación específica. </w:t>
      </w:r>
    </w:p>
    <w:p w:rsidR="007D059D" w:rsidRDefault="007D059D" w:rsidP="00FC6467">
      <w:pPr>
        <w:spacing w:after="120"/>
        <w:ind w:firstLine="567"/>
        <w:jc w:val="both"/>
      </w:pPr>
      <w:r>
        <w:t xml:space="preserve">En primer lugar, sería necesario dotar al instituto con otra </w:t>
      </w:r>
      <w:r w:rsidRPr="007D059D">
        <w:rPr>
          <w:b/>
        </w:rPr>
        <w:t>sala TIC operativa</w:t>
      </w:r>
      <w:r>
        <w:t xml:space="preserve"> para que los profesores puedan llevar a cabo sus metodologías activas usando los recursos TICs. </w:t>
      </w:r>
      <w:r w:rsidR="00FC6467">
        <w:t>Aunque no son recursos de formación como tal, son fundamentales para el proceso de digitalización sea adecuado.</w:t>
      </w:r>
      <w:r>
        <w:t xml:space="preserve"> </w:t>
      </w:r>
    </w:p>
    <w:p w:rsidR="00140FC5" w:rsidRDefault="00140FC5" w:rsidP="00FC6467">
      <w:pPr>
        <w:spacing w:after="120"/>
        <w:ind w:firstLine="567"/>
        <w:jc w:val="both"/>
      </w:pPr>
      <w:r>
        <w:t>Con respecto a recursos necesarios para el desarrollo de actuaciones de formación, tenemos:</w:t>
      </w:r>
    </w:p>
    <w:p w:rsidR="00140FC5" w:rsidRDefault="00140FC5" w:rsidP="00140FC5">
      <w:pPr>
        <w:pStyle w:val="Prrafodelista"/>
        <w:numPr>
          <w:ilvl w:val="0"/>
          <w:numId w:val="9"/>
        </w:numPr>
        <w:spacing w:after="120"/>
        <w:jc w:val="both"/>
      </w:pPr>
      <w:r>
        <w:t xml:space="preserve">Gafas de realidad virtual. </w:t>
      </w:r>
      <w:r w:rsidR="00440A91">
        <w:t xml:space="preserve">De </w:t>
      </w:r>
      <w:r>
        <w:t>4 a 8 unidades. De material plástico (no cartón).</w:t>
      </w:r>
    </w:p>
    <w:p w:rsidR="00140FC5" w:rsidRPr="007D059D" w:rsidRDefault="00AA4B05" w:rsidP="00140FC5">
      <w:pPr>
        <w:pStyle w:val="Prrafodelista"/>
        <w:numPr>
          <w:ilvl w:val="0"/>
          <w:numId w:val="9"/>
        </w:numPr>
        <w:spacing w:after="120"/>
        <w:jc w:val="both"/>
      </w:pPr>
      <w:r>
        <w:t>4 kits completos de Arduino con sensores y actuadores.</w:t>
      </w:r>
    </w:p>
    <w:p w:rsidR="0022056C" w:rsidRPr="00FB03E5" w:rsidRDefault="0022056C" w:rsidP="005C54B3"/>
    <w:sectPr w:rsidR="0022056C" w:rsidRPr="00FB03E5">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885" w:rsidRDefault="007D5885" w:rsidP="005C54B3">
      <w:pPr>
        <w:spacing w:after="0" w:line="240" w:lineRule="auto"/>
      </w:pPr>
      <w:r>
        <w:separator/>
      </w:r>
    </w:p>
  </w:endnote>
  <w:endnote w:type="continuationSeparator" w:id="0">
    <w:p w:rsidR="007D5885" w:rsidRDefault="007D5885" w:rsidP="005C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823111"/>
      <w:docPartObj>
        <w:docPartGallery w:val="Page Numbers (Bottom of Page)"/>
        <w:docPartUnique/>
      </w:docPartObj>
    </w:sdtPr>
    <w:sdtEndPr/>
    <w:sdtContent>
      <w:p w:rsidR="0022056C" w:rsidRDefault="0022056C">
        <w:pPr>
          <w:pStyle w:val="Piedepgina"/>
          <w:jc w:val="center"/>
        </w:pPr>
        <w:r>
          <w:fldChar w:fldCharType="begin"/>
        </w:r>
        <w:r>
          <w:instrText>PAGE   \* MERGEFORMAT</w:instrText>
        </w:r>
        <w:r>
          <w:fldChar w:fldCharType="separate"/>
        </w:r>
        <w:r w:rsidR="0025683F">
          <w:rPr>
            <w:noProof/>
          </w:rPr>
          <w:t>1</w:t>
        </w:r>
        <w:r>
          <w:fldChar w:fldCharType="end"/>
        </w:r>
      </w:p>
    </w:sdtContent>
  </w:sdt>
  <w:p w:rsidR="0022056C" w:rsidRDefault="002205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885" w:rsidRDefault="007D5885" w:rsidP="005C54B3">
      <w:pPr>
        <w:spacing w:after="0" w:line="240" w:lineRule="auto"/>
      </w:pPr>
      <w:r>
        <w:separator/>
      </w:r>
    </w:p>
  </w:footnote>
  <w:footnote w:type="continuationSeparator" w:id="0">
    <w:p w:rsidR="007D5885" w:rsidRDefault="007D5885" w:rsidP="005C5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6C" w:rsidRDefault="0022056C">
    <w:pPr>
      <w:pStyle w:val="Encabezado"/>
    </w:pPr>
    <w:r>
      <w:t>Proyecto de Formación Específica de Centro.</w:t>
    </w:r>
    <w:r>
      <w:tab/>
    </w:r>
    <w:r>
      <w:tab/>
      <w:t>IES Antonio de Mendoza. Alcalá la Real.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6DDE"/>
    <w:multiLevelType w:val="hybridMultilevel"/>
    <w:tmpl w:val="836E8A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980D53"/>
    <w:multiLevelType w:val="hybridMultilevel"/>
    <w:tmpl w:val="FC26EAB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E41633"/>
    <w:multiLevelType w:val="hybridMultilevel"/>
    <w:tmpl w:val="FC26EAB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22D0144"/>
    <w:multiLevelType w:val="hybridMultilevel"/>
    <w:tmpl w:val="49C6AB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9EA4BB1"/>
    <w:multiLevelType w:val="hybridMultilevel"/>
    <w:tmpl w:val="49C6AB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920A5E"/>
    <w:multiLevelType w:val="hybridMultilevel"/>
    <w:tmpl w:val="E1646B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95B463D"/>
    <w:multiLevelType w:val="hybridMultilevel"/>
    <w:tmpl w:val="FC26EAB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9C97986"/>
    <w:multiLevelType w:val="hybridMultilevel"/>
    <w:tmpl w:val="BEAE9C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B41431F"/>
    <w:multiLevelType w:val="hybridMultilevel"/>
    <w:tmpl w:val="6302A4C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E7"/>
    <w:rsid w:val="00031A6D"/>
    <w:rsid w:val="000C53A5"/>
    <w:rsid w:val="00140FC5"/>
    <w:rsid w:val="00142717"/>
    <w:rsid w:val="0022056C"/>
    <w:rsid w:val="00233A87"/>
    <w:rsid w:val="00256833"/>
    <w:rsid w:val="0025683F"/>
    <w:rsid w:val="002B6C27"/>
    <w:rsid w:val="003C23A1"/>
    <w:rsid w:val="004255A9"/>
    <w:rsid w:val="00425645"/>
    <w:rsid w:val="00440A91"/>
    <w:rsid w:val="005C54B3"/>
    <w:rsid w:val="00632E42"/>
    <w:rsid w:val="007D059D"/>
    <w:rsid w:val="007D5885"/>
    <w:rsid w:val="008E7B6B"/>
    <w:rsid w:val="0094713C"/>
    <w:rsid w:val="009F6FB7"/>
    <w:rsid w:val="00A05B75"/>
    <w:rsid w:val="00AA4B05"/>
    <w:rsid w:val="00AD056B"/>
    <w:rsid w:val="00AD07A6"/>
    <w:rsid w:val="00B86DC9"/>
    <w:rsid w:val="00C712D6"/>
    <w:rsid w:val="00C84E97"/>
    <w:rsid w:val="00CD432C"/>
    <w:rsid w:val="00D3224D"/>
    <w:rsid w:val="00E93FE7"/>
    <w:rsid w:val="00ED4C49"/>
    <w:rsid w:val="00EF5CA8"/>
    <w:rsid w:val="00F21595"/>
    <w:rsid w:val="00FB03E5"/>
    <w:rsid w:val="00FC64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3FE7"/>
    <w:pPr>
      <w:ind w:left="720"/>
      <w:contextualSpacing/>
    </w:pPr>
  </w:style>
  <w:style w:type="table" w:styleId="Tablaconcuadrcula">
    <w:name w:val="Table Grid"/>
    <w:basedOn w:val="Tablanormal"/>
    <w:uiPriority w:val="59"/>
    <w:rsid w:val="00E93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F6F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FB7"/>
    <w:rPr>
      <w:rFonts w:ascii="Tahoma" w:hAnsi="Tahoma" w:cs="Tahoma"/>
      <w:sz w:val="16"/>
      <w:szCs w:val="16"/>
    </w:rPr>
  </w:style>
  <w:style w:type="paragraph" w:styleId="Sinespaciado">
    <w:name w:val="No Spacing"/>
    <w:uiPriority w:val="1"/>
    <w:qFormat/>
    <w:rsid w:val="009F6FB7"/>
    <w:pPr>
      <w:spacing w:after="0" w:line="240" w:lineRule="auto"/>
    </w:pPr>
  </w:style>
  <w:style w:type="character" w:customStyle="1" w:styleId="w8qarf">
    <w:name w:val="w8qarf"/>
    <w:basedOn w:val="Fuentedeprrafopredeter"/>
    <w:rsid w:val="009F6FB7"/>
  </w:style>
  <w:style w:type="character" w:customStyle="1" w:styleId="lrzxr">
    <w:name w:val="lrzxr"/>
    <w:basedOn w:val="Fuentedeprrafopredeter"/>
    <w:rsid w:val="009F6FB7"/>
  </w:style>
  <w:style w:type="paragraph" w:styleId="Encabezado">
    <w:name w:val="header"/>
    <w:basedOn w:val="Normal"/>
    <w:link w:val="EncabezadoCar"/>
    <w:uiPriority w:val="99"/>
    <w:unhideWhenUsed/>
    <w:rsid w:val="005C54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54B3"/>
  </w:style>
  <w:style w:type="paragraph" w:styleId="Piedepgina">
    <w:name w:val="footer"/>
    <w:basedOn w:val="Normal"/>
    <w:link w:val="PiedepginaCar"/>
    <w:uiPriority w:val="99"/>
    <w:unhideWhenUsed/>
    <w:rsid w:val="005C54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5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3FE7"/>
    <w:pPr>
      <w:ind w:left="720"/>
      <w:contextualSpacing/>
    </w:pPr>
  </w:style>
  <w:style w:type="table" w:styleId="Tablaconcuadrcula">
    <w:name w:val="Table Grid"/>
    <w:basedOn w:val="Tablanormal"/>
    <w:uiPriority w:val="59"/>
    <w:rsid w:val="00E93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F6F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FB7"/>
    <w:rPr>
      <w:rFonts w:ascii="Tahoma" w:hAnsi="Tahoma" w:cs="Tahoma"/>
      <w:sz w:val="16"/>
      <w:szCs w:val="16"/>
    </w:rPr>
  </w:style>
  <w:style w:type="paragraph" w:styleId="Sinespaciado">
    <w:name w:val="No Spacing"/>
    <w:uiPriority w:val="1"/>
    <w:qFormat/>
    <w:rsid w:val="009F6FB7"/>
    <w:pPr>
      <w:spacing w:after="0" w:line="240" w:lineRule="auto"/>
    </w:pPr>
  </w:style>
  <w:style w:type="character" w:customStyle="1" w:styleId="w8qarf">
    <w:name w:val="w8qarf"/>
    <w:basedOn w:val="Fuentedeprrafopredeter"/>
    <w:rsid w:val="009F6FB7"/>
  </w:style>
  <w:style w:type="character" w:customStyle="1" w:styleId="lrzxr">
    <w:name w:val="lrzxr"/>
    <w:basedOn w:val="Fuentedeprrafopredeter"/>
    <w:rsid w:val="009F6FB7"/>
  </w:style>
  <w:style w:type="paragraph" w:styleId="Encabezado">
    <w:name w:val="header"/>
    <w:basedOn w:val="Normal"/>
    <w:link w:val="EncabezadoCar"/>
    <w:uiPriority w:val="99"/>
    <w:unhideWhenUsed/>
    <w:rsid w:val="005C54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54B3"/>
  </w:style>
  <w:style w:type="paragraph" w:styleId="Piedepgina">
    <w:name w:val="footer"/>
    <w:basedOn w:val="Normal"/>
    <w:link w:val="PiedepginaCar"/>
    <w:uiPriority w:val="99"/>
    <w:unhideWhenUsed/>
    <w:rsid w:val="005C54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1840</Words>
  <Characters>10126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 PARRAS COLOMO</dc:creator>
  <cp:lastModifiedBy>Usuario de Windows</cp:lastModifiedBy>
  <cp:revision>2</cp:revision>
  <dcterms:created xsi:type="dcterms:W3CDTF">2019-12-04T09:14:00Z</dcterms:created>
  <dcterms:modified xsi:type="dcterms:W3CDTF">2019-12-04T09:14:00Z</dcterms:modified>
</cp:coreProperties>
</file>