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03" w:rsidRPr="00F93081" w:rsidRDefault="002A2F03">
      <w:pPr>
        <w:rPr>
          <w:rFonts w:ascii="Comic Sans MS" w:hAnsi="Comic Sans MS"/>
          <w:b/>
        </w:rPr>
      </w:pPr>
      <w:r w:rsidRPr="002A2F03">
        <w:rPr>
          <w:rFonts w:ascii="Comic Sans MS" w:hAnsi="Comic Sans MS"/>
          <w:b/>
        </w:rPr>
        <w:t>CONJUNTO DE ACTUACIONES IMPLEMENTANDOSE EN EL PROYECTO:</w:t>
      </w:r>
    </w:p>
    <w:p w:rsidR="002A2F03" w:rsidRPr="00AE6D01" w:rsidRDefault="002A2F03" w:rsidP="002A2F03">
      <w:pPr>
        <w:pStyle w:val="Prrafodelista"/>
        <w:numPr>
          <w:ilvl w:val="0"/>
          <w:numId w:val="1"/>
        </w:numPr>
      </w:pPr>
      <w:r w:rsidRPr="00AE6D01">
        <w:rPr>
          <w:rFonts w:ascii="Comic Sans MS" w:hAnsi="Comic Sans MS"/>
        </w:rPr>
        <w:t>Elaboración del proyecto de formación en centros</w:t>
      </w:r>
    </w:p>
    <w:p w:rsidR="002A2F03" w:rsidRPr="00AE6D01" w:rsidRDefault="002A2F03" w:rsidP="002A2F03">
      <w:pPr>
        <w:pStyle w:val="Prrafodelista"/>
        <w:numPr>
          <w:ilvl w:val="0"/>
          <w:numId w:val="1"/>
        </w:numPr>
      </w:pPr>
      <w:r w:rsidRPr="00C04053">
        <w:rPr>
          <w:rFonts w:ascii="Comic Sans MS" w:eastAsia="Arial" w:hAnsi="Comic Sans MS" w:cs="Arial"/>
          <w:color w:val="000000"/>
          <w:lang w:eastAsia="es-ES"/>
        </w:rPr>
        <w:t xml:space="preserve">Elaboración de </w:t>
      </w:r>
      <w:r>
        <w:rPr>
          <w:rFonts w:ascii="Comic Sans MS" w:eastAsia="Arial" w:hAnsi="Comic Sans MS" w:cs="Arial"/>
          <w:color w:val="000000"/>
          <w:lang w:eastAsia="es-ES"/>
        </w:rPr>
        <w:t>plantillas y modelo del recetario.</w:t>
      </w:r>
    </w:p>
    <w:p w:rsidR="002A2F03" w:rsidRPr="00AE6D01" w:rsidRDefault="002A2F03" w:rsidP="002A2F03">
      <w:pPr>
        <w:pStyle w:val="Prrafodelista"/>
        <w:numPr>
          <w:ilvl w:val="0"/>
          <w:numId w:val="1"/>
        </w:numPr>
      </w:pPr>
      <w:r>
        <w:rPr>
          <w:rFonts w:ascii="Comic Sans MS" w:eastAsia="Arial" w:hAnsi="Comic Sans MS" w:cs="Arial"/>
          <w:color w:val="000000"/>
          <w:lang w:eastAsia="es-ES"/>
        </w:rPr>
        <w:t>Elaboración de las normas higiénicas para trabajar en la cocina.</w:t>
      </w:r>
    </w:p>
    <w:p w:rsidR="002A2F03" w:rsidRPr="00AE6D01" w:rsidRDefault="002A2F03" w:rsidP="002A2F03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AE6D01">
        <w:rPr>
          <w:rFonts w:ascii="Comic Sans MS" w:hAnsi="Comic Sans MS"/>
        </w:rPr>
        <w:t>Elaboración de las normas de seguridad para trabajar en la cocina.</w:t>
      </w:r>
    </w:p>
    <w:p w:rsidR="002A2F03" w:rsidRPr="00AE6D01" w:rsidRDefault="002A2F03" w:rsidP="002A2F03">
      <w:pPr>
        <w:pStyle w:val="Prrafodelista"/>
        <w:numPr>
          <w:ilvl w:val="0"/>
          <w:numId w:val="1"/>
        </w:numPr>
      </w:pPr>
      <w:r>
        <w:rPr>
          <w:rFonts w:ascii="Comic Sans MS" w:eastAsia="Arial" w:hAnsi="Comic Sans MS" w:cs="Arial"/>
          <w:color w:val="000000"/>
          <w:lang w:eastAsia="es-ES"/>
        </w:rPr>
        <w:t>O</w:t>
      </w:r>
      <w:r w:rsidRPr="00C04053">
        <w:rPr>
          <w:rFonts w:ascii="Comic Sans MS" w:eastAsia="Arial" w:hAnsi="Comic Sans MS" w:cs="Arial"/>
          <w:color w:val="000000"/>
          <w:lang w:eastAsia="es-ES"/>
        </w:rPr>
        <w:t>rganización y distribución de las recetas entre el profesorado</w:t>
      </w:r>
      <w:r>
        <w:rPr>
          <w:rFonts w:ascii="Comic Sans MS" w:eastAsia="Arial" w:hAnsi="Comic Sans MS" w:cs="Arial"/>
          <w:color w:val="000000"/>
          <w:lang w:eastAsia="es-ES"/>
        </w:rPr>
        <w:t>.</w:t>
      </w:r>
    </w:p>
    <w:p w:rsidR="002A2F03" w:rsidRPr="00AE6D01" w:rsidRDefault="002A2F03" w:rsidP="002A2F03">
      <w:pPr>
        <w:pStyle w:val="Prrafodelista"/>
        <w:numPr>
          <w:ilvl w:val="0"/>
          <w:numId w:val="1"/>
        </w:numPr>
      </w:pPr>
      <w:r w:rsidRPr="009E0B5F">
        <w:rPr>
          <w:rFonts w:ascii="Comic Sans MS" w:eastAsia="Arial" w:hAnsi="Comic Sans MS" w:cs="Arial"/>
          <w:color w:val="000000"/>
          <w:lang w:eastAsia="es-ES"/>
        </w:rPr>
        <w:t>Conocimiento de la metodología a aplicar en el proyecto</w:t>
      </w:r>
      <w:r>
        <w:rPr>
          <w:rFonts w:ascii="Comic Sans MS" w:eastAsia="Arial" w:hAnsi="Comic Sans MS" w:cs="Arial"/>
          <w:color w:val="000000"/>
          <w:lang w:eastAsia="es-ES"/>
        </w:rPr>
        <w:t>. Entrega de modelo a trabajar.</w:t>
      </w:r>
    </w:p>
    <w:p w:rsidR="002A2F03" w:rsidRPr="00AE6D01" w:rsidRDefault="002A2F03" w:rsidP="002A2F03">
      <w:pPr>
        <w:pStyle w:val="Prrafodelista"/>
        <w:numPr>
          <w:ilvl w:val="0"/>
          <w:numId w:val="1"/>
        </w:numPr>
      </w:pPr>
      <w:r w:rsidRPr="00C04053">
        <w:rPr>
          <w:rFonts w:ascii="Comic Sans MS" w:hAnsi="Comic Sans MS"/>
        </w:rPr>
        <w:t>Conocimiento del uso de la plataforma colabora.</w:t>
      </w:r>
    </w:p>
    <w:p w:rsidR="002A2F03" w:rsidRPr="00AE6D01" w:rsidRDefault="002A2F03" w:rsidP="002A2F03">
      <w:pPr>
        <w:pStyle w:val="Prrafodelista"/>
        <w:numPr>
          <w:ilvl w:val="0"/>
          <w:numId w:val="1"/>
        </w:numPr>
      </w:pPr>
      <w:r>
        <w:rPr>
          <w:rFonts w:ascii="Comic Sans MS" w:eastAsia="Arial" w:hAnsi="Comic Sans MS" w:cs="Arial"/>
          <w:color w:val="000000"/>
          <w:lang w:eastAsia="es-ES"/>
        </w:rPr>
        <w:t>Información y reparto de las recetas a buscar, así como la temporalización del trabajo.</w:t>
      </w:r>
    </w:p>
    <w:p w:rsidR="002A2F03" w:rsidRPr="002A2F03" w:rsidRDefault="002A2F03" w:rsidP="002A2F03">
      <w:pPr>
        <w:pStyle w:val="Prrafodelista"/>
        <w:numPr>
          <w:ilvl w:val="0"/>
          <w:numId w:val="1"/>
        </w:numPr>
      </w:pPr>
      <w:r w:rsidRPr="000B75BC">
        <w:rPr>
          <w:rFonts w:ascii="Comic Sans MS" w:hAnsi="Comic Sans MS"/>
        </w:rPr>
        <w:t>Búsqueda, selección, revisión y maquetación de</w:t>
      </w:r>
      <w:r>
        <w:rPr>
          <w:rFonts w:ascii="Comic Sans MS" w:hAnsi="Comic Sans MS"/>
        </w:rPr>
        <w:t xml:space="preserve"> las recetas  sobre cocina</w:t>
      </w:r>
      <w:r w:rsidRPr="000B75BC">
        <w:rPr>
          <w:rFonts w:ascii="Comic Sans MS" w:hAnsi="Comic Sans MS"/>
        </w:rPr>
        <w:t>.</w:t>
      </w:r>
    </w:p>
    <w:p w:rsidR="002A2F03" w:rsidRDefault="002A2F03" w:rsidP="002A2F03">
      <w:pPr>
        <w:pStyle w:val="Prrafodelista"/>
        <w:rPr>
          <w:rFonts w:ascii="Comic Sans MS" w:hAnsi="Comic Sans MS"/>
        </w:rPr>
      </w:pPr>
    </w:p>
    <w:p w:rsidR="002A2F03" w:rsidRDefault="002A2F03" w:rsidP="002A2F03">
      <w:pPr>
        <w:pStyle w:val="Prrafodelista"/>
      </w:pPr>
    </w:p>
    <w:p w:rsidR="002A2F03" w:rsidRPr="00396040" w:rsidRDefault="002A2F03">
      <w:pPr>
        <w:rPr>
          <w:rFonts w:ascii="Comic Sans MS" w:hAnsi="Comic Sans MS"/>
          <w:b/>
        </w:rPr>
      </w:pPr>
      <w:r w:rsidRPr="00396040">
        <w:rPr>
          <w:rFonts w:ascii="Comic Sans MS" w:hAnsi="Comic Sans MS"/>
          <w:b/>
        </w:rPr>
        <w:t>VALORACIÓN DEL GRADO DE EJECUCIÓN DE LAS ACTUACIONES PLANIFICADAS PARA  EL CENTRO:</w:t>
      </w:r>
    </w:p>
    <w:p w:rsidR="002A2F03" w:rsidRDefault="002A2F03" w:rsidP="002A2F03">
      <w:pPr>
        <w:spacing w:after="0" w:line="300" w:lineRule="auto"/>
        <w:jc w:val="both"/>
        <w:rPr>
          <w:rFonts w:ascii="Comic Sans MS" w:eastAsia="Times New Roman" w:hAnsi="Comic Sans MS" w:cs="Century Gothic"/>
          <w:shd w:val="clear" w:color="auto" w:fill="FFFFFF"/>
          <w:lang w:eastAsia="es-ES"/>
        </w:rPr>
      </w:pPr>
      <w:r w:rsidRPr="00A865AE">
        <w:rPr>
          <w:rFonts w:ascii="Comic Sans MS" w:eastAsia="Times New Roman" w:hAnsi="Comic Sans MS" w:cs="Century Gothic"/>
          <w:shd w:val="clear" w:color="auto" w:fill="FFFFFF"/>
          <w:lang w:eastAsia="es-ES"/>
        </w:rPr>
        <w:t>Con la creación de “La Cocina” en el CEI</w:t>
      </w:r>
      <w:r>
        <w:rPr>
          <w:rFonts w:ascii="Comic Sans MS" w:eastAsia="Times New Roman" w:hAnsi="Comic Sans MS" w:cs="Century Gothic"/>
          <w:shd w:val="clear" w:color="auto" w:fill="FFFFFF"/>
          <w:lang w:eastAsia="es-ES"/>
        </w:rPr>
        <w:t>P Félix Rodríguez de la Fuente, estamos contribuyendo</w:t>
      </w:r>
      <w:r w:rsidRPr="00A865AE">
        <w:rPr>
          <w:rFonts w:ascii="Comic Sans MS" w:eastAsia="Times New Roman" w:hAnsi="Comic Sans MS" w:cs="Century Gothic"/>
          <w:shd w:val="clear" w:color="auto" w:fill="FFFFFF"/>
          <w:lang w:eastAsia="es-ES"/>
        </w:rPr>
        <w:t xml:space="preserve"> en gran medida a</w:t>
      </w:r>
      <w:r>
        <w:rPr>
          <w:rFonts w:ascii="Comic Sans MS" w:eastAsia="Times New Roman" w:hAnsi="Comic Sans MS" w:cs="Century Gothic"/>
          <w:shd w:val="clear" w:color="auto" w:fill="FFFFFF"/>
          <w:lang w:eastAsia="es-ES"/>
        </w:rPr>
        <w:t>:</w:t>
      </w:r>
    </w:p>
    <w:p w:rsidR="002A2F03" w:rsidRDefault="002A2F03" w:rsidP="002A2F03">
      <w:pPr>
        <w:pStyle w:val="Prrafodelista"/>
        <w:numPr>
          <w:ilvl w:val="0"/>
          <w:numId w:val="2"/>
        </w:numPr>
        <w:spacing w:after="0" w:line="300" w:lineRule="auto"/>
        <w:jc w:val="both"/>
        <w:rPr>
          <w:rFonts w:ascii="Comic Sans MS" w:eastAsia="Times New Roman" w:hAnsi="Comic Sans MS" w:cs="Century Gothic"/>
          <w:shd w:val="clear" w:color="auto" w:fill="FFFFFF"/>
          <w:lang w:eastAsia="es-ES"/>
        </w:rPr>
      </w:pPr>
      <w:r>
        <w:rPr>
          <w:rFonts w:ascii="Comic Sans MS" w:eastAsia="Times New Roman" w:hAnsi="Comic Sans MS" w:cs="Century Gothic"/>
          <w:shd w:val="clear" w:color="auto" w:fill="FFFFFF"/>
          <w:lang w:eastAsia="es-ES"/>
        </w:rPr>
        <w:t>L</w:t>
      </w:r>
      <w:r w:rsidRPr="00DE2A77">
        <w:rPr>
          <w:rFonts w:ascii="Comic Sans MS" w:eastAsia="Times New Roman" w:hAnsi="Comic Sans MS" w:cs="Century Gothic"/>
          <w:shd w:val="clear" w:color="auto" w:fill="FFFFFF"/>
          <w:lang w:eastAsia="es-ES"/>
        </w:rPr>
        <w:t>a adquisición de las diferentes competencias</w:t>
      </w:r>
      <w:r>
        <w:rPr>
          <w:rFonts w:ascii="Comic Sans MS" w:eastAsia="Times New Roman" w:hAnsi="Comic Sans MS" w:cs="Century Gothic"/>
          <w:shd w:val="clear" w:color="auto" w:fill="FFFFFF"/>
          <w:lang w:eastAsia="es-ES"/>
        </w:rPr>
        <w:t xml:space="preserve"> </w:t>
      </w:r>
      <w:r w:rsidRPr="00DE2A77">
        <w:rPr>
          <w:rFonts w:ascii="Comic Sans MS" w:eastAsia="Times New Roman" w:hAnsi="Comic Sans MS" w:cs="Century Gothic"/>
          <w:shd w:val="clear" w:color="auto" w:fill="FFFFFF"/>
          <w:lang w:eastAsia="es-ES"/>
        </w:rPr>
        <w:t>claves</w:t>
      </w:r>
      <w:r>
        <w:rPr>
          <w:rFonts w:ascii="Comic Sans MS" w:eastAsia="Times New Roman" w:hAnsi="Comic Sans MS" w:cs="Century Gothic"/>
          <w:shd w:val="clear" w:color="auto" w:fill="FFFFFF"/>
          <w:lang w:eastAsia="es-ES"/>
        </w:rPr>
        <w:t>.</w:t>
      </w:r>
    </w:p>
    <w:p w:rsidR="002A2F03" w:rsidRPr="009C3193" w:rsidRDefault="002A2F03" w:rsidP="002A2F03">
      <w:pPr>
        <w:pStyle w:val="Prrafodelista"/>
        <w:numPr>
          <w:ilvl w:val="0"/>
          <w:numId w:val="2"/>
        </w:numPr>
        <w:spacing w:after="0" w:line="300" w:lineRule="auto"/>
        <w:jc w:val="both"/>
        <w:rPr>
          <w:rFonts w:ascii="Comic Sans MS" w:hAnsi="Comic Sans MS" w:cs="Tekton Pro Ext"/>
          <w:bCs/>
          <w:shd w:val="clear" w:color="auto" w:fill="FFFFFF"/>
        </w:rPr>
      </w:pPr>
      <w:r w:rsidRPr="009C3193">
        <w:rPr>
          <w:rFonts w:ascii="Comic Sans MS" w:hAnsi="Comic Sans MS" w:cs="Tekton Pro Ext"/>
          <w:bCs/>
          <w:shd w:val="clear" w:color="auto" w:fill="FFFFFF"/>
        </w:rPr>
        <w:t>Contribución a las diferentes áreas curriculares.</w:t>
      </w:r>
    </w:p>
    <w:p w:rsidR="002A2F03" w:rsidRPr="009C3193" w:rsidRDefault="002A2F03" w:rsidP="002A2F03">
      <w:pPr>
        <w:pStyle w:val="Prrafodelista"/>
        <w:numPr>
          <w:ilvl w:val="0"/>
          <w:numId w:val="2"/>
        </w:numPr>
        <w:spacing w:after="0" w:line="300" w:lineRule="auto"/>
        <w:jc w:val="both"/>
        <w:rPr>
          <w:rFonts w:ascii="Comic Sans MS" w:eastAsia="Times New Roman" w:hAnsi="Comic Sans MS" w:cs="Century Gothic"/>
          <w:sz w:val="24"/>
          <w:szCs w:val="24"/>
          <w:shd w:val="clear" w:color="auto" w:fill="FFFFFF"/>
          <w:lang w:eastAsia="es-ES"/>
        </w:rPr>
      </w:pPr>
      <w:r w:rsidRPr="009C3193">
        <w:rPr>
          <w:rFonts w:ascii="Comic Sans MS" w:eastAsia="Times New Roman" w:hAnsi="Comic Sans MS" w:cs="Tekton Pro Ext"/>
          <w:bCs/>
          <w:sz w:val="24"/>
          <w:szCs w:val="24"/>
          <w:lang w:eastAsia="es-ES"/>
        </w:rPr>
        <w:t>Contribución a la Coeducación y al Plan de Igualdad entre hombres y mujeres.</w:t>
      </w:r>
    </w:p>
    <w:p w:rsidR="002A2F03" w:rsidRPr="002A2F03" w:rsidRDefault="002A2F03" w:rsidP="002A2F03">
      <w:pPr>
        <w:pStyle w:val="Prrafodelista"/>
        <w:numPr>
          <w:ilvl w:val="0"/>
          <w:numId w:val="2"/>
        </w:numPr>
        <w:spacing w:after="0" w:line="300" w:lineRule="auto"/>
        <w:jc w:val="both"/>
        <w:rPr>
          <w:rFonts w:ascii="Comic Sans MS" w:eastAsia="Times New Roman" w:hAnsi="Comic Sans MS" w:cs="Century Gothic"/>
          <w:shd w:val="clear" w:color="auto" w:fill="FFFFFF"/>
          <w:lang w:eastAsia="es-ES"/>
        </w:rPr>
      </w:pPr>
      <w:r w:rsidRPr="009C3193">
        <w:rPr>
          <w:rFonts w:ascii="Comic Sans MS" w:eastAsia="Times New Roman" w:hAnsi="Comic Sans MS" w:cs="Tekton Pro Ext"/>
          <w:bCs/>
          <w:lang w:eastAsia="es-ES"/>
        </w:rPr>
        <w:t>Contribución al Programa Creciendo en Salud</w:t>
      </w:r>
      <w:r>
        <w:rPr>
          <w:rFonts w:ascii="Comic Sans MS" w:eastAsia="Times New Roman" w:hAnsi="Comic Sans MS" w:cs="Tekton Pro Ext"/>
          <w:bCs/>
          <w:lang w:eastAsia="es-ES"/>
        </w:rPr>
        <w:t>.</w:t>
      </w:r>
    </w:p>
    <w:p w:rsidR="002A2F03" w:rsidRPr="009C3193" w:rsidRDefault="002A2F03" w:rsidP="002A2F03">
      <w:pPr>
        <w:pStyle w:val="Prrafodelista"/>
        <w:numPr>
          <w:ilvl w:val="0"/>
          <w:numId w:val="2"/>
        </w:numPr>
        <w:spacing w:after="0" w:line="300" w:lineRule="auto"/>
        <w:jc w:val="both"/>
        <w:rPr>
          <w:rFonts w:ascii="Comic Sans MS" w:eastAsia="Times New Roman" w:hAnsi="Comic Sans MS" w:cs="Century Gothic"/>
          <w:shd w:val="clear" w:color="auto" w:fill="FFFFFF"/>
          <w:lang w:eastAsia="es-ES"/>
        </w:rPr>
      </w:pPr>
    </w:p>
    <w:p w:rsidR="002A2F03" w:rsidRPr="00396040" w:rsidRDefault="002A2F03" w:rsidP="002A2F03">
      <w:pPr>
        <w:tabs>
          <w:tab w:val="left" w:pos="4725"/>
        </w:tabs>
        <w:rPr>
          <w:rFonts w:ascii="Comic Sans MS" w:eastAsia="Times New Roman" w:hAnsi="Comic Sans MS" w:cs="Tekton Pro Ext"/>
          <w:sz w:val="24"/>
          <w:szCs w:val="24"/>
          <w:lang w:eastAsia="es-ES"/>
        </w:rPr>
      </w:pPr>
      <w:r w:rsidRPr="00396040">
        <w:rPr>
          <w:rFonts w:ascii="Comic Sans MS" w:eastAsia="Times New Roman" w:hAnsi="Comic Sans MS" w:cs="Century Gothic"/>
          <w:lang w:eastAsia="es-ES"/>
        </w:rPr>
        <w:t xml:space="preserve">Para ello se está elaborando  un recetario, en donde las recetas sean atractivas, divertida, fáciles y sobre todo saludables, para que una vez puestas en práctica consigamos los distintos </w:t>
      </w:r>
      <w:r w:rsidRPr="00396040">
        <w:rPr>
          <w:rFonts w:ascii="Comic Sans MS" w:eastAsia="Times New Roman" w:hAnsi="Comic Sans MS" w:cs="Century Gothic"/>
          <w:b/>
          <w:lang w:eastAsia="es-ES"/>
        </w:rPr>
        <w:t>objetivos</w:t>
      </w:r>
      <w:r w:rsidRPr="00396040">
        <w:rPr>
          <w:rFonts w:ascii="Comic Sans MS" w:eastAsia="Times New Roman" w:hAnsi="Comic Sans MS" w:cs="Century Gothic"/>
          <w:lang w:eastAsia="es-ES"/>
        </w:rPr>
        <w:t xml:space="preserve"> como:</w:t>
      </w:r>
    </w:p>
    <w:p w:rsidR="002A2F03" w:rsidRPr="009D261A" w:rsidRDefault="002A2F03" w:rsidP="002A2F03">
      <w:pPr>
        <w:numPr>
          <w:ilvl w:val="0"/>
          <w:numId w:val="3"/>
        </w:numPr>
        <w:spacing w:after="0" w:line="240" w:lineRule="auto"/>
        <w:contextualSpacing/>
        <w:rPr>
          <w:rFonts w:ascii="Comic Sans MS" w:eastAsia="Times New Roman" w:hAnsi="Comic Sans MS" w:cs="Times New Roman"/>
          <w:lang w:bidi="en-US"/>
        </w:rPr>
      </w:pPr>
      <w:r w:rsidRPr="009D261A">
        <w:rPr>
          <w:rFonts w:ascii="Comic Sans MS" w:eastAsia="Times New Roman" w:hAnsi="Comic Sans MS" w:cs="Times New Roman"/>
          <w:bCs/>
          <w:lang w:bidi="en-US"/>
        </w:rPr>
        <w:t>Implicar a toda la comunidad educativa en la importancia de una alimentación saludable.</w:t>
      </w:r>
    </w:p>
    <w:p w:rsidR="002A2F03" w:rsidRPr="009D261A" w:rsidRDefault="002A2F03" w:rsidP="002A2F03">
      <w:pPr>
        <w:numPr>
          <w:ilvl w:val="0"/>
          <w:numId w:val="3"/>
        </w:numPr>
        <w:spacing w:after="0" w:line="240" w:lineRule="auto"/>
        <w:contextualSpacing/>
        <w:rPr>
          <w:rFonts w:ascii="Comic Sans MS" w:eastAsia="Times New Roman" w:hAnsi="Comic Sans MS" w:cs="Times New Roman"/>
          <w:lang w:bidi="en-US"/>
        </w:rPr>
      </w:pPr>
      <w:r w:rsidRPr="009D261A">
        <w:rPr>
          <w:rFonts w:ascii="Comic Sans MS" w:eastAsia="Times New Roman" w:hAnsi="Comic Sans MS" w:cs="Times New Roman"/>
          <w:bCs/>
          <w:lang w:bidi="en-US"/>
        </w:rPr>
        <w:t>Elaborar un desayuno saludable a nivel de centro.</w:t>
      </w:r>
    </w:p>
    <w:p w:rsidR="002A2F03" w:rsidRPr="009D261A" w:rsidRDefault="002A2F03" w:rsidP="002A2F03">
      <w:pPr>
        <w:numPr>
          <w:ilvl w:val="0"/>
          <w:numId w:val="3"/>
        </w:numPr>
        <w:spacing w:after="0" w:line="240" w:lineRule="auto"/>
        <w:contextualSpacing/>
        <w:rPr>
          <w:rFonts w:ascii="Comic Sans MS" w:eastAsia="Times New Roman" w:hAnsi="Comic Sans MS" w:cs="Times New Roman"/>
          <w:lang w:bidi="en-US"/>
        </w:rPr>
      </w:pPr>
      <w:r w:rsidRPr="009D261A">
        <w:rPr>
          <w:rFonts w:ascii="Comic Sans MS" w:eastAsia="Times New Roman" w:hAnsi="Comic Sans MS" w:cs="Times New Roman"/>
          <w:bCs/>
          <w:lang w:bidi="en-US"/>
        </w:rPr>
        <w:t>Concienciar a las familias de los beneficios de consumir fruta y</w:t>
      </w:r>
      <w:r>
        <w:rPr>
          <w:rFonts w:ascii="Comic Sans MS" w:eastAsia="Times New Roman" w:hAnsi="Comic Sans MS" w:cs="Times New Roman"/>
          <w:bCs/>
          <w:lang w:bidi="en-US"/>
        </w:rPr>
        <w:t xml:space="preserve"> las </w:t>
      </w:r>
      <w:r w:rsidRPr="009D261A">
        <w:rPr>
          <w:rFonts w:ascii="Comic Sans MS" w:eastAsia="Times New Roman" w:hAnsi="Comic Sans MS" w:cs="Times New Roman"/>
          <w:bCs/>
          <w:lang w:bidi="en-US"/>
        </w:rPr>
        <w:t>consecuencias de una mala alimentación.</w:t>
      </w:r>
    </w:p>
    <w:p w:rsidR="002A2F03" w:rsidRPr="009D261A" w:rsidRDefault="002A2F03" w:rsidP="002A2F03">
      <w:pPr>
        <w:numPr>
          <w:ilvl w:val="0"/>
          <w:numId w:val="3"/>
        </w:numPr>
        <w:spacing w:after="0" w:line="240" w:lineRule="auto"/>
        <w:contextualSpacing/>
        <w:rPr>
          <w:rFonts w:ascii="Comic Sans MS" w:eastAsia="Times New Roman" w:hAnsi="Comic Sans MS" w:cs="Times New Roman"/>
          <w:lang w:bidi="en-US"/>
        </w:rPr>
      </w:pPr>
      <w:r w:rsidRPr="009D261A">
        <w:rPr>
          <w:rFonts w:ascii="Comic Sans MS" w:eastAsia="Times New Roman" w:hAnsi="Comic Sans MS" w:cs="Times New Roman"/>
          <w:bCs/>
          <w:lang w:bidi="en-US"/>
        </w:rPr>
        <w:t>Establecer</w:t>
      </w:r>
      <w:r>
        <w:rPr>
          <w:rFonts w:ascii="Comic Sans MS" w:eastAsia="Times New Roman" w:hAnsi="Comic Sans MS" w:cs="Times New Roman"/>
          <w:bCs/>
          <w:lang w:bidi="en-US"/>
        </w:rPr>
        <w:t xml:space="preserve"> unas </w:t>
      </w:r>
      <w:r w:rsidRPr="009D261A">
        <w:rPr>
          <w:rFonts w:ascii="Comic Sans MS" w:eastAsia="Times New Roman" w:hAnsi="Comic Sans MS" w:cs="Times New Roman"/>
          <w:bCs/>
          <w:lang w:bidi="en-US"/>
        </w:rPr>
        <w:t xml:space="preserve"> pautas para seguir una dieta equilibrada</w:t>
      </w:r>
      <w:r>
        <w:rPr>
          <w:rFonts w:ascii="Comic Sans MS" w:eastAsia="Times New Roman" w:hAnsi="Comic Sans MS" w:cs="Times New Roman"/>
          <w:bCs/>
          <w:lang w:bidi="en-US"/>
        </w:rPr>
        <w:t>.</w:t>
      </w:r>
    </w:p>
    <w:p w:rsidR="002A2F03" w:rsidRPr="009D261A" w:rsidRDefault="002A2F03" w:rsidP="002A2F03">
      <w:pPr>
        <w:numPr>
          <w:ilvl w:val="0"/>
          <w:numId w:val="3"/>
        </w:numPr>
        <w:spacing w:after="0" w:line="240" w:lineRule="auto"/>
        <w:contextualSpacing/>
        <w:rPr>
          <w:rFonts w:ascii="Comic Sans MS" w:eastAsia="Times New Roman" w:hAnsi="Comic Sans MS" w:cs="Times New Roman"/>
          <w:lang w:bidi="en-US"/>
        </w:rPr>
      </w:pPr>
      <w:r w:rsidRPr="009D261A">
        <w:rPr>
          <w:rFonts w:ascii="Comic Sans MS" w:eastAsia="Times New Roman" w:hAnsi="Comic Sans MS" w:cs="Times New Roman"/>
          <w:bCs/>
          <w:lang w:bidi="en-US"/>
        </w:rPr>
        <w:t>Conocer la pirámide de alimentos.</w:t>
      </w:r>
    </w:p>
    <w:p w:rsidR="002A2F03" w:rsidRPr="009D261A" w:rsidRDefault="002A2F03" w:rsidP="002A2F03">
      <w:pPr>
        <w:numPr>
          <w:ilvl w:val="0"/>
          <w:numId w:val="3"/>
        </w:numPr>
        <w:spacing w:after="0" w:line="240" w:lineRule="auto"/>
        <w:contextualSpacing/>
        <w:rPr>
          <w:rFonts w:ascii="Comic Sans MS" w:eastAsia="Times New Roman" w:hAnsi="Comic Sans MS" w:cs="Times New Roman"/>
          <w:lang w:bidi="en-US"/>
        </w:rPr>
      </w:pPr>
      <w:r w:rsidRPr="009D261A">
        <w:rPr>
          <w:rFonts w:ascii="Comic Sans MS" w:eastAsia="Times New Roman" w:hAnsi="Comic Sans MS" w:cs="Times New Roman"/>
          <w:bCs/>
          <w:lang w:bidi="en-US"/>
        </w:rPr>
        <w:t>Fomentar el gusto por el deporte y la  actividad física.</w:t>
      </w:r>
    </w:p>
    <w:p w:rsidR="002A2F03" w:rsidRPr="009D261A" w:rsidRDefault="002A2F03" w:rsidP="002A2F03">
      <w:pPr>
        <w:numPr>
          <w:ilvl w:val="0"/>
          <w:numId w:val="3"/>
        </w:numPr>
        <w:spacing w:after="0" w:line="240" w:lineRule="auto"/>
        <w:contextualSpacing/>
        <w:rPr>
          <w:rFonts w:ascii="Comic Sans MS" w:eastAsia="Times New Roman" w:hAnsi="Comic Sans MS" w:cs="Times New Roman"/>
          <w:lang w:bidi="en-US"/>
        </w:rPr>
      </w:pPr>
      <w:r w:rsidRPr="009D261A">
        <w:rPr>
          <w:rFonts w:ascii="Comic Sans MS" w:eastAsia="Times New Roman" w:hAnsi="Comic Sans MS" w:cs="Times New Roman"/>
          <w:bCs/>
          <w:lang w:bidi="en-US"/>
        </w:rPr>
        <w:t>Promover actividades deportivas para evitar el sobrepeso y la obesidad infantil.</w:t>
      </w:r>
    </w:p>
    <w:p w:rsidR="002A2F03" w:rsidRPr="00D20528" w:rsidRDefault="002A2F03" w:rsidP="002A2F03">
      <w:pPr>
        <w:numPr>
          <w:ilvl w:val="0"/>
          <w:numId w:val="3"/>
        </w:numPr>
        <w:spacing w:after="0" w:line="240" w:lineRule="auto"/>
        <w:contextualSpacing/>
        <w:rPr>
          <w:rFonts w:ascii="Comic Sans MS" w:eastAsia="Times New Roman" w:hAnsi="Comic Sans MS" w:cs="Times New Roman"/>
          <w:lang w:bidi="en-US"/>
        </w:rPr>
      </w:pPr>
      <w:r w:rsidRPr="009D261A">
        <w:rPr>
          <w:rFonts w:ascii="Comic Sans MS" w:eastAsia="Times New Roman" w:hAnsi="Comic Sans MS" w:cs="Times New Roman"/>
          <w:bCs/>
          <w:lang w:bidi="en-US"/>
        </w:rPr>
        <w:t>Fomentar los juegos populares en el recreo.</w:t>
      </w:r>
    </w:p>
    <w:p w:rsidR="002A2F03" w:rsidRPr="00D20528" w:rsidRDefault="002A2F03" w:rsidP="002A2F03">
      <w:pPr>
        <w:numPr>
          <w:ilvl w:val="0"/>
          <w:numId w:val="3"/>
        </w:numPr>
        <w:spacing w:after="0"/>
        <w:ind w:right="-568"/>
        <w:jc w:val="both"/>
        <w:rPr>
          <w:rFonts w:ascii="Comic Sans MS" w:hAnsi="Comic Sans MS" w:cs="Century Gothic"/>
        </w:rPr>
      </w:pPr>
      <w:r w:rsidRPr="00D20528">
        <w:rPr>
          <w:rFonts w:ascii="Comic Sans MS" w:hAnsi="Comic Sans MS" w:cs="Century Gothic"/>
        </w:rPr>
        <w:lastRenderedPageBreak/>
        <w:t xml:space="preserve">Favorecer la práctica docente </w:t>
      </w:r>
      <w:proofErr w:type="spellStart"/>
      <w:r w:rsidRPr="00D20528">
        <w:rPr>
          <w:rFonts w:ascii="Comic Sans MS" w:hAnsi="Comic Sans MS" w:cs="Century Gothic"/>
        </w:rPr>
        <w:t>coeducativa</w:t>
      </w:r>
      <w:proofErr w:type="spellEnd"/>
      <w:r w:rsidRPr="00D20528">
        <w:rPr>
          <w:rFonts w:ascii="Comic Sans MS" w:hAnsi="Comic Sans MS" w:cs="Century Gothic"/>
        </w:rPr>
        <w:t xml:space="preserve"> en los centros escolares.</w:t>
      </w:r>
    </w:p>
    <w:p w:rsidR="002A2F03" w:rsidRPr="00D20528" w:rsidRDefault="002A2F03" w:rsidP="002A2F03">
      <w:pPr>
        <w:numPr>
          <w:ilvl w:val="0"/>
          <w:numId w:val="3"/>
        </w:numPr>
        <w:spacing w:after="0"/>
        <w:ind w:right="-568"/>
        <w:jc w:val="both"/>
        <w:rPr>
          <w:rFonts w:ascii="Comic Sans MS" w:hAnsi="Comic Sans MS" w:cs="Century Gothic"/>
        </w:rPr>
      </w:pPr>
      <w:r w:rsidRPr="00D20528">
        <w:rPr>
          <w:rFonts w:ascii="Comic Sans MS" w:hAnsi="Comic Sans MS" w:cs="Century Gothic"/>
        </w:rPr>
        <w:t>Posibilitar que cada niño y niña pueda interpretar libremente el hecho de ser hombres y mujeres.</w:t>
      </w:r>
    </w:p>
    <w:p w:rsidR="002A2F03" w:rsidRPr="00E5642F" w:rsidRDefault="00396040">
      <w:pPr>
        <w:rPr>
          <w:rFonts w:ascii="Comic Sans MS" w:hAnsi="Comic Sans MS"/>
          <w:b/>
        </w:rPr>
      </w:pPr>
      <w:r w:rsidRPr="00E5642F">
        <w:rPr>
          <w:rFonts w:ascii="Comic Sans MS" w:hAnsi="Comic Sans MS" w:cs="Times New Roman"/>
          <w:b/>
        </w:rPr>
        <w:t>Las tareas que se están realizando son muy positivas para luego ponerlas en práctica en el aula y el profesorado se está  interesado mucho en  desarrollarlas.</w:t>
      </w:r>
      <w:bookmarkStart w:id="0" w:name="_GoBack"/>
      <w:bookmarkEnd w:id="0"/>
    </w:p>
    <w:p w:rsidR="00396040" w:rsidRDefault="00396040"/>
    <w:p w:rsidR="002A2F03" w:rsidRPr="00396040" w:rsidRDefault="002A2F03">
      <w:pPr>
        <w:rPr>
          <w:rFonts w:ascii="Comic Sans MS" w:hAnsi="Comic Sans MS"/>
          <w:b/>
        </w:rPr>
      </w:pPr>
      <w:r w:rsidRPr="00396040">
        <w:rPr>
          <w:rFonts w:ascii="Comic Sans MS" w:hAnsi="Comic Sans MS"/>
          <w:b/>
        </w:rPr>
        <w:t>VALORACIÓN DEL GRADO DE EJECUCIÓN DE LAS ACTIVIDADES PLANIFICADAS EN CADA AULA:</w:t>
      </w:r>
    </w:p>
    <w:p w:rsidR="00396040" w:rsidRDefault="00396040" w:rsidP="00396040">
      <w:pPr>
        <w:tabs>
          <w:tab w:val="left" w:pos="4725"/>
        </w:tabs>
        <w:rPr>
          <w:rFonts w:ascii="Comic Sans MS" w:eastAsia="Times New Roman" w:hAnsi="Comic Sans MS" w:cs="Tekton Pro Ext"/>
          <w:lang w:eastAsia="es-ES"/>
        </w:rPr>
      </w:pPr>
      <w:r>
        <w:rPr>
          <w:rFonts w:ascii="Comic Sans MS" w:eastAsia="Times New Roman" w:hAnsi="Comic Sans MS" w:cs="Tekton Pro Ext"/>
          <w:lang w:eastAsia="es-ES"/>
        </w:rPr>
        <w:t>El trabajo que se está  desarrollando, es la creación de un recetario y un banco de problemas relacionado con los alimentos, con las  unidades de medidas, realización de presupuestos para las recetas, manejo de billetes y monedas en el supermercado… todo ello para ser aplicado en los” Talleres de Cocina Creativa” con los alumnos.</w:t>
      </w:r>
    </w:p>
    <w:p w:rsidR="00396040" w:rsidRDefault="00396040">
      <w:pPr>
        <w:rPr>
          <w:rFonts w:ascii="Comic Sans MS" w:hAnsi="Comic Sans MS"/>
        </w:rPr>
      </w:pPr>
      <w:r>
        <w:rPr>
          <w:rFonts w:ascii="Comic Sans MS" w:hAnsi="Comic Sans MS"/>
        </w:rPr>
        <w:t>Estos talleres de “Cocina Creativa” están teniendo una buena aceptación por parte del alumnado. Les encanta ir a la cocina para aplicar la receta que anteriormente han trabajado en las distintas áreas en clase</w:t>
      </w:r>
    </w:p>
    <w:p w:rsidR="00396040" w:rsidRDefault="00396040">
      <w:pPr>
        <w:rPr>
          <w:rFonts w:ascii="Comic Sans MS" w:hAnsi="Comic Sans MS"/>
        </w:rPr>
      </w:pPr>
    </w:p>
    <w:p w:rsidR="00396040" w:rsidRPr="00396040" w:rsidRDefault="00396040">
      <w:pPr>
        <w:rPr>
          <w:rFonts w:ascii="Comic Sans MS" w:hAnsi="Comic Sans MS"/>
        </w:rPr>
      </w:pPr>
    </w:p>
    <w:sectPr w:rsidR="00396040" w:rsidRPr="003960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BD14565_"/>
      </v:shape>
    </w:pict>
  </w:numPicBullet>
  <w:abstractNum w:abstractNumId="0">
    <w:nsid w:val="49DE083D"/>
    <w:multiLevelType w:val="hybridMultilevel"/>
    <w:tmpl w:val="E8C8F772"/>
    <w:lvl w:ilvl="0" w:tplc="949CACFE">
      <w:start w:val="1"/>
      <w:numFmt w:val="bullet"/>
      <w:lvlText w:val=""/>
      <w:lvlPicBulletId w:val="0"/>
      <w:lvlJc w:val="left"/>
      <w:pPr>
        <w:ind w:left="405" w:hanging="360"/>
      </w:pPr>
      <w:rPr>
        <w:rFonts w:ascii="Symbol" w:eastAsia="Times New Roman" w:hAnsi="Symbol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8B73A44"/>
    <w:multiLevelType w:val="hybridMultilevel"/>
    <w:tmpl w:val="9984C87E"/>
    <w:lvl w:ilvl="0" w:tplc="BEF06FC6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72664"/>
    <w:multiLevelType w:val="hybridMultilevel"/>
    <w:tmpl w:val="F6140F50"/>
    <w:lvl w:ilvl="0" w:tplc="0C0A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74"/>
    <w:rsid w:val="00041D6B"/>
    <w:rsid w:val="002A2F03"/>
    <w:rsid w:val="00396040"/>
    <w:rsid w:val="003B0E74"/>
    <w:rsid w:val="00C469C2"/>
    <w:rsid w:val="00E5642F"/>
    <w:rsid w:val="00F9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2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2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2017-04-03T10:44:00Z</dcterms:created>
  <dcterms:modified xsi:type="dcterms:W3CDTF">2017-04-03T11:06:00Z</dcterms:modified>
</cp:coreProperties>
</file>