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2B" w:rsidRPr="0012612B" w:rsidRDefault="0012612B" w:rsidP="0012612B">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Calibri" w:hAnsi="Calibri"/>
          <w:b/>
          <w:sz w:val="26"/>
          <w:szCs w:val="26"/>
        </w:rPr>
      </w:pPr>
      <w:bookmarkStart w:id="0" w:name="_GoBack"/>
      <w:bookmarkEnd w:id="0"/>
      <w:r w:rsidRPr="0012612B">
        <w:rPr>
          <w:rFonts w:ascii="Calibri" w:hAnsi="Calibri"/>
          <w:b/>
          <w:sz w:val="26"/>
          <w:szCs w:val="26"/>
        </w:rPr>
        <w:t>ACTIVIDAD</w:t>
      </w:r>
    </w:p>
    <w:p w:rsidR="0012612B" w:rsidRDefault="0012612B" w:rsidP="0012612B">
      <w:pPr>
        <w:contextualSpacing/>
        <w:rPr>
          <w:rFonts w:ascii="Calibri" w:hAnsi="Calibri"/>
          <w:b/>
          <w:sz w:val="28"/>
          <w:szCs w:val="28"/>
        </w:rPr>
      </w:pPr>
    </w:p>
    <w:p w:rsidR="007B035B" w:rsidRDefault="007B035B" w:rsidP="0012612B">
      <w:pPr>
        <w:contextualSpacing/>
        <w:rPr>
          <w:rFonts w:ascii="Calibri" w:hAnsi="Calibri"/>
          <w:b/>
          <w:i/>
          <w:sz w:val="22"/>
          <w:szCs w:val="22"/>
        </w:rPr>
      </w:pPr>
      <w:r w:rsidRPr="007B035B">
        <w:rPr>
          <w:rFonts w:ascii="Calibri" w:hAnsi="Calibri"/>
          <w:b/>
          <w:i/>
          <w:sz w:val="22"/>
          <w:szCs w:val="22"/>
        </w:rPr>
        <w:t>Lee el</w:t>
      </w:r>
      <w:r w:rsidR="0033557D">
        <w:rPr>
          <w:rFonts w:ascii="Calibri" w:hAnsi="Calibri"/>
          <w:b/>
          <w:i/>
          <w:sz w:val="22"/>
          <w:szCs w:val="22"/>
        </w:rPr>
        <w:t xml:space="preserve"> siguiente</w:t>
      </w:r>
      <w:r w:rsidRPr="007B035B">
        <w:rPr>
          <w:rFonts w:ascii="Calibri" w:hAnsi="Calibri"/>
          <w:b/>
          <w:i/>
          <w:sz w:val="22"/>
          <w:szCs w:val="22"/>
        </w:rPr>
        <w:t xml:space="preserve"> texto y responde a las cuestiones planteadas:</w:t>
      </w:r>
    </w:p>
    <w:p w:rsidR="009852DF" w:rsidRDefault="009852DF" w:rsidP="0012612B">
      <w:pPr>
        <w:contextualSpacing/>
        <w:rPr>
          <w:rFonts w:ascii="Calibri" w:hAnsi="Calibri"/>
          <w:b/>
          <w:i/>
          <w:sz w:val="22"/>
          <w:szCs w:val="22"/>
        </w:rPr>
      </w:pPr>
    </w:p>
    <w:p w:rsidR="00E43C9C" w:rsidRPr="001A110C" w:rsidRDefault="00E43C9C" w:rsidP="00E43C9C">
      <w:pPr>
        <w:rPr>
          <w:rFonts w:ascii="Calibri" w:hAnsi="Calibri"/>
          <w:b/>
          <w:sz w:val="22"/>
          <w:szCs w:val="22"/>
        </w:rPr>
      </w:pPr>
      <w:r w:rsidRPr="001A110C">
        <w:rPr>
          <w:rFonts w:ascii="Calibri" w:hAnsi="Calibri"/>
          <w:b/>
          <w:sz w:val="22"/>
          <w:szCs w:val="22"/>
        </w:rPr>
        <w:t>LOS TRANSPLANTES</w:t>
      </w:r>
    </w:p>
    <w:p w:rsidR="00E43C9C" w:rsidRDefault="00E43C9C" w:rsidP="00E43C9C">
      <w:pPr>
        <w:rPr>
          <w:rFonts w:ascii="Calibri" w:hAnsi="Calibri"/>
          <w:sz w:val="22"/>
          <w:szCs w:val="22"/>
        </w:rPr>
      </w:pPr>
    </w:p>
    <w:p w:rsidR="00E43C9C" w:rsidRPr="001A110C" w:rsidRDefault="00E43C9C" w:rsidP="00B254AF">
      <w:pPr>
        <w:contextualSpacing/>
        <w:rPr>
          <w:rFonts w:ascii="Calibri" w:hAnsi="Calibri"/>
          <w:i/>
          <w:sz w:val="22"/>
          <w:szCs w:val="22"/>
        </w:rPr>
      </w:pPr>
      <w:r w:rsidRPr="001A110C">
        <w:rPr>
          <w:rFonts w:ascii="Calibri" w:hAnsi="Calibri"/>
          <w:i/>
          <w:sz w:val="22"/>
          <w:szCs w:val="22"/>
        </w:rPr>
        <w:t>A veces, cuando los órganos de nuestro cuerpo sufren graves alteraciones, los medicamentos son ineficaces y se requiere otro tipo de solución: el transplante total o parcial del órgano dañado. Gracias a los avances de la medicina se pueden realizar transplantes de córnea, médula, corazón, etc.</w:t>
      </w:r>
    </w:p>
    <w:p w:rsidR="00E43C9C" w:rsidRPr="001A110C" w:rsidRDefault="00E43C9C" w:rsidP="00B254AF">
      <w:pPr>
        <w:contextualSpacing/>
        <w:rPr>
          <w:rFonts w:ascii="Calibri" w:hAnsi="Calibri"/>
          <w:i/>
          <w:sz w:val="22"/>
          <w:szCs w:val="22"/>
        </w:rPr>
      </w:pPr>
      <w:r w:rsidRPr="001A110C">
        <w:rPr>
          <w:rFonts w:ascii="Calibri" w:hAnsi="Calibri"/>
          <w:i/>
          <w:sz w:val="22"/>
          <w:szCs w:val="22"/>
        </w:rPr>
        <w:t>Se aconsejan los transplantes cuando otros tratamientos resultan ineficaces. Enfermos cuyo riñón no funciona correctamente o casos en los que el corazón deja de bombear sangre al cuerpo  son ejemplos típicos que exigen el transplante de órganos. Estos enfermos pasan a formar parte de una lista de espera y comienza la cuenta atrás hasta conseguir un órgano. La espera se torna angustiosa porque debe existir compatibilidad entre el donante y el receptor, para evitar los rechazos, y tampoco existe la certeza de que el órgano llegue antes de producirse un fatal desenlace.</w:t>
      </w:r>
    </w:p>
    <w:p w:rsidR="00E43C9C" w:rsidRPr="001A110C" w:rsidRDefault="00E43C9C" w:rsidP="00B254AF">
      <w:pPr>
        <w:contextualSpacing/>
        <w:rPr>
          <w:rFonts w:ascii="Calibri" w:hAnsi="Calibri"/>
          <w:i/>
          <w:sz w:val="22"/>
          <w:szCs w:val="22"/>
        </w:rPr>
      </w:pPr>
      <w:r w:rsidRPr="001A110C">
        <w:rPr>
          <w:rFonts w:ascii="Calibri" w:hAnsi="Calibri"/>
          <w:i/>
          <w:sz w:val="22"/>
          <w:szCs w:val="22"/>
        </w:rPr>
        <w:t>Una gran parte de los órganos que se donan proceden de personas que mueren. Puede suceder que se aprovechen distintos órganos de un mismo cadáver para salvar las vidas de varias personas. A pesar de las vidas que se salvan con la donación de órganos, estamos poco dispuestos a ceder nuestros órganos tras la muerte. Esta actitud obedece a falsas creencias: suponer que una vez se ha producido la muerte cerebral de una persona, esta puede volver a la vida; creer que a los médicos les pueda interesar más el aprovechamiento del órgano que la supervivencia del propio donante; considerar que cualquier donación mutila el propio cuerpo o que la donación de órganos está en contra de ciertas</w:t>
      </w:r>
      <w:r>
        <w:rPr>
          <w:rFonts w:ascii="Calibri" w:hAnsi="Calibri"/>
          <w:i/>
          <w:sz w:val="22"/>
          <w:szCs w:val="22"/>
        </w:rPr>
        <w:t xml:space="preserve"> i</w:t>
      </w:r>
      <w:r w:rsidRPr="001A110C">
        <w:rPr>
          <w:rFonts w:ascii="Calibri" w:hAnsi="Calibri"/>
          <w:i/>
          <w:sz w:val="22"/>
          <w:szCs w:val="22"/>
        </w:rPr>
        <w:t>deas religiosas.</w:t>
      </w:r>
    </w:p>
    <w:p w:rsidR="00E43C9C" w:rsidRPr="001A110C" w:rsidRDefault="00E43C9C" w:rsidP="00B254AF">
      <w:pPr>
        <w:contextualSpacing/>
        <w:rPr>
          <w:rFonts w:ascii="Calibri" w:hAnsi="Calibri"/>
          <w:i/>
          <w:sz w:val="22"/>
          <w:szCs w:val="22"/>
        </w:rPr>
      </w:pPr>
      <w:r w:rsidRPr="001A110C">
        <w:rPr>
          <w:rFonts w:ascii="Calibri" w:hAnsi="Calibri"/>
          <w:i/>
          <w:sz w:val="22"/>
          <w:szCs w:val="22"/>
        </w:rPr>
        <w:t>Resulta llamativo que haya muchas personas cuya vida depende de un transplante y, sin embargo, las donaciones sean insuficientes para satisfacer las demandas. Paralelamente existen personas que mueren en accidentes y sus cuerpos no son aprovechados para salvar otras vidas por algunas de las razones apuntadas en el párrafo anterior. ¿Cuál sería nuestra actitud si nuestra vida o la de un ser querido dependiera de la donación de un órgano?</w:t>
      </w:r>
    </w:p>
    <w:p w:rsidR="00E43C9C" w:rsidRDefault="00E43C9C" w:rsidP="00E43C9C">
      <w:pPr>
        <w:rPr>
          <w:rFonts w:ascii="Calibri" w:hAnsi="Calibri"/>
          <w:b/>
          <w:sz w:val="22"/>
          <w:szCs w:val="22"/>
        </w:rPr>
      </w:pPr>
    </w:p>
    <w:p w:rsidR="00E43C9C" w:rsidRPr="001A110C" w:rsidRDefault="00E43C9C" w:rsidP="00E43C9C">
      <w:pPr>
        <w:rPr>
          <w:rFonts w:ascii="Calibri" w:hAnsi="Calibri"/>
          <w:b/>
          <w:sz w:val="22"/>
          <w:szCs w:val="22"/>
        </w:rPr>
      </w:pPr>
      <w:r>
        <w:rPr>
          <w:rFonts w:ascii="Calibri" w:hAnsi="Calibri"/>
          <w:b/>
          <w:sz w:val="22"/>
          <w:szCs w:val="22"/>
        </w:rPr>
        <w:t>1.- Completa este</w:t>
      </w:r>
      <w:r w:rsidRPr="001A110C">
        <w:rPr>
          <w:rFonts w:ascii="Calibri" w:hAnsi="Calibri"/>
          <w:b/>
          <w:sz w:val="22"/>
          <w:szCs w:val="22"/>
        </w:rPr>
        <w:t xml:space="preserve"> esquema del texto con los conceptos que aparecen a continuación.</w:t>
      </w:r>
    </w:p>
    <w:p w:rsidR="00E43C9C" w:rsidRDefault="00E43C9C" w:rsidP="00E43C9C">
      <w:pPr>
        <w:rPr>
          <w:rFonts w:ascii="Calibri" w:hAnsi="Calibri"/>
          <w:sz w:val="22"/>
          <w:szCs w:val="22"/>
        </w:rPr>
      </w:pPr>
    </w:p>
    <w:p w:rsidR="00E43C9C" w:rsidRDefault="00E43C9C" w:rsidP="00E43C9C">
      <w:pPr>
        <w:jc w:val="center"/>
        <w:rPr>
          <w:rFonts w:ascii="Calibri" w:hAnsi="Calibri"/>
          <w:sz w:val="22"/>
          <w:szCs w:val="22"/>
        </w:rPr>
      </w:pPr>
      <w:r>
        <w:rPr>
          <w:rFonts w:ascii="Calibri" w:hAnsi="Calibri"/>
          <w:noProof/>
          <w:sz w:val="22"/>
          <w:szCs w:val="22"/>
        </w:rPr>
        <w:drawing>
          <wp:inline distT="0" distB="0" distL="0" distR="0" wp14:anchorId="213DCA69" wp14:editId="5A8ADA63">
            <wp:extent cx="3930980" cy="2457907"/>
            <wp:effectExtent l="38100" t="0" r="508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43C9C" w:rsidRDefault="00E43C9C" w:rsidP="00E43C9C">
      <w:pPr>
        <w:jc w:val="center"/>
        <w:rPr>
          <w:rFonts w:ascii="Calibri" w:hAnsi="Calibri"/>
          <w:sz w:val="22"/>
          <w:szCs w:val="22"/>
        </w:rPr>
      </w:pPr>
    </w:p>
    <w:p w:rsidR="00E43C9C" w:rsidRDefault="00E43C9C" w:rsidP="00E43C9C">
      <w:pPr>
        <w:numPr>
          <w:ilvl w:val="0"/>
          <w:numId w:val="12"/>
        </w:numPr>
        <w:rPr>
          <w:rFonts w:ascii="Calibri" w:hAnsi="Calibri"/>
          <w:sz w:val="20"/>
          <w:szCs w:val="20"/>
        </w:rPr>
        <w:sectPr w:rsidR="00E43C9C" w:rsidSect="00E43C9C">
          <w:footerReference w:type="even" r:id="rId12"/>
          <w:footerReference w:type="default" r:id="rId13"/>
          <w:type w:val="continuous"/>
          <w:pgSz w:w="11906" w:h="16838"/>
          <w:pgMar w:top="1417" w:right="1701" w:bottom="1417" w:left="1701" w:header="708" w:footer="708" w:gutter="0"/>
          <w:cols w:space="708"/>
          <w:docGrid w:linePitch="360"/>
        </w:sectPr>
      </w:pPr>
    </w:p>
    <w:p w:rsidR="00E43C9C" w:rsidRPr="00E43C9C" w:rsidRDefault="00E43C9C" w:rsidP="00E43C9C">
      <w:pPr>
        <w:numPr>
          <w:ilvl w:val="0"/>
          <w:numId w:val="12"/>
        </w:numPr>
        <w:rPr>
          <w:rFonts w:ascii="Calibri" w:hAnsi="Calibri"/>
          <w:sz w:val="20"/>
          <w:szCs w:val="20"/>
        </w:rPr>
      </w:pPr>
      <w:r w:rsidRPr="00E43C9C">
        <w:rPr>
          <w:rFonts w:ascii="Calibri" w:hAnsi="Calibri"/>
          <w:sz w:val="20"/>
          <w:szCs w:val="20"/>
        </w:rPr>
        <w:t>Procedimiento</w:t>
      </w:r>
    </w:p>
    <w:p w:rsidR="00E43C9C" w:rsidRPr="00E43C9C" w:rsidRDefault="00E43C9C" w:rsidP="00E43C9C">
      <w:pPr>
        <w:numPr>
          <w:ilvl w:val="0"/>
          <w:numId w:val="12"/>
        </w:numPr>
        <w:rPr>
          <w:rFonts w:ascii="Calibri" w:hAnsi="Calibri"/>
          <w:sz w:val="20"/>
          <w:szCs w:val="20"/>
        </w:rPr>
      </w:pPr>
      <w:r w:rsidRPr="00E43C9C">
        <w:rPr>
          <w:rFonts w:ascii="Calibri" w:hAnsi="Calibri"/>
          <w:sz w:val="20"/>
          <w:szCs w:val="20"/>
        </w:rPr>
        <w:t>Posibilidad de volver a la vida.</w:t>
      </w:r>
    </w:p>
    <w:p w:rsidR="00E43C9C" w:rsidRPr="00E43C9C" w:rsidRDefault="00E43C9C" w:rsidP="00E43C9C">
      <w:pPr>
        <w:numPr>
          <w:ilvl w:val="0"/>
          <w:numId w:val="12"/>
        </w:numPr>
        <w:rPr>
          <w:rFonts w:ascii="Calibri" w:hAnsi="Calibri"/>
          <w:sz w:val="20"/>
          <w:szCs w:val="20"/>
        </w:rPr>
      </w:pPr>
      <w:r w:rsidRPr="00E43C9C">
        <w:rPr>
          <w:rFonts w:ascii="Calibri" w:hAnsi="Calibri"/>
          <w:sz w:val="20"/>
          <w:szCs w:val="20"/>
        </w:rPr>
        <w:t>Donaciones insuficientes.</w:t>
      </w:r>
    </w:p>
    <w:p w:rsidR="00E43C9C" w:rsidRPr="00E43C9C" w:rsidRDefault="00E43C9C" w:rsidP="00E43C9C">
      <w:pPr>
        <w:numPr>
          <w:ilvl w:val="0"/>
          <w:numId w:val="12"/>
        </w:numPr>
        <w:rPr>
          <w:rFonts w:ascii="Calibri" w:hAnsi="Calibri"/>
          <w:sz w:val="20"/>
          <w:szCs w:val="20"/>
        </w:rPr>
      </w:pPr>
      <w:r w:rsidRPr="00E43C9C">
        <w:rPr>
          <w:rFonts w:ascii="Calibri" w:hAnsi="Calibri"/>
          <w:sz w:val="20"/>
          <w:szCs w:val="20"/>
        </w:rPr>
        <w:t>Falsas creencias.</w:t>
      </w:r>
    </w:p>
    <w:p w:rsidR="00E43C9C" w:rsidRPr="00E43C9C" w:rsidRDefault="00E43C9C" w:rsidP="00E43C9C">
      <w:pPr>
        <w:numPr>
          <w:ilvl w:val="0"/>
          <w:numId w:val="12"/>
        </w:numPr>
        <w:rPr>
          <w:rFonts w:ascii="Calibri" w:hAnsi="Calibri"/>
          <w:sz w:val="20"/>
          <w:szCs w:val="20"/>
        </w:rPr>
      </w:pPr>
      <w:r w:rsidRPr="00E43C9C">
        <w:rPr>
          <w:rFonts w:ascii="Calibri" w:hAnsi="Calibri"/>
          <w:sz w:val="20"/>
          <w:szCs w:val="20"/>
        </w:rPr>
        <w:t>Actitud de los médicos.</w:t>
      </w:r>
    </w:p>
    <w:p w:rsidR="00E43C9C" w:rsidRPr="00E43C9C" w:rsidRDefault="00E43C9C" w:rsidP="00E43C9C">
      <w:pPr>
        <w:numPr>
          <w:ilvl w:val="0"/>
          <w:numId w:val="12"/>
        </w:numPr>
        <w:rPr>
          <w:rFonts w:ascii="Calibri" w:hAnsi="Calibri"/>
          <w:sz w:val="20"/>
          <w:szCs w:val="20"/>
        </w:rPr>
      </w:pPr>
      <w:r w:rsidRPr="00E43C9C">
        <w:rPr>
          <w:rFonts w:ascii="Calibri" w:hAnsi="Calibri"/>
          <w:sz w:val="20"/>
          <w:szCs w:val="20"/>
        </w:rPr>
        <w:t>Cuándo se realizan.</w:t>
      </w:r>
    </w:p>
    <w:p w:rsidR="00E43C9C" w:rsidRDefault="00E43C9C" w:rsidP="00E43C9C">
      <w:pPr>
        <w:rPr>
          <w:rFonts w:ascii="Calibri" w:hAnsi="Calibri"/>
          <w:b/>
          <w:sz w:val="22"/>
          <w:szCs w:val="22"/>
        </w:rPr>
        <w:sectPr w:rsidR="00E43C9C" w:rsidSect="00E43C9C">
          <w:type w:val="continuous"/>
          <w:pgSz w:w="11906" w:h="16838"/>
          <w:pgMar w:top="1417" w:right="1701" w:bottom="1417" w:left="1701" w:header="708" w:footer="708" w:gutter="0"/>
          <w:cols w:num="2" w:space="708"/>
          <w:docGrid w:linePitch="360"/>
        </w:sectPr>
      </w:pPr>
    </w:p>
    <w:p w:rsidR="00E43C9C" w:rsidRPr="00E43C9C" w:rsidRDefault="00E43C9C" w:rsidP="00E43C9C">
      <w:pPr>
        <w:rPr>
          <w:rFonts w:ascii="Calibri" w:hAnsi="Calibri"/>
          <w:b/>
          <w:sz w:val="22"/>
          <w:szCs w:val="22"/>
        </w:rPr>
      </w:pPr>
      <w:r>
        <w:rPr>
          <w:rFonts w:ascii="Calibri" w:hAnsi="Calibri"/>
          <w:b/>
          <w:sz w:val="22"/>
          <w:szCs w:val="22"/>
        </w:rPr>
        <w:lastRenderedPageBreak/>
        <w:t>2</w:t>
      </w:r>
      <w:r w:rsidRPr="00E43C9C">
        <w:rPr>
          <w:rFonts w:ascii="Calibri" w:hAnsi="Calibri"/>
          <w:b/>
          <w:sz w:val="22"/>
          <w:szCs w:val="22"/>
        </w:rPr>
        <w:t>.- Señala si cada una de las siguientes ideas es verdadera o falsa.</w:t>
      </w:r>
    </w:p>
    <w:p w:rsidR="00E43C9C" w:rsidRPr="00E43C9C" w:rsidRDefault="00E43C9C" w:rsidP="00E43C9C">
      <w:pPr>
        <w:rPr>
          <w:rFonts w:ascii="Calibri" w:hAnsi="Calibri"/>
          <w:sz w:val="22"/>
          <w:szCs w:val="22"/>
        </w:rPr>
      </w:pPr>
    </w:p>
    <w:p w:rsidR="00E43C9C" w:rsidRPr="00E43C9C" w:rsidRDefault="00E43C9C" w:rsidP="00E43C9C">
      <w:pPr>
        <w:shd w:val="clear" w:color="auto" w:fill="E0E0E0"/>
        <w:rPr>
          <w:rFonts w:ascii="Calibri" w:hAnsi="Calibri"/>
          <w:sz w:val="22"/>
          <w:szCs w:val="22"/>
        </w:rPr>
      </w:pPr>
      <w:r w:rsidRPr="00E43C9C">
        <w:rPr>
          <w:rFonts w:ascii="Calibri" w:hAnsi="Calibri"/>
          <w:sz w:val="22"/>
          <w:szCs w:val="22"/>
        </w:rPr>
        <w:t>Los textos contienen un conjunto de ideas. Algunas de estas ideas están escritas, pero otras las hemos de descubrir relacionando las distintas frases del texto.</w:t>
      </w:r>
    </w:p>
    <w:p w:rsidR="00E43C9C" w:rsidRPr="00E43C9C" w:rsidRDefault="00E43C9C" w:rsidP="00E43C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2"/>
        <w:gridCol w:w="1492"/>
      </w:tblGrid>
      <w:tr w:rsidR="00E43C9C" w:rsidRPr="00E43C9C" w:rsidTr="00B8011F">
        <w:trPr>
          <w:trHeight w:val="540"/>
        </w:trPr>
        <w:tc>
          <w:tcPr>
            <w:tcW w:w="7128" w:type="dxa"/>
            <w:shd w:val="clear" w:color="auto" w:fill="E0E0E0"/>
            <w:vAlign w:val="center"/>
          </w:tcPr>
          <w:p w:rsidR="00E43C9C" w:rsidRPr="00E43C9C" w:rsidRDefault="00E43C9C" w:rsidP="00E43C9C">
            <w:pPr>
              <w:jc w:val="center"/>
              <w:rPr>
                <w:rFonts w:ascii="Calibri" w:hAnsi="Calibri"/>
                <w:sz w:val="22"/>
                <w:szCs w:val="22"/>
              </w:rPr>
            </w:pPr>
            <w:r w:rsidRPr="00E43C9C">
              <w:rPr>
                <w:rFonts w:ascii="Calibri" w:hAnsi="Calibri"/>
                <w:b/>
                <w:sz w:val="22"/>
                <w:szCs w:val="22"/>
              </w:rPr>
              <w:t>IDEAS</w:t>
            </w:r>
          </w:p>
        </w:tc>
        <w:tc>
          <w:tcPr>
            <w:tcW w:w="1516" w:type="dxa"/>
            <w:shd w:val="clear" w:color="auto" w:fill="E0E0E0"/>
            <w:vAlign w:val="center"/>
          </w:tcPr>
          <w:p w:rsidR="00E43C9C" w:rsidRPr="00E43C9C" w:rsidRDefault="00E43C9C" w:rsidP="00E43C9C">
            <w:pPr>
              <w:jc w:val="center"/>
              <w:rPr>
                <w:rFonts w:ascii="Calibri" w:hAnsi="Calibri"/>
                <w:b/>
                <w:sz w:val="22"/>
                <w:szCs w:val="22"/>
              </w:rPr>
            </w:pPr>
            <w:r w:rsidRPr="00E43C9C">
              <w:rPr>
                <w:rFonts w:ascii="Calibri" w:hAnsi="Calibri"/>
                <w:b/>
                <w:sz w:val="22"/>
                <w:szCs w:val="22"/>
              </w:rPr>
              <w:t>V/F</w:t>
            </w:r>
          </w:p>
        </w:tc>
      </w:tr>
      <w:tr w:rsidR="00E43C9C" w:rsidRPr="00E43C9C" w:rsidTr="00B8011F">
        <w:trPr>
          <w:trHeight w:val="540"/>
        </w:trPr>
        <w:tc>
          <w:tcPr>
            <w:tcW w:w="7128" w:type="dxa"/>
            <w:vAlign w:val="center"/>
          </w:tcPr>
          <w:p w:rsidR="00E43C9C" w:rsidRPr="00E43C9C" w:rsidRDefault="00E43C9C" w:rsidP="00E43C9C">
            <w:pPr>
              <w:numPr>
                <w:ilvl w:val="0"/>
                <w:numId w:val="13"/>
              </w:numPr>
              <w:rPr>
                <w:rFonts w:ascii="Calibri" w:hAnsi="Calibri"/>
                <w:sz w:val="22"/>
                <w:szCs w:val="22"/>
              </w:rPr>
            </w:pPr>
            <w:r w:rsidRPr="00E43C9C">
              <w:rPr>
                <w:rFonts w:ascii="Calibri" w:hAnsi="Calibri"/>
                <w:sz w:val="22"/>
                <w:szCs w:val="22"/>
              </w:rPr>
              <w:t>Debido a falsas creencias las donaciones de órganos son insuficientes.</w:t>
            </w:r>
          </w:p>
        </w:tc>
        <w:tc>
          <w:tcPr>
            <w:tcW w:w="1516" w:type="dxa"/>
          </w:tcPr>
          <w:p w:rsidR="00E43C9C" w:rsidRPr="00E43C9C" w:rsidRDefault="00E43C9C" w:rsidP="00E43C9C">
            <w:pPr>
              <w:rPr>
                <w:rFonts w:ascii="Calibri" w:hAnsi="Calibri"/>
                <w:sz w:val="22"/>
                <w:szCs w:val="22"/>
              </w:rPr>
            </w:pPr>
          </w:p>
        </w:tc>
      </w:tr>
      <w:tr w:rsidR="00E43C9C" w:rsidRPr="00E43C9C" w:rsidTr="00B8011F">
        <w:trPr>
          <w:trHeight w:val="540"/>
        </w:trPr>
        <w:tc>
          <w:tcPr>
            <w:tcW w:w="7128" w:type="dxa"/>
            <w:vAlign w:val="center"/>
          </w:tcPr>
          <w:p w:rsidR="00E43C9C" w:rsidRPr="00E43C9C" w:rsidRDefault="00E43C9C" w:rsidP="00E43C9C">
            <w:pPr>
              <w:numPr>
                <w:ilvl w:val="0"/>
                <w:numId w:val="13"/>
              </w:numPr>
              <w:rPr>
                <w:rFonts w:ascii="Calibri" w:hAnsi="Calibri"/>
                <w:sz w:val="22"/>
                <w:szCs w:val="22"/>
              </w:rPr>
            </w:pPr>
            <w:r w:rsidRPr="00E43C9C">
              <w:rPr>
                <w:rFonts w:ascii="Calibri" w:hAnsi="Calibri"/>
                <w:sz w:val="22"/>
                <w:szCs w:val="22"/>
              </w:rPr>
              <w:t>Algunos órganos que se donan provienen de personas vivas.</w:t>
            </w:r>
          </w:p>
        </w:tc>
        <w:tc>
          <w:tcPr>
            <w:tcW w:w="1516" w:type="dxa"/>
          </w:tcPr>
          <w:p w:rsidR="00E43C9C" w:rsidRPr="00E43C9C" w:rsidRDefault="00E43C9C" w:rsidP="00E43C9C">
            <w:pPr>
              <w:rPr>
                <w:rFonts w:ascii="Calibri" w:hAnsi="Calibri"/>
                <w:sz w:val="22"/>
                <w:szCs w:val="22"/>
              </w:rPr>
            </w:pPr>
          </w:p>
        </w:tc>
      </w:tr>
      <w:tr w:rsidR="00E43C9C" w:rsidRPr="00E43C9C" w:rsidTr="00B8011F">
        <w:trPr>
          <w:trHeight w:val="540"/>
        </w:trPr>
        <w:tc>
          <w:tcPr>
            <w:tcW w:w="7128" w:type="dxa"/>
            <w:vAlign w:val="center"/>
          </w:tcPr>
          <w:p w:rsidR="00E43C9C" w:rsidRPr="00E43C9C" w:rsidRDefault="00E43C9C" w:rsidP="00E43C9C">
            <w:pPr>
              <w:numPr>
                <w:ilvl w:val="0"/>
                <w:numId w:val="13"/>
              </w:numPr>
              <w:rPr>
                <w:rFonts w:ascii="Calibri" w:hAnsi="Calibri"/>
                <w:sz w:val="22"/>
                <w:szCs w:val="22"/>
              </w:rPr>
            </w:pPr>
            <w:r w:rsidRPr="00E43C9C">
              <w:rPr>
                <w:rFonts w:ascii="Calibri" w:hAnsi="Calibri"/>
                <w:sz w:val="22"/>
                <w:szCs w:val="22"/>
              </w:rPr>
              <w:t>En el mismo momento en que un riñón deja de funcionar se procede al transplante.</w:t>
            </w:r>
          </w:p>
        </w:tc>
        <w:tc>
          <w:tcPr>
            <w:tcW w:w="1516" w:type="dxa"/>
          </w:tcPr>
          <w:p w:rsidR="00E43C9C" w:rsidRPr="00E43C9C" w:rsidRDefault="00E43C9C" w:rsidP="00E43C9C">
            <w:pPr>
              <w:rPr>
                <w:rFonts w:ascii="Calibri" w:hAnsi="Calibri"/>
                <w:sz w:val="22"/>
                <w:szCs w:val="22"/>
              </w:rPr>
            </w:pPr>
          </w:p>
        </w:tc>
      </w:tr>
      <w:tr w:rsidR="00E43C9C" w:rsidRPr="00E43C9C" w:rsidTr="00B8011F">
        <w:trPr>
          <w:trHeight w:val="540"/>
        </w:trPr>
        <w:tc>
          <w:tcPr>
            <w:tcW w:w="7128" w:type="dxa"/>
            <w:vAlign w:val="center"/>
          </w:tcPr>
          <w:p w:rsidR="00E43C9C" w:rsidRPr="00E43C9C" w:rsidRDefault="00E43C9C" w:rsidP="00E43C9C">
            <w:pPr>
              <w:numPr>
                <w:ilvl w:val="0"/>
                <w:numId w:val="13"/>
              </w:numPr>
              <w:rPr>
                <w:rFonts w:ascii="Calibri" w:hAnsi="Calibri"/>
                <w:sz w:val="22"/>
                <w:szCs w:val="22"/>
              </w:rPr>
            </w:pPr>
            <w:r w:rsidRPr="00E43C9C">
              <w:rPr>
                <w:rFonts w:ascii="Calibri" w:hAnsi="Calibri"/>
                <w:sz w:val="22"/>
                <w:szCs w:val="22"/>
              </w:rPr>
              <w:t>Donante y receptor han de ser compatibles.</w:t>
            </w:r>
          </w:p>
        </w:tc>
        <w:tc>
          <w:tcPr>
            <w:tcW w:w="1516" w:type="dxa"/>
          </w:tcPr>
          <w:p w:rsidR="00E43C9C" w:rsidRPr="00E43C9C" w:rsidRDefault="00E43C9C" w:rsidP="00E43C9C">
            <w:pPr>
              <w:rPr>
                <w:rFonts w:ascii="Calibri" w:hAnsi="Calibri"/>
                <w:sz w:val="22"/>
                <w:szCs w:val="22"/>
              </w:rPr>
            </w:pPr>
          </w:p>
        </w:tc>
      </w:tr>
    </w:tbl>
    <w:p w:rsidR="0003729A" w:rsidRDefault="0003729A" w:rsidP="00E43C9C">
      <w:pPr>
        <w:rPr>
          <w:rFonts w:ascii="Calibri" w:hAnsi="Calibri"/>
          <w:sz w:val="20"/>
          <w:szCs w:val="20"/>
        </w:rPr>
      </w:pPr>
    </w:p>
    <w:p w:rsidR="0003729A" w:rsidRPr="00E05110" w:rsidRDefault="0003729A" w:rsidP="0003729A">
      <w:pPr>
        <w:rPr>
          <w:rFonts w:ascii="Calibri" w:hAnsi="Calibri"/>
          <w:b/>
          <w:sz w:val="22"/>
          <w:szCs w:val="22"/>
        </w:rPr>
      </w:pPr>
      <w:r>
        <w:rPr>
          <w:rFonts w:ascii="Calibri" w:hAnsi="Calibri"/>
          <w:b/>
          <w:sz w:val="22"/>
          <w:szCs w:val="22"/>
        </w:rPr>
        <w:t>3</w:t>
      </w:r>
      <w:r w:rsidRPr="00E05110">
        <w:rPr>
          <w:rFonts w:ascii="Calibri" w:hAnsi="Calibri"/>
          <w:b/>
          <w:sz w:val="22"/>
          <w:szCs w:val="22"/>
        </w:rPr>
        <w:t>.- Señala la ideas más importante de cada párrafo.</w:t>
      </w:r>
    </w:p>
    <w:p w:rsidR="0003729A" w:rsidRDefault="0003729A" w:rsidP="0003729A">
      <w:pPr>
        <w:rPr>
          <w:rFonts w:ascii="Calibri" w:hAnsi="Calibri"/>
          <w:sz w:val="22"/>
          <w:szCs w:val="22"/>
        </w:rPr>
      </w:pPr>
    </w:p>
    <w:p w:rsidR="0003729A" w:rsidRDefault="0003729A" w:rsidP="0003729A">
      <w:pPr>
        <w:shd w:val="clear" w:color="auto" w:fill="E0E0E0"/>
        <w:rPr>
          <w:rFonts w:ascii="Calibri" w:hAnsi="Calibri"/>
          <w:sz w:val="22"/>
          <w:szCs w:val="22"/>
        </w:rPr>
      </w:pPr>
      <w:r>
        <w:rPr>
          <w:rFonts w:ascii="Calibri" w:hAnsi="Calibri"/>
          <w:sz w:val="22"/>
          <w:szCs w:val="22"/>
        </w:rPr>
        <w:t>Todas las ideas que aparecen a continuación están en el texto, pero sólo una de cada párrafo es importante, el resto son ejemplos o aclaraciones de esas ideas principales.</w:t>
      </w:r>
    </w:p>
    <w:p w:rsidR="0003729A" w:rsidRDefault="0003729A" w:rsidP="0003729A">
      <w:pPr>
        <w:rPr>
          <w:rFonts w:ascii="Calibri" w:hAnsi="Calibri"/>
          <w:sz w:val="22"/>
          <w:szCs w:val="22"/>
        </w:rPr>
      </w:pPr>
    </w:p>
    <w:p w:rsidR="0003729A" w:rsidRDefault="0003729A" w:rsidP="0003729A">
      <w:pPr>
        <w:rPr>
          <w:rFonts w:ascii="Calibri" w:hAnsi="Calibri"/>
          <w:sz w:val="22"/>
          <w:szCs w:val="22"/>
        </w:rPr>
      </w:pPr>
      <w:r>
        <w:rPr>
          <w:rFonts w:ascii="Calibri" w:hAnsi="Calibri"/>
          <w:sz w:val="22"/>
          <w:szCs w:val="22"/>
        </w:rPr>
        <w:t>Párrafo 1:</w:t>
      </w:r>
    </w:p>
    <w:p w:rsidR="0003729A" w:rsidRDefault="0003729A" w:rsidP="0003729A">
      <w:pPr>
        <w:rPr>
          <w:rFonts w:ascii="Calibri" w:hAnsi="Calibri"/>
          <w:sz w:val="22"/>
          <w:szCs w:val="22"/>
        </w:rPr>
      </w:pPr>
    </w:p>
    <w:p w:rsidR="0003729A" w:rsidRDefault="0003729A" w:rsidP="0003729A">
      <w:pPr>
        <w:numPr>
          <w:ilvl w:val="0"/>
          <w:numId w:val="14"/>
        </w:numPr>
        <w:rPr>
          <w:rFonts w:ascii="Calibri" w:hAnsi="Calibri"/>
          <w:sz w:val="22"/>
          <w:szCs w:val="22"/>
        </w:rPr>
      </w:pPr>
      <w:r>
        <w:rPr>
          <w:rFonts w:ascii="Calibri" w:hAnsi="Calibri"/>
          <w:sz w:val="22"/>
          <w:szCs w:val="22"/>
        </w:rPr>
        <w:t>Los transplantes pueden ser de médula, córnea, corazón, etc.</w:t>
      </w:r>
    </w:p>
    <w:p w:rsidR="0003729A" w:rsidRDefault="0003729A" w:rsidP="0003729A">
      <w:pPr>
        <w:numPr>
          <w:ilvl w:val="0"/>
          <w:numId w:val="14"/>
        </w:numPr>
        <w:rPr>
          <w:rFonts w:ascii="Calibri" w:hAnsi="Calibri"/>
          <w:sz w:val="22"/>
          <w:szCs w:val="22"/>
        </w:rPr>
      </w:pPr>
      <w:r>
        <w:rPr>
          <w:rFonts w:ascii="Calibri" w:hAnsi="Calibri"/>
          <w:sz w:val="22"/>
          <w:szCs w:val="22"/>
        </w:rPr>
        <w:t>Los órganos de nuestro cuerpo pueden sufrir graves alteraciones.</w:t>
      </w:r>
    </w:p>
    <w:p w:rsidR="0003729A" w:rsidRDefault="0003729A" w:rsidP="0003729A">
      <w:pPr>
        <w:numPr>
          <w:ilvl w:val="0"/>
          <w:numId w:val="14"/>
        </w:numPr>
        <w:rPr>
          <w:rFonts w:ascii="Calibri" w:hAnsi="Calibri"/>
          <w:sz w:val="22"/>
          <w:szCs w:val="22"/>
        </w:rPr>
      </w:pPr>
      <w:r>
        <w:rPr>
          <w:rFonts w:ascii="Calibri" w:hAnsi="Calibri"/>
          <w:sz w:val="22"/>
          <w:szCs w:val="22"/>
        </w:rPr>
        <w:t>Cuando los medicamentos no funcionan es necesario un transplante.</w:t>
      </w:r>
    </w:p>
    <w:p w:rsidR="0003729A" w:rsidRDefault="0003729A" w:rsidP="0003729A">
      <w:pPr>
        <w:rPr>
          <w:rFonts w:ascii="Calibri" w:hAnsi="Calibri"/>
          <w:sz w:val="22"/>
          <w:szCs w:val="22"/>
        </w:rPr>
      </w:pPr>
    </w:p>
    <w:p w:rsidR="0003729A" w:rsidRDefault="0003729A" w:rsidP="0003729A">
      <w:pPr>
        <w:rPr>
          <w:rFonts w:ascii="Calibri" w:hAnsi="Calibri"/>
          <w:sz w:val="22"/>
          <w:szCs w:val="22"/>
        </w:rPr>
      </w:pPr>
      <w:r>
        <w:rPr>
          <w:rFonts w:ascii="Calibri" w:hAnsi="Calibri"/>
          <w:sz w:val="22"/>
          <w:szCs w:val="22"/>
        </w:rPr>
        <w:t>Párrafo 2:</w:t>
      </w:r>
    </w:p>
    <w:p w:rsidR="0003729A" w:rsidRDefault="0003729A" w:rsidP="0003729A">
      <w:pPr>
        <w:rPr>
          <w:rFonts w:ascii="Calibri" w:hAnsi="Calibri"/>
          <w:sz w:val="22"/>
          <w:szCs w:val="22"/>
        </w:rPr>
      </w:pPr>
    </w:p>
    <w:p w:rsidR="0003729A" w:rsidRDefault="0003729A" w:rsidP="0003729A">
      <w:pPr>
        <w:numPr>
          <w:ilvl w:val="0"/>
          <w:numId w:val="15"/>
        </w:numPr>
        <w:rPr>
          <w:rFonts w:ascii="Calibri" w:hAnsi="Calibri"/>
          <w:sz w:val="22"/>
          <w:szCs w:val="22"/>
        </w:rPr>
      </w:pPr>
      <w:r>
        <w:rPr>
          <w:rFonts w:ascii="Calibri" w:hAnsi="Calibri"/>
          <w:sz w:val="22"/>
          <w:szCs w:val="22"/>
        </w:rPr>
        <w:t>Antes de realizarse un transplante los pacientes siguen un proceso.</w:t>
      </w:r>
    </w:p>
    <w:p w:rsidR="0003729A" w:rsidRDefault="0003729A" w:rsidP="0003729A">
      <w:pPr>
        <w:numPr>
          <w:ilvl w:val="0"/>
          <w:numId w:val="15"/>
        </w:numPr>
        <w:rPr>
          <w:rFonts w:ascii="Calibri" w:hAnsi="Calibri"/>
          <w:sz w:val="22"/>
          <w:szCs w:val="22"/>
        </w:rPr>
      </w:pPr>
      <w:r>
        <w:rPr>
          <w:rFonts w:ascii="Calibri" w:hAnsi="Calibri"/>
          <w:sz w:val="22"/>
          <w:szCs w:val="22"/>
        </w:rPr>
        <w:t>La espera para recibir el transplante de un órgano puede ser muy angustiosa.</w:t>
      </w:r>
    </w:p>
    <w:p w:rsidR="0003729A" w:rsidRDefault="0003729A" w:rsidP="0003729A">
      <w:pPr>
        <w:numPr>
          <w:ilvl w:val="0"/>
          <w:numId w:val="15"/>
        </w:numPr>
        <w:rPr>
          <w:rFonts w:ascii="Calibri" w:hAnsi="Calibri"/>
          <w:sz w:val="22"/>
          <w:szCs w:val="22"/>
        </w:rPr>
      </w:pPr>
      <w:r>
        <w:rPr>
          <w:rFonts w:ascii="Calibri" w:hAnsi="Calibri"/>
          <w:sz w:val="22"/>
          <w:szCs w:val="22"/>
        </w:rPr>
        <w:t>Cuando el corazón deja de bombear sangre al cuerpo se requiere un transplante.</w:t>
      </w:r>
    </w:p>
    <w:p w:rsidR="0003729A" w:rsidRDefault="0003729A" w:rsidP="0003729A">
      <w:pPr>
        <w:rPr>
          <w:rFonts w:ascii="Calibri" w:hAnsi="Calibri"/>
          <w:sz w:val="22"/>
          <w:szCs w:val="22"/>
        </w:rPr>
      </w:pPr>
    </w:p>
    <w:p w:rsidR="0003729A" w:rsidRDefault="0003729A" w:rsidP="0003729A">
      <w:pPr>
        <w:rPr>
          <w:rFonts w:ascii="Calibri" w:hAnsi="Calibri"/>
          <w:sz w:val="22"/>
          <w:szCs w:val="22"/>
        </w:rPr>
      </w:pPr>
      <w:r>
        <w:rPr>
          <w:rFonts w:ascii="Calibri" w:hAnsi="Calibri"/>
          <w:sz w:val="22"/>
          <w:szCs w:val="22"/>
        </w:rPr>
        <w:t>Párrafo 3:</w:t>
      </w:r>
    </w:p>
    <w:p w:rsidR="0003729A" w:rsidRDefault="0003729A" w:rsidP="0003729A">
      <w:pPr>
        <w:rPr>
          <w:rFonts w:ascii="Calibri" w:hAnsi="Calibri"/>
          <w:sz w:val="22"/>
          <w:szCs w:val="22"/>
        </w:rPr>
      </w:pPr>
    </w:p>
    <w:p w:rsidR="0003729A" w:rsidRDefault="0003729A" w:rsidP="0003729A">
      <w:pPr>
        <w:numPr>
          <w:ilvl w:val="0"/>
          <w:numId w:val="16"/>
        </w:numPr>
        <w:rPr>
          <w:rFonts w:ascii="Calibri" w:hAnsi="Calibri"/>
          <w:sz w:val="22"/>
          <w:szCs w:val="22"/>
        </w:rPr>
      </w:pPr>
      <w:r>
        <w:rPr>
          <w:rFonts w:ascii="Calibri" w:hAnsi="Calibri"/>
          <w:sz w:val="22"/>
          <w:szCs w:val="22"/>
        </w:rPr>
        <w:t>Gran parte de los órganos que se donan proceden de cadáveres.</w:t>
      </w:r>
    </w:p>
    <w:p w:rsidR="0003729A" w:rsidRDefault="0003729A" w:rsidP="0003729A">
      <w:pPr>
        <w:numPr>
          <w:ilvl w:val="0"/>
          <w:numId w:val="16"/>
        </w:numPr>
        <w:rPr>
          <w:rFonts w:ascii="Calibri" w:hAnsi="Calibri"/>
          <w:sz w:val="22"/>
          <w:szCs w:val="22"/>
        </w:rPr>
      </w:pPr>
      <w:r>
        <w:rPr>
          <w:rFonts w:ascii="Calibri" w:hAnsi="Calibri"/>
          <w:sz w:val="22"/>
          <w:szCs w:val="22"/>
        </w:rPr>
        <w:t>Las personas suelen estar poco predispuestas a donar sus órganos.</w:t>
      </w:r>
    </w:p>
    <w:p w:rsidR="0003729A" w:rsidRDefault="0003729A" w:rsidP="0003729A">
      <w:pPr>
        <w:numPr>
          <w:ilvl w:val="0"/>
          <w:numId w:val="16"/>
        </w:numPr>
        <w:rPr>
          <w:rFonts w:ascii="Calibri" w:hAnsi="Calibri"/>
          <w:sz w:val="22"/>
          <w:szCs w:val="22"/>
        </w:rPr>
      </w:pPr>
      <w:r>
        <w:rPr>
          <w:rFonts w:ascii="Calibri" w:hAnsi="Calibri"/>
          <w:sz w:val="22"/>
          <w:szCs w:val="22"/>
        </w:rPr>
        <w:t>La donación de órganos puede estar en contra de ciertas creencias religiosas.</w:t>
      </w:r>
    </w:p>
    <w:p w:rsidR="0003729A" w:rsidRDefault="0003729A" w:rsidP="0003729A">
      <w:pPr>
        <w:rPr>
          <w:rFonts w:ascii="Calibri" w:hAnsi="Calibri"/>
          <w:sz w:val="22"/>
          <w:szCs w:val="22"/>
        </w:rPr>
      </w:pPr>
    </w:p>
    <w:p w:rsidR="0003729A" w:rsidRDefault="0003729A" w:rsidP="0003729A">
      <w:pPr>
        <w:rPr>
          <w:rFonts w:ascii="Calibri" w:hAnsi="Calibri"/>
          <w:sz w:val="22"/>
          <w:szCs w:val="22"/>
        </w:rPr>
      </w:pPr>
      <w:r>
        <w:rPr>
          <w:rFonts w:ascii="Calibri" w:hAnsi="Calibri"/>
          <w:sz w:val="22"/>
          <w:szCs w:val="22"/>
        </w:rPr>
        <w:t>Párrafo 4:</w:t>
      </w:r>
    </w:p>
    <w:p w:rsidR="0003729A" w:rsidRDefault="0003729A" w:rsidP="0003729A">
      <w:pPr>
        <w:rPr>
          <w:rFonts w:ascii="Calibri" w:hAnsi="Calibri"/>
          <w:sz w:val="22"/>
          <w:szCs w:val="22"/>
        </w:rPr>
      </w:pPr>
    </w:p>
    <w:p w:rsidR="0003729A" w:rsidRDefault="0003729A" w:rsidP="0003729A">
      <w:pPr>
        <w:numPr>
          <w:ilvl w:val="0"/>
          <w:numId w:val="17"/>
        </w:numPr>
        <w:rPr>
          <w:rFonts w:ascii="Calibri" w:hAnsi="Calibri"/>
          <w:sz w:val="22"/>
          <w:szCs w:val="22"/>
        </w:rPr>
      </w:pPr>
      <w:r>
        <w:rPr>
          <w:rFonts w:ascii="Calibri" w:hAnsi="Calibri"/>
          <w:sz w:val="22"/>
          <w:szCs w:val="22"/>
        </w:rPr>
        <w:t>La vida de muchas personas depende de un transplante.</w:t>
      </w:r>
    </w:p>
    <w:p w:rsidR="0003729A" w:rsidRDefault="0003729A" w:rsidP="0003729A">
      <w:pPr>
        <w:numPr>
          <w:ilvl w:val="0"/>
          <w:numId w:val="17"/>
        </w:numPr>
        <w:rPr>
          <w:rFonts w:ascii="Calibri" w:hAnsi="Calibri"/>
          <w:sz w:val="22"/>
          <w:szCs w:val="22"/>
        </w:rPr>
      </w:pPr>
      <w:r>
        <w:rPr>
          <w:rFonts w:ascii="Calibri" w:hAnsi="Calibri"/>
          <w:sz w:val="22"/>
          <w:szCs w:val="22"/>
        </w:rPr>
        <w:t>Las donaciones de órganos son insuficientes.</w:t>
      </w:r>
    </w:p>
    <w:p w:rsidR="0003729A" w:rsidRDefault="0003729A" w:rsidP="0003729A">
      <w:pPr>
        <w:numPr>
          <w:ilvl w:val="0"/>
          <w:numId w:val="17"/>
        </w:numPr>
        <w:rPr>
          <w:rFonts w:ascii="Calibri" w:hAnsi="Calibri"/>
          <w:sz w:val="22"/>
          <w:szCs w:val="22"/>
        </w:rPr>
      </w:pPr>
      <w:r>
        <w:rPr>
          <w:rFonts w:ascii="Calibri" w:hAnsi="Calibri"/>
          <w:sz w:val="22"/>
          <w:szCs w:val="22"/>
        </w:rPr>
        <w:t>Muchas personas que mueren en accidentes no donan sus órganos.</w:t>
      </w:r>
    </w:p>
    <w:p w:rsidR="0003729A" w:rsidRDefault="0003729A" w:rsidP="0003729A">
      <w:pPr>
        <w:rPr>
          <w:rFonts w:ascii="Calibri" w:hAnsi="Calibri"/>
          <w:sz w:val="20"/>
          <w:szCs w:val="20"/>
        </w:rPr>
      </w:pPr>
    </w:p>
    <w:p w:rsidR="00E43C9C" w:rsidRPr="0003729A" w:rsidRDefault="00E43C9C" w:rsidP="0003729A">
      <w:pPr>
        <w:rPr>
          <w:rFonts w:ascii="Calibri" w:hAnsi="Calibri"/>
          <w:sz w:val="20"/>
          <w:szCs w:val="20"/>
        </w:rPr>
        <w:sectPr w:rsidR="00E43C9C" w:rsidRPr="0003729A" w:rsidSect="00E43C9C">
          <w:type w:val="continuous"/>
          <w:pgSz w:w="11906" w:h="16838"/>
          <w:pgMar w:top="1417" w:right="1701" w:bottom="1417" w:left="1701" w:header="708" w:footer="708" w:gutter="0"/>
          <w:cols w:space="708"/>
          <w:docGrid w:linePitch="360"/>
        </w:sectPr>
      </w:pPr>
    </w:p>
    <w:p w:rsidR="00E43C9C" w:rsidRDefault="00E43C9C" w:rsidP="00E43C9C">
      <w:pPr>
        <w:rPr>
          <w:rFonts w:ascii="Calibri" w:hAnsi="Calibri"/>
          <w:sz w:val="22"/>
          <w:szCs w:val="22"/>
        </w:rPr>
        <w:sectPr w:rsidR="00E43C9C" w:rsidSect="00E43C9C">
          <w:headerReference w:type="default" r:id="rId14"/>
          <w:footerReference w:type="default" r:id="rId15"/>
          <w:pgSz w:w="11906" w:h="16838"/>
          <w:pgMar w:top="1417" w:right="1701" w:bottom="1417" w:left="1701" w:header="708" w:footer="708" w:gutter="0"/>
          <w:cols w:space="709"/>
          <w:docGrid w:linePitch="360"/>
        </w:sectPr>
      </w:pPr>
    </w:p>
    <w:p w:rsidR="00D518EA" w:rsidRPr="00742B02" w:rsidRDefault="00D518EA" w:rsidP="0003729A">
      <w:pPr>
        <w:rPr>
          <w:rFonts w:ascii="Calibri" w:eastAsia="Calibri" w:hAnsi="Calibri"/>
          <w:i/>
          <w:sz w:val="22"/>
          <w:szCs w:val="22"/>
          <w:lang w:eastAsia="en-US"/>
        </w:rPr>
      </w:pPr>
    </w:p>
    <w:p w:rsidR="0012612B" w:rsidRPr="0012612B" w:rsidRDefault="007B035B" w:rsidP="0012612B">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contextualSpacing/>
        <w:jc w:val="center"/>
        <w:rPr>
          <w:rFonts w:asciiTheme="minorHAnsi" w:eastAsiaTheme="minorHAnsi" w:hAnsiTheme="minorHAnsi" w:cs="OceanSansMM-It_350_550_"/>
          <w:b/>
          <w:i/>
          <w:iCs/>
          <w:sz w:val="26"/>
          <w:szCs w:val="26"/>
          <w:lang w:eastAsia="en-US"/>
        </w:rPr>
      </w:pPr>
      <w:r>
        <w:rPr>
          <w:rFonts w:asciiTheme="minorHAnsi" w:eastAsiaTheme="minorHAnsi" w:hAnsiTheme="minorHAnsi" w:cs="OceanSansMM-It_350_550_"/>
          <w:b/>
          <w:iCs/>
          <w:sz w:val="26"/>
          <w:szCs w:val="26"/>
          <w:lang w:eastAsia="en-US"/>
        </w:rPr>
        <w:t>A</w:t>
      </w:r>
      <w:r w:rsidR="0012612B" w:rsidRPr="0012612B">
        <w:rPr>
          <w:rFonts w:asciiTheme="minorHAnsi" w:eastAsiaTheme="minorHAnsi" w:hAnsiTheme="minorHAnsi" w:cs="OceanSansMM-It_350_550_"/>
          <w:b/>
          <w:iCs/>
          <w:sz w:val="26"/>
          <w:szCs w:val="26"/>
          <w:lang w:eastAsia="en-US"/>
        </w:rPr>
        <w:t>CTIVIDAD</w:t>
      </w:r>
    </w:p>
    <w:p w:rsidR="0012612B" w:rsidRDefault="0012612B" w:rsidP="0012612B">
      <w:pPr>
        <w:spacing w:after="160"/>
        <w:contextualSpacing/>
        <w:rPr>
          <w:rFonts w:asciiTheme="minorHAnsi" w:eastAsiaTheme="minorHAnsi" w:hAnsiTheme="minorHAnsi" w:cs="OceanSansMM-It_350_550_"/>
          <w:b/>
          <w:i/>
          <w:iCs/>
          <w:sz w:val="22"/>
          <w:szCs w:val="22"/>
          <w:lang w:eastAsia="en-US"/>
        </w:rPr>
      </w:pPr>
    </w:p>
    <w:p w:rsidR="0012612B" w:rsidRPr="0012612B" w:rsidRDefault="0012612B" w:rsidP="0012612B">
      <w:pPr>
        <w:spacing w:after="160"/>
        <w:contextualSpacing/>
        <w:rPr>
          <w:rFonts w:asciiTheme="minorHAnsi" w:eastAsiaTheme="minorHAnsi" w:hAnsiTheme="minorHAnsi" w:cs="OceanSansMM-It_350_550_"/>
          <w:i/>
          <w:iCs/>
          <w:sz w:val="22"/>
          <w:szCs w:val="22"/>
          <w:lang w:eastAsia="en-US"/>
        </w:rPr>
      </w:pPr>
      <w:r w:rsidRPr="0012612B">
        <w:rPr>
          <w:rFonts w:asciiTheme="minorHAnsi" w:eastAsiaTheme="minorHAnsi" w:hAnsiTheme="minorHAnsi" w:cs="OceanSansMM-It_350_550_"/>
          <w:b/>
          <w:i/>
          <w:iCs/>
          <w:sz w:val="22"/>
          <w:szCs w:val="22"/>
          <w:lang w:eastAsia="en-US"/>
        </w:rPr>
        <w:t>Identifica las categorías gramaticales de las palabras que aparecen subrayadas en</w:t>
      </w:r>
      <w:r w:rsidR="00A13D16">
        <w:rPr>
          <w:rFonts w:asciiTheme="minorHAnsi" w:eastAsiaTheme="minorHAnsi" w:hAnsiTheme="minorHAnsi" w:cs="OceanSansMM-It_350_550_"/>
          <w:b/>
          <w:i/>
          <w:iCs/>
          <w:sz w:val="22"/>
          <w:szCs w:val="22"/>
          <w:lang w:eastAsia="en-US"/>
        </w:rPr>
        <w:t xml:space="preserve"> el</w:t>
      </w:r>
      <w:r w:rsidR="00E658B8">
        <w:rPr>
          <w:rFonts w:asciiTheme="minorHAnsi" w:eastAsiaTheme="minorHAnsi" w:hAnsiTheme="minorHAnsi" w:cs="OceanSansMM-It_350_550_"/>
          <w:b/>
          <w:i/>
          <w:iCs/>
          <w:sz w:val="22"/>
          <w:szCs w:val="22"/>
          <w:lang w:eastAsia="en-US"/>
        </w:rPr>
        <w:t xml:space="preserve"> siguiente texto:</w:t>
      </w:r>
      <w:r w:rsidRPr="0012612B">
        <w:rPr>
          <w:rFonts w:asciiTheme="minorHAnsi" w:eastAsiaTheme="minorHAnsi" w:hAnsiTheme="minorHAnsi" w:cs="OceanSansMM-It_350_550_"/>
          <w:i/>
          <w:iCs/>
          <w:sz w:val="22"/>
          <w:szCs w:val="22"/>
          <w:lang w:eastAsia="en-US"/>
        </w:rPr>
        <w:t xml:space="preserve"> (Abreviaturas: sust., adj., verb., det., pron., prep., adv. y conj.)</w:t>
      </w:r>
    </w:p>
    <w:p w:rsidR="0012612B" w:rsidRPr="0012612B" w:rsidRDefault="0012612B">
      <w:pPr>
        <w:rPr>
          <w:sz w:val="22"/>
          <w:szCs w:val="22"/>
        </w:rPr>
      </w:pPr>
    </w:p>
    <w:p w:rsidR="0012612B" w:rsidRPr="00693D7D" w:rsidRDefault="00693D7D" w:rsidP="00693D7D">
      <w:pPr>
        <w:pBdr>
          <w:top w:val="single" w:sz="4" w:space="1" w:color="auto"/>
          <w:left w:val="single" w:sz="4" w:space="4" w:color="auto"/>
          <w:bottom w:val="single" w:sz="4" w:space="1" w:color="auto"/>
          <w:right w:val="single" w:sz="4" w:space="4" w:color="auto"/>
        </w:pBdr>
        <w:spacing w:after="160"/>
        <w:contextualSpacing/>
        <w:rPr>
          <w:rFonts w:asciiTheme="minorHAnsi" w:eastAsiaTheme="minorHAnsi" w:hAnsiTheme="minorHAnsi" w:cstheme="minorBidi"/>
          <w:lang w:eastAsia="en-US"/>
        </w:rPr>
      </w:pPr>
      <w:r w:rsidRPr="00693D7D">
        <w:rPr>
          <w:rFonts w:asciiTheme="minorHAnsi" w:eastAsiaTheme="minorHAnsi" w:hAnsiTheme="minorHAnsi" w:cstheme="minorBidi"/>
          <w:lang w:eastAsia="en-US"/>
        </w:rPr>
        <w:t xml:space="preserve">En </w:t>
      </w:r>
      <w:r w:rsidRPr="00A6742E">
        <w:rPr>
          <w:rFonts w:asciiTheme="minorHAnsi" w:eastAsiaTheme="minorHAnsi" w:hAnsiTheme="minorHAnsi" w:cstheme="minorBidi"/>
          <w:b/>
          <w:u w:val="single"/>
          <w:lang w:eastAsia="en-US"/>
        </w:rPr>
        <w:t>realidad</w:t>
      </w:r>
      <w:r w:rsidRPr="00693D7D">
        <w:rPr>
          <w:rFonts w:asciiTheme="minorHAnsi" w:eastAsiaTheme="minorHAnsi" w:hAnsiTheme="minorHAnsi" w:cstheme="minorBidi"/>
          <w:lang w:eastAsia="en-US"/>
        </w:rPr>
        <w:t xml:space="preserve">, </w:t>
      </w:r>
      <w:r w:rsidRPr="00A6742E">
        <w:rPr>
          <w:rFonts w:asciiTheme="minorHAnsi" w:eastAsiaTheme="minorHAnsi" w:hAnsiTheme="minorHAnsi" w:cstheme="minorBidi"/>
          <w:b/>
          <w:u w:val="single"/>
          <w:lang w:eastAsia="en-US"/>
        </w:rPr>
        <w:t>nunca</w:t>
      </w:r>
      <w:r w:rsidRPr="00693D7D">
        <w:rPr>
          <w:rFonts w:asciiTheme="minorHAnsi" w:eastAsiaTheme="minorHAnsi" w:hAnsiTheme="minorHAnsi" w:cstheme="minorBidi"/>
          <w:lang w:eastAsia="en-US"/>
        </w:rPr>
        <w:t xml:space="preserve"> </w:t>
      </w:r>
      <w:r w:rsidRPr="00693D7D">
        <w:rPr>
          <w:rFonts w:asciiTheme="minorHAnsi" w:eastAsiaTheme="minorHAnsi" w:hAnsiTheme="minorHAnsi" w:cstheme="minorBidi"/>
          <w:b/>
          <w:u w:val="single"/>
          <w:lang w:eastAsia="en-US"/>
        </w:rPr>
        <w:t>le</w:t>
      </w:r>
      <w:r w:rsidRPr="00693D7D">
        <w:rPr>
          <w:rFonts w:asciiTheme="minorHAnsi" w:eastAsiaTheme="minorHAnsi" w:hAnsiTheme="minorHAnsi" w:cstheme="minorBidi"/>
          <w:lang w:eastAsia="en-US"/>
        </w:rPr>
        <w:t xml:space="preserve"> había gustado </w:t>
      </w:r>
      <w:r w:rsidRPr="00A6742E">
        <w:rPr>
          <w:rFonts w:asciiTheme="minorHAnsi" w:eastAsiaTheme="minorHAnsi" w:hAnsiTheme="minorHAnsi" w:cstheme="minorBidi"/>
          <w:b/>
          <w:u w:val="single"/>
          <w:lang w:eastAsia="en-US"/>
        </w:rPr>
        <w:t>aquel</w:t>
      </w:r>
      <w:r w:rsidRPr="00693D7D">
        <w:rPr>
          <w:rFonts w:asciiTheme="minorHAnsi" w:eastAsiaTheme="minorHAnsi" w:hAnsiTheme="minorHAnsi" w:cstheme="minorBidi"/>
          <w:lang w:eastAsia="en-US"/>
        </w:rPr>
        <w:t xml:space="preserve"> cuadro. Tenía </w:t>
      </w:r>
      <w:r w:rsidRPr="00A6742E">
        <w:rPr>
          <w:rFonts w:asciiTheme="minorHAnsi" w:eastAsiaTheme="minorHAnsi" w:hAnsiTheme="minorHAnsi" w:cstheme="minorBidi"/>
          <w:b/>
          <w:u w:val="single"/>
          <w:lang w:eastAsia="en-US"/>
        </w:rPr>
        <w:t>algo</w:t>
      </w:r>
      <w:r w:rsidRPr="00693D7D">
        <w:rPr>
          <w:rFonts w:asciiTheme="minorHAnsi" w:eastAsiaTheme="minorHAnsi" w:hAnsiTheme="minorHAnsi" w:cstheme="minorBidi"/>
          <w:lang w:eastAsia="en-US"/>
        </w:rPr>
        <w:t xml:space="preserve"> de inquietante y </w:t>
      </w:r>
      <w:r w:rsidRPr="00A6742E">
        <w:rPr>
          <w:rFonts w:asciiTheme="minorHAnsi" w:eastAsiaTheme="minorHAnsi" w:hAnsiTheme="minorHAnsi" w:cstheme="minorBidi"/>
          <w:b/>
          <w:u w:val="single"/>
          <w:lang w:eastAsia="en-US"/>
        </w:rPr>
        <w:t>deforme</w:t>
      </w:r>
      <w:r w:rsidRPr="00693D7D">
        <w:rPr>
          <w:rFonts w:asciiTheme="minorHAnsi" w:eastAsiaTheme="minorHAnsi" w:hAnsiTheme="minorHAnsi" w:cstheme="minorBidi"/>
          <w:lang w:eastAsia="en-US"/>
        </w:rPr>
        <w:t xml:space="preserve"> que le </w:t>
      </w:r>
      <w:r w:rsidRPr="00A6742E">
        <w:rPr>
          <w:rFonts w:asciiTheme="minorHAnsi" w:eastAsiaTheme="minorHAnsi" w:hAnsiTheme="minorHAnsi" w:cstheme="minorBidi"/>
          <w:b/>
          <w:u w:val="single"/>
          <w:lang w:eastAsia="en-US"/>
        </w:rPr>
        <w:t>resultaba</w:t>
      </w:r>
      <w:r w:rsidRPr="00693D7D">
        <w:rPr>
          <w:rFonts w:asciiTheme="minorHAnsi" w:eastAsiaTheme="minorHAnsi" w:hAnsiTheme="minorHAnsi" w:cstheme="minorBidi"/>
          <w:lang w:eastAsia="en-US"/>
        </w:rPr>
        <w:t xml:space="preserve"> molesto. Prefería una casa </w:t>
      </w:r>
      <w:r w:rsidRPr="00A6742E">
        <w:rPr>
          <w:rFonts w:asciiTheme="minorHAnsi" w:eastAsiaTheme="minorHAnsi" w:hAnsiTheme="minorHAnsi" w:cstheme="minorBidi"/>
          <w:b/>
          <w:u w:val="single"/>
          <w:lang w:eastAsia="en-US"/>
        </w:rPr>
        <w:t>con</w:t>
      </w:r>
      <w:r w:rsidRPr="00693D7D">
        <w:rPr>
          <w:rFonts w:asciiTheme="minorHAnsi" w:eastAsiaTheme="minorHAnsi" w:hAnsiTheme="minorHAnsi" w:cstheme="minorBidi"/>
          <w:lang w:eastAsia="en-US"/>
        </w:rPr>
        <w:t xml:space="preserve"> más color y </w:t>
      </w:r>
      <w:r w:rsidRPr="00A6742E">
        <w:rPr>
          <w:rFonts w:asciiTheme="minorHAnsi" w:eastAsiaTheme="minorHAnsi" w:hAnsiTheme="minorHAnsi" w:cstheme="minorBidi"/>
          <w:b/>
          <w:u w:val="single"/>
          <w:lang w:eastAsia="en-US"/>
        </w:rPr>
        <w:t>placentera</w:t>
      </w:r>
      <w:r w:rsidRPr="00693D7D">
        <w:rPr>
          <w:rFonts w:asciiTheme="minorHAnsi" w:eastAsiaTheme="minorHAnsi" w:hAnsiTheme="minorHAnsi" w:cstheme="minorBidi"/>
          <w:lang w:eastAsia="en-US"/>
        </w:rPr>
        <w:t xml:space="preserve">. Un paisaje como los que </w:t>
      </w:r>
      <w:r w:rsidRPr="00A6742E">
        <w:rPr>
          <w:rFonts w:asciiTheme="minorHAnsi" w:eastAsiaTheme="minorHAnsi" w:hAnsiTheme="minorHAnsi" w:cstheme="minorBidi"/>
          <w:b/>
          <w:u w:val="single"/>
          <w:lang w:eastAsia="en-US"/>
        </w:rPr>
        <w:t>se</w:t>
      </w:r>
      <w:r w:rsidRPr="00693D7D">
        <w:rPr>
          <w:rFonts w:asciiTheme="minorHAnsi" w:eastAsiaTheme="minorHAnsi" w:hAnsiTheme="minorHAnsi" w:cstheme="minorBidi"/>
          <w:lang w:eastAsia="en-US"/>
        </w:rPr>
        <w:t xml:space="preserve"> pintaban </w:t>
      </w:r>
      <w:r w:rsidRPr="00A6742E">
        <w:rPr>
          <w:rFonts w:asciiTheme="minorHAnsi" w:eastAsiaTheme="minorHAnsi" w:hAnsiTheme="minorHAnsi" w:cstheme="minorBidi"/>
          <w:b/>
          <w:u w:val="single"/>
          <w:lang w:eastAsia="en-US"/>
        </w:rPr>
        <w:t>antes</w:t>
      </w:r>
      <w:r w:rsidRPr="00693D7D">
        <w:rPr>
          <w:rFonts w:asciiTheme="minorHAnsi" w:eastAsiaTheme="minorHAnsi" w:hAnsiTheme="minorHAnsi" w:cstheme="minorBidi"/>
          <w:lang w:eastAsia="en-US"/>
        </w:rPr>
        <w:t xml:space="preserve">. Algo bonito de verdad, con las cosas en </w:t>
      </w:r>
      <w:r w:rsidRPr="00A6742E">
        <w:rPr>
          <w:rFonts w:asciiTheme="minorHAnsi" w:eastAsiaTheme="minorHAnsi" w:hAnsiTheme="minorHAnsi" w:cstheme="minorBidi"/>
          <w:b/>
          <w:u w:val="single"/>
          <w:lang w:eastAsia="en-US"/>
        </w:rPr>
        <w:t>su</w:t>
      </w:r>
      <w:r w:rsidRPr="00693D7D">
        <w:rPr>
          <w:rFonts w:asciiTheme="minorHAnsi" w:eastAsiaTheme="minorHAnsi" w:hAnsiTheme="minorHAnsi" w:cstheme="minorBidi"/>
          <w:lang w:eastAsia="en-US"/>
        </w:rPr>
        <w:t xml:space="preserve"> sitio, donde los campos fueran verdes, los tejados rojos </w:t>
      </w:r>
      <w:r w:rsidRPr="00A6742E">
        <w:rPr>
          <w:rFonts w:asciiTheme="minorHAnsi" w:eastAsiaTheme="minorHAnsi" w:hAnsiTheme="minorHAnsi" w:cstheme="minorBidi"/>
          <w:lang w:eastAsia="en-US"/>
        </w:rPr>
        <w:t>y</w:t>
      </w:r>
      <w:r w:rsidRPr="00A6742E">
        <w:rPr>
          <w:rFonts w:asciiTheme="minorHAnsi" w:eastAsiaTheme="minorHAnsi" w:hAnsiTheme="minorHAnsi" w:cstheme="minorBidi"/>
          <w:b/>
          <w:lang w:eastAsia="en-US"/>
        </w:rPr>
        <w:t xml:space="preserve"> </w:t>
      </w:r>
      <w:r w:rsidRPr="00693D7D">
        <w:rPr>
          <w:rFonts w:asciiTheme="minorHAnsi" w:eastAsiaTheme="minorHAnsi" w:hAnsiTheme="minorHAnsi" w:cstheme="minorBidi"/>
          <w:lang w:eastAsia="en-US"/>
        </w:rPr>
        <w:t xml:space="preserve">el cielo azul. </w:t>
      </w:r>
      <w:r w:rsidRPr="00A6742E">
        <w:rPr>
          <w:rFonts w:asciiTheme="minorHAnsi" w:eastAsiaTheme="minorHAnsi" w:hAnsiTheme="minorHAnsi" w:cstheme="minorBidi"/>
          <w:b/>
          <w:u w:val="single"/>
          <w:lang w:eastAsia="en-US"/>
        </w:rPr>
        <w:t>Pero</w:t>
      </w:r>
      <w:r w:rsidRPr="00693D7D">
        <w:rPr>
          <w:rFonts w:asciiTheme="minorHAnsi" w:eastAsiaTheme="minorHAnsi" w:hAnsiTheme="minorHAnsi" w:cstheme="minorBidi"/>
          <w:lang w:eastAsia="en-US"/>
        </w:rPr>
        <w:t xml:space="preserve"> </w:t>
      </w:r>
      <w:r w:rsidRPr="00A6742E">
        <w:rPr>
          <w:rFonts w:asciiTheme="minorHAnsi" w:eastAsiaTheme="minorHAnsi" w:hAnsiTheme="minorHAnsi" w:cstheme="minorBidi"/>
          <w:b/>
          <w:u w:val="single"/>
          <w:lang w:eastAsia="en-US"/>
        </w:rPr>
        <w:t xml:space="preserve">aquel </w:t>
      </w:r>
      <w:r w:rsidRPr="00693D7D">
        <w:rPr>
          <w:rFonts w:asciiTheme="minorHAnsi" w:eastAsiaTheme="minorHAnsi" w:hAnsiTheme="minorHAnsi" w:cstheme="minorBidi"/>
          <w:lang w:eastAsia="en-US"/>
        </w:rPr>
        <w:t xml:space="preserve">era un cuadro de </w:t>
      </w:r>
      <w:r w:rsidRPr="00A6742E">
        <w:rPr>
          <w:rFonts w:asciiTheme="minorHAnsi" w:eastAsiaTheme="minorHAnsi" w:hAnsiTheme="minorHAnsi" w:cstheme="minorBidi"/>
          <w:b/>
          <w:u w:val="single"/>
          <w:lang w:eastAsia="en-US"/>
        </w:rPr>
        <w:t>valor</w:t>
      </w:r>
      <w:r w:rsidRPr="00693D7D">
        <w:rPr>
          <w:rFonts w:asciiTheme="minorHAnsi" w:eastAsiaTheme="minorHAnsi" w:hAnsiTheme="minorHAnsi" w:cstheme="minorBidi"/>
          <w:lang w:eastAsia="en-US"/>
        </w:rPr>
        <w:t xml:space="preserve">. </w:t>
      </w:r>
      <w:r w:rsidRPr="00A6742E">
        <w:rPr>
          <w:rFonts w:asciiTheme="minorHAnsi" w:eastAsiaTheme="minorHAnsi" w:hAnsiTheme="minorHAnsi" w:cstheme="minorBidi"/>
          <w:b/>
          <w:u w:val="single"/>
          <w:lang w:eastAsia="en-US"/>
        </w:rPr>
        <w:t>Todo</w:t>
      </w:r>
      <w:r w:rsidRPr="00693D7D">
        <w:rPr>
          <w:rFonts w:asciiTheme="minorHAnsi" w:eastAsiaTheme="minorHAnsi" w:hAnsiTheme="minorHAnsi" w:cstheme="minorBidi"/>
          <w:lang w:eastAsia="en-US"/>
        </w:rPr>
        <w:t xml:space="preserve"> el mundo que entendía de pintura se </w:t>
      </w:r>
      <w:r w:rsidRPr="00A6742E">
        <w:rPr>
          <w:rFonts w:asciiTheme="minorHAnsi" w:eastAsiaTheme="minorHAnsi" w:hAnsiTheme="minorHAnsi" w:cstheme="minorBidi"/>
          <w:b/>
          <w:u w:val="single"/>
          <w:lang w:eastAsia="en-US"/>
        </w:rPr>
        <w:t>lo</w:t>
      </w:r>
      <w:r w:rsidRPr="00693D7D">
        <w:rPr>
          <w:rFonts w:asciiTheme="minorHAnsi" w:eastAsiaTheme="minorHAnsi" w:hAnsiTheme="minorHAnsi" w:cstheme="minorBidi"/>
          <w:lang w:eastAsia="en-US"/>
        </w:rPr>
        <w:t xml:space="preserve"> decía. Un valor que, aseguraban los entendidos, se multiplicaría en el futuro, cuando el autor </w:t>
      </w:r>
      <w:r w:rsidRPr="00A6742E">
        <w:rPr>
          <w:rFonts w:asciiTheme="minorHAnsi" w:eastAsiaTheme="minorHAnsi" w:hAnsiTheme="minorHAnsi" w:cstheme="minorBidi"/>
          <w:b/>
          <w:u w:val="single"/>
          <w:lang w:eastAsia="en-US"/>
        </w:rPr>
        <w:t>fuese</w:t>
      </w:r>
      <w:r w:rsidRPr="00693D7D">
        <w:rPr>
          <w:rFonts w:asciiTheme="minorHAnsi" w:eastAsiaTheme="minorHAnsi" w:hAnsiTheme="minorHAnsi" w:cstheme="minorBidi"/>
          <w:lang w:eastAsia="en-US"/>
        </w:rPr>
        <w:t xml:space="preserve"> uno de </w:t>
      </w:r>
      <w:r w:rsidRPr="00A6742E">
        <w:rPr>
          <w:rFonts w:asciiTheme="minorHAnsi" w:eastAsiaTheme="minorHAnsi" w:hAnsiTheme="minorHAnsi" w:cstheme="minorBidi"/>
          <w:b/>
          <w:u w:val="single"/>
          <w:lang w:eastAsia="en-US"/>
        </w:rPr>
        <w:t>esos</w:t>
      </w:r>
      <w:r w:rsidRPr="00693D7D">
        <w:rPr>
          <w:rFonts w:asciiTheme="minorHAnsi" w:eastAsiaTheme="minorHAnsi" w:hAnsiTheme="minorHAnsi" w:cstheme="minorBidi"/>
          <w:lang w:eastAsia="en-US"/>
        </w:rPr>
        <w:t xml:space="preserve"> </w:t>
      </w:r>
      <w:r w:rsidRPr="00A6742E">
        <w:rPr>
          <w:rFonts w:asciiTheme="minorHAnsi" w:eastAsiaTheme="minorHAnsi" w:hAnsiTheme="minorHAnsi" w:cstheme="minorBidi"/>
          <w:b/>
          <w:u w:val="single"/>
          <w:lang w:eastAsia="en-US"/>
        </w:rPr>
        <w:t>individuos</w:t>
      </w:r>
      <w:r w:rsidRPr="00693D7D">
        <w:rPr>
          <w:rFonts w:asciiTheme="minorHAnsi" w:eastAsiaTheme="minorHAnsi" w:hAnsiTheme="minorHAnsi" w:cstheme="minorBidi"/>
          <w:lang w:eastAsia="en-US"/>
        </w:rPr>
        <w:t xml:space="preserve"> que parrandeaban en el lienzo.</w:t>
      </w:r>
    </w:p>
    <w:p w:rsidR="0012612B" w:rsidRPr="0012612B" w:rsidRDefault="0012612B" w:rsidP="0012612B">
      <w:pPr>
        <w:spacing w:after="160"/>
        <w:contextualSpacing/>
        <w:rPr>
          <w:rFonts w:asciiTheme="minorHAnsi" w:eastAsiaTheme="minorHAnsi" w:hAnsiTheme="minorHAnsi" w:cs="OceanSansMM-It_350_550_"/>
          <w:i/>
          <w:iCs/>
          <w:sz w:val="22"/>
          <w:szCs w:val="22"/>
          <w:lang w:eastAsia="en-US"/>
        </w:rPr>
      </w:pPr>
    </w:p>
    <w:tbl>
      <w:tblPr>
        <w:tblStyle w:val="Tablaconcuadrcula1"/>
        <w:tblW w:w="0" w:type="auto"/>
        <w:tblLook w:val="04A0" w:firstRow="1" w:lastRow="0" w:firstColumn="1" w:lastColumn="0" w:noHBand="0" w:noVBand="1"/>
      </w:tblPr>
      <w:tblGrid>
        <w:gridCol w:w="1555"/>
        <w:gridCol w:w="2703"/>
        <w:gridCol w:w="1403"/>
        <w:gridCol w:w="2833"/>
      </w:tblGrid>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realidad</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antes</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nunca</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su</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le</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pero</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aquel</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aquel</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algo</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valor</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deforme</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todo</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resultaba</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lo</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con</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fuese</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placentera</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esos</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CF6D64">
        <w:tc>
          <w:tcPr>
            <w:tcW w:w="1558" w:type="dxa"/>
          </w:tcPr>
          <w:p w:rsidR="0012612B" w:rsidRPr="0033557D" w:rsidRDefault="00A6742E"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se</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EA48A6" w:rsidP="0012612B">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individuos</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bl>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EA48A6" w:rsidRDefault="00EA48A6">
      <w:pPr>
        <w:rPr>
          <w:sz w:val="22"/>
          <w:szCs w:val="22"/>
        </w:rPr>
      </w:pPr>
    </w:p>
    <w:p w:rsidR="00EA48A6" w:rsidRDefault="00EA48A6">
      <w:pPr>
        <w:rPr>
          <w:sz w:val="22"/>
          <w:szCs w:val="22"/>
        </w:rPr>
      </w:pPr>
    </w:p>
    <w:p w:rsidR="00EA48A6" w:rsidRDefault="00EA48A6">
      <w:pPr>
        <w:rPr>
          <w:sz w:val="22"/>
          <w:szCs w:val="22"/>
        </w:rPr>
      </w:pPr>
    </w:p>
    <w:p w:rsidR="00EA48A6" w:rsidRDefault="00EA48A6">
      <w:pPr>
        <w:rPr>
          <w:sz w:val="22"/>
          <w:szCs w:val="22"/>
        </w:rPr>
      </w:pPr>
    </w:p>
    <w:p w:rsidR="00EA48A6" w:rsidRDefault="00EA48A6">
      <w:pPr>
        <w:rPr>
          <w:sz w:val="22"/>
          <w:szCs w:val="22"/>
        </w:rPr>
      </w:pPr>
    </w:p>
    <w:p w:rsidR="00EA48A6" w:rsidRDefault="00EA48A6">
      <w:pPr>
        <w:rPr>
          <w:sz w:val="22"/>
          <w:szCs w:val="22"/>
        </w:rPr>
      </w:pPr>
    </w:p>
    <w:p w:rsidR="00EA48A6" w:rsidRDefault="00EA48A6">
      <w:pPr>
        <w:rPr>
          <w:sz w:val="22"/>
          <w:szCs w:val="22"/>
        </w:rPr>
      </w:pPr>
    </w:p>
    <w:p w:rsidR="00A13D16" w:rsidRPr="00A13D16" w:rsidRDefault="00E658B8" w:rsidP="00E658B8">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252"/>
          <w:tab w:val="left" w:pos="6030"/>
        </w:tabs>
        <w:rPr>
          <w:rFonts w:asciiTheme="minorHAnsi" w:hAnsiTheme="minorHAnsi" w:cstheme="minorHAnsi"/>
          <w:b/>
          <w:sz w:val="26"/>
          <w:szCs w:val="26"/>
        </w:rPr>
      </w:pPr>
      <w:r>
        <w:rPr>
          <w:rFonts w:asciiTheme="minorHAnsi" w:hAnsiTheme="minorHAnsi" w:cstheme="minorHAnsi"/>
          <w:b/>
          <w:sz w:val="26"/>
          <w:szCs w:val="26"/>
        </w:rPr>
        <w:tab/>
      </w:r>
      <w:r w:rsidR="00A13D16" w:rsidRPr="00A13D16">
        <w:rPr>
          <w:rFonts w:asciiTheme="minorHAnsi" w:hAnsiTheme="minorHAnsi" w:cstheme="minorHAnsi"/>
          <w:b/>
          <w:sz w:val="26"/>
          <w:szCs w:val="26"/>
        </w:rPr>
        <w:t>ACTIVIDAD</w:t>
      </w:r>
      <w:r>
        <w:rPr>
          <w:rFonts w:asciiTheme="minorHAnsi" w:hAnsiTheme="minorHAnsi" w:cstheme="minorHAnsi"/>
          <w:b/>
          <w:sz w:val="26"/>
          <w:szCs w:val="26"/>
        </w:rPr>
        <w:tab/>
      </w:r>
    </w:p>
    <w:p w:rsidR="00A13D16" w:rsidRDefault="00A13D16" w:rsidP="00A13D16">
      <w:pPr>
        <w:rPr>
          <w:rFonts w:asciiTheme="minorHAnsi" w:hAnsiTheme="minorHAnsi" w:cstheme="minorHAnsi"/>
          <w:sz w:val="26"/>
          <w:szCs w:val="26"/>
        </w:rPr>
      </w:pPr>
    </w:p>
    <w:p w:rsidR="00AF7CE0" w:rsidRDefault="00AF7CE0" w:rsidP="00AF7CE0">
      <w:pPr>
        <w:spacing w:after="160" w:line="276" w:lineRule="auto"/>
        <w:contextualSpacing/>
        <w:rPr>
          <w:rFonts w:asciiTheme="minorHAnsi" w:eastAsiaTheme="minorHAnsi" w:hAnsiTheme="minorHAnsi" w:cstheme="minorBidi"/>
          <w:b/>
          <w:i/>
          <w:sz w:val="22"/>
          <w:szCs w:val="22"/>
          <w:lang w:eastAsia="en-US"/>
        </w:rPr>
      </w:pPr>
      <w:r w:rsidRPr="00AF7CE0">
        <w:rPr>
          <w:rFonts w:asciiTheme="minorHAnsi" w:eastAsiaTheme="minorHAnsi" w:hAnsiTheme="minorHAnsi" w:cstheme="minorBidi"/>
          <w:b/>
          <w:i/>
          <w:sz w:val="22"/>
          <w:szCs w:val="22"/>
          <w:lang w:eastAsia="en-US"/>
        </w:rPr>
        <w:t>Conviert</w:t>
      </w:r>
      <w:r>
        <w:rPr>
          <w:rFonts w:asciiTheme="minorHAnsi" w:eastAsiaTheme="minorHAnsi" w:hAnsiTheme="minorHAnsi" w:cstheme="minorBidi"/>
          <w:b/>
          <w:i/>
          <w:sz w:val="22"/>
          <w:szCs w:val="22"/>
          <w:lang w:eastAsia="en-US"/>
        </w:rPr>
        <w:t>e las siguientes oraciones en</w:t>
      </w:r>
      <w:r w:rsidRPr="00AF7CE0">
        <w:rPr>
          <w:rFonts w:asciiTheme="minorHAnsi" w:eastAsiaTheme="minorHAnsi" w:hAnsiTheme="minorHAnsi" w:cstheme="minorBidi"/>
          <w:b/>
          <w:i/>
          <w:sz w:val="22"/>
          <w:szCs w:val="22"/>
          <w:lang w:eastAsia="en-US"/>
        </w:rPr>
        <w:t xml:space="preserve"> texto</w:t>
      </w:r>
      <w:r>
        <w:rPr>
          <w:rFonts w:asciiTheme="minorHAnsi" w:eastAsiaTheme="minorHAnsi" w:hAnsiTheme="minorHAnsi" w:cstheme="minorBidi"/>
          <w:b/>
          <w:i/>
          <w:sz w:val="22"/>
          <w:szCs w:val="22"/>
          <w:lang w:eastAsia="en-US"/>
        </w:rPr>
        <w:t>s</w:t>
      </w:r>
      <w:r w:rsidRPr="00AF7CE0">
        <w:rPr>
          <w:rFonts w:asciiTheme="minorHAnsi" w:eastAsiaTheme="minorHAnsi" w:hAnsiTheme="minorHAnsi" w:cstheme="minorBidi"/>
          <w:b/>
          <w:i/>
          <w:sz w:val="22"/>
          <w:szCs w:val="22"/>
          <w:lang w:eastAsia="en-US"/>
        </w:rPr>
        <w:t xml:space="preserve"> correctamente escrito</w:t>
      </w:r>
      <w:r w:rsidR="00B254AF">
        <w:rPr>
          <w:rFonts w:asciiTheme="minorHAnsi" w:eastAsiaTheme="minorHAnsi" w:hAnsiTheme="minorHAnsi" w:cstheme="minorBidi"/>
          <w:b/>
          <w:i/>
          <w:sz w:val="22"/>
          <w:szCs w:val="22"/>
          <w:lang w:eastAsia="en-US"/>
        </w:rPr>
        <w:t>s y</w:t>
      </w:r>
      <w:r w:rsidRPr="00AF7CE0">
        <w:rPr>
          <w:rFonts w:asciiTheme="minorHAnsi" w:eastAsiaTheme="minorHAnsi" w:hAnsiTheme="minorHAnsi" w:cstheme="minorBidi"/>
          <w:b/>
          <w:i/>
          <w:sz w:val="22"/>
          <w:szCs w:val="22"/>
          <w:lang w:eastAsia="en-US"/>
        </w:rPr>
        <w:t xml:space="preserve"> co</w:t>
      </w:r>
      <w:r>
        <w:rPr>
          <w:rFonts w:asciiTheme="minorHAnsi" w:eastAsiaTheme="minorHAnsi" w:hAnsiTheme="minorHAnsi" w:cstheme="minorBidi"/>
          <w:b/>
          <w:i/>
          <w:sz w:val="22"/>
          <w:szCs w:val="22"/>
          <w:lang w:eastAsia="en-US"/>
        </w:rPr>
        <w:t xml:space="preserve">n sentido, siguiendo </w:t>
      </w:r>
      <w:r w:rsidRPr="00AF7CE0">
        <w:rPr>
          <w:rFonts w:asciiTheme="minorHAnsi" w:eastAsiaTheme="minorHAnsi" w:hAnsiTheme="minorHAnsi" w:cstheme="minorBidi"/>
          <w:b/>
          <w:i/>
          <w:sz w:val="22"/>
          <w:szCs w:val="22"/>
          <w:lang w:eastAsia="en-US"/>
        </w:rPr>
        <w:t xml:space="preserve">las consignas que se dan en cada caso. </w:t>
      </w:r>
    </w:p>
    <w:p w:rsidR="00B254AF" w:rsidRDefault="00B254AF" w:rsidP="00B254AF">
      <w:pPr>
        <w:spacing w:after="160"/>
        <w:contextualSpacing/>
        <w:rPr>
          <w:rFonts w:asciiTheme="minorHAnsi" w:eastAsiaTheme="minorHAnsi" w:hAnsiTheme="minorHAnsi" w:cstheme="minorBidi"/>
          <w:b/>
          <w:i/>
          <w:sz w:val="22"/>
          <w:szCs w:val="22"/>
          <w:lang w:eastAsia="en-US"/>
        </w:rPr>
      </w:pPr>
    </w:p>
    <w:p w:rsidR="00B254AF" w:rsidRPr="00AF7CE0" w:rsidRDefault="00B254AF" w:rsidP="00B254AF">
      <w:pPr>
        <w:spacing w:after="160"/>
        <w:contextualSpacing/>
        <w:rPr>
          <w:rFonts w:asciiTheme="minorHAnsi" w:eastAsiaTheme="minorHAnsi" w:hAnsiTheme="minorHAnsi" w:cstheme="minorBidi"/>
          <w:i/>
          <w:sz w:val="22"/>
          <w:szCs w:val="22"/>
          <w:lang w:eastAsia="en-US"/>
        </w:rPr>
      </w:pPr>
      <w:r w:rsidRPr="00AF7CE0">
        <w:rPr>
          <w:rFonts w:asciiTheme="minorHAnsi" w:eastAsiaTheme="minorHAnsi" w:hAnsiTheme="minorHAnsi" w:cstheme="minorBidi"/>
          <w:b/>
          <w:i/>
          <w:sz w:val="22"/>
          <w:szCs w:val="22"/>
          <w:lang w:eastAsia="en-US"/>
        </w:rPr>
        <w:t>RECUERDA</w:t>
      </w:r>
      <w:r>
        <w:rPr>
          <w:rFonts w:asciiTheme="minorHAnsi" w:eastAsiaTheme="minorHAnsi" w:hAnsiTheme="minorHAnsi" w:cstheme="minorBidi"/>
          <w:i/>
          <w:sz w:val="22"/>
          <w:szCs w:val="22"/>
          <w:lang w:eastAsia="en-US"/>
        </w:rPr>
        <w:t xml:space="preserve">. </w:t>
      </w:r>
      <w:r w:rsidRPr="00AF7CE0">
        <w:rPr>
          <w:rFonts w:asciiTheme="minorHAnsi" w:eastAsiaTheme="minorHAnsi" w:hAnsiTheme="minorHAnsi" w:cstheme="minorBidi"/>
          <w:i/>
          <w:sz w:val="22"/>
          <w:szCs w:val="22"/>
          <w:lang w:eastAsia="en-US"/>
        </w:rPr>
        <w:t>Para elaborar el texto a partir de las oraciones deberás:</w:t>
      </w:r>
    </w:p>
    <w:p w:rsidR="00B254AF" w:rsidRPr="00AF7CE0" w:rsidRDefault="00B254AF" w:rsidP="00B254AF">
      <w:pPr>
        <w:numPr>
          <w:ilvl w:val="0"/>
          <w:numId w:val="7"/>
        </w:numPr>
        <w:spacing w:after="200" w:line="259" w:lineRule="auto"/>
        <w:contextualSpacing/>
        <w:rPr>
          <w:rFonts w:asciiTheme="minorHAnsi" w:eastAsiaTheme="minorHAnsi" w:hAnsiTheme="minorHAnsi" w:cstheme="minorBidi"/>
          <w:i/>
          <w:sz w:val="22"/>
          <w:szCs w:val="22"/>
          <w:lang w:eastAsia="en-US"/>
        </w:rPr>
      </w:pPr>
      <w:r w:rsidRPr="00AF7CE0">
        <w:rPr>
          <w:rFonts w:asciiTheme="minorHAnsi" w:eastAsiaTheme="minorHAnsi" w:hAnsiTheme="minorHAnsi" w:cstheme="minorBidi"/>
          <w:i/>
          <w:sz w:val="22"/>
          <w:szCs w:val="22"/>
          <w:lang w:eastAsia="en-US"/>
        </w:rPr>
        <w:t>Eliminar algunas palabras que se repiten.</w:t>
      </w:r>
    </w:p>
    <w:p w:rsidR="00B254AF" w:rsidRPr="00AF7CE0" w:rsidRDefault="00B254AF" w:rsidP="00B254AF">
      <w:pPr>
        <w:numPr>
          <w:ilvl w:val="0"/>
          <w:numId w:val="7"/>
        </w:numPr>
        <w:spacing w:after="200" w:line="259" w:lineRule="auto"/>
        <w:contextualSpacing/>
        <w:rPr>
          <w:rFonts w:asciiTheme="minorHAnsi" w:eastAsiaTheme="minorHAnsi" w:hAnsiTheme="minorHAnsi" w:cstheme="minorBidi"/>
          <w:i/>
          <w:sz w:val="22"/>
          <w:szCs w:val="22"/>
          <w:lang w:eastAsia="en-US"/>
        </w:rPr>
      </w:pPr>
      <w:r w:rsidRPr="00AF7CE0">
        <w:rPr>
          <w:rFonts w:asciiTheme="minorHAnsi" w:eastAsiaTheme="minorHAnsi" w:hAnsiTheme="minorHAnsi" w:cstheme="minorBidi"/>
          <w:i/>
          <w:sz w:val="22"/>
          <w:szCs w:val="22"/>
          <w:lang w:eastAsia="en-US"/>
        </w:rPr>
        <w:t>Sustituir otras con pronombres (él, éste, ellos, que, el cual…) o adverbios (aquí, entonces…)</w:t>
      </w:r>
    </w:p>
    <w:p w:rsidR="00B254AF" w:rsidRPr="00AF7CE0" w:rsidRDefault="00B254AF" w:rsidP="00B254AF">
      <w:pPr>
        <w:numPr>
          <w:ilvl w:val="0"/>
          <w:numId w:val="7"/>
        </w:numPr>
        <w:spacing w:after="200" w:line="259" w:lineRule="auto"/>
        <w:contextualSpacing/>
        <w:rPr>
          <w:rFonts w:asciiTheme="minorHAnsi" w:eastAsiaTheme="minorHAnsi" w:hAnsiTheme="minorHAnsi" w:cstheme="minorBidi"/>
          <w:i/>
          <w:sz w:val="22"/>
          <w:szCs w:val="22"/>
          <w:lang w:eastAsia="en-US"/>
        </w:rPr>
      </w:pPr>
      <w:r w:rsidRPr="00AF7CE0">
        <w:rPr>
          <w:rFonts w:asciiTheme="minorHAnsi" w:eastAsiaTheme="minorHAnsi" w:hAnsiTheme="minorHAnsi" w:cstheme="minorBidi"/>
          <w:i/>
          <w:sz w:val="22"/>
          <w:szCs w:val="22"/>
          <w:lang w:eastAsia="en-US"/>
        </w:rPr>
        <w:t>Introducir y eliminar signos de puntuación.</w:t>
      </w:r>
    </w:p>
    <w:p w:rsidR="00B254AF" w:rsidRPr="00AF7CE0" w:rsidRDefault="00B254AF" w:rsidP="00B254AF">
      <w:pPr>
        <w:numPr>
          <w:ilvl w:val="0"/>
          <w:numId w:val="7"/>
        </w:numPr>
        <w:spacing w:after="200" w:line="259" w:lineRule="auto"/>
        <w:contextualSpacing/>
        <w:rPr>
          <w:rFonts w:asciiTheme="minorHAnsi" w:eastAsiaTheme="minorHAnsi" w:hAnsiTheme="minorHAnsi" w:cstheme="minorBidi"/>
          <w:i/>
          <w:sz w:val="22"/>
          <w:szCs w:val="22"/>
          <w:lang w:eastAsia="en-US"/>
        </w:rPr>
      </w:pPr>
      <w:r w:rsidRPr="00AF7CE0">
        <w:rPr>
          <w:rFonts w:asciiTheme="minorHAnsi" w:eastAsiaTheme="minorHAnsi" w:hAnsiTheme="minorHAnsi" w:cstheme="minorBidi"/>
          <w:i/>
          <w:sz w:val="22"/>
          <w:szCs w:val="22"/>
          <w:lang w:eastAsia="en-US"/>
        </w:rPr>
        <w:t>Añadir nexos o enlaces del tipo: pero, porque, aunque, que, por ello…</w:t>
      </w:r>
    </w:p>
    <w:p w:rsidR="00AF7CE0" w:rsidRPr="00AF7CE0" w:rsidRDefault="00AF7CE0" w:rsidP="00AF7CE0">
      <w:pPr>
        <w:spacing w:after="160" w:line="276" w:lineRule="auto"/>
        <w:contextualSpacing/>
        <w:rPr>
          <w:rFonts w:asciiTheme="minorHAnsi" w:eastAsiaTheme="minorHAnsi" w:hAnsiTheme="minorHAnsi" w:cstheme="minorBidi"/>
          <w:b/>
          <w:i/>
          <w:sz w:val="22"/>
          <w:szCs w:val="22"/>
          <w:lang w:eastAsia="en-US"/>
        </w:rPr>
      </w:pPr>
    </w:p>
    <w:tbl>
      <w:tblPr>
        <w:tblStyle w:val="Tablaconcuadrcula11"/>
        <w:tblW w:w="8841" w:type="dxa"/>
        <w:tblLook w:val="04A0" w:firstRow="1" w:lastRow="0" w:firstColumn="1" w:lastColumn="0" w:noHBand="0" w:noVBand="1"/>
      </w:tblPr>
      <w:tblGrid>
        <w:gridCol w:w="8841"/>
      </w:tblGrid>
      <w:tr w:rsidR="00AF7CE0" w:rsidRPr="00AF7CE0" w:rsidTr="00AF7CE0">
        <w:trPr>
          <w:trHeight w:val="169"/>
        </w:trPr>
        <w:tc>
          <w:tcPr>
            <w:tcW w:w="8841" w:type="dxa"/>
            <w:shd w:val="clear" w:color="auto" w:fill="D9D9D9" w:themeFill="background1" w:themeFillShade="D9"/>
          </w:tcPr>
          <w:p w:rsidR="00AF7CE0" w:rsidRPr="00AF7CE0" w:rsidRDefault="00AF7CE0" w:rsidP="00AF7CE0">
            <w:pPr>
              <w:contextualSpacing/>
              <w:jc w:val="center"/>
              <w:rPr>
                <w:rFonts w:asciiTheme="minorHAnsi" w:eastAsiaTheme="minorHAnsi" w:hAnsiTheme="minorHAnsi" w:cstheme="minorBidi"/>
                <w:b/>
                <w:sz w:val="22"/>
                <w:szCs w:val="22"/>
                <w:lang w:eastAsia="en-US"/>
              </w:rPr>
            </w:pPr>
            <w:r w:rsidRPr="00AF7CE0">
              <w:rPr>
                <w:rFonts w:asciiTheme="minorHAnsi" w:eastAsiaTheme="minorHAnsi" w:hAnsiTheme="minorHAnsi" w:cstheme="minorBidi"/>
                <w:b/>
                <w:sz w:val="22"/>
                <w:szCs w:val="22"/>
                <w:lang w:eastAsia="en-US"/>
              </w:rPr>
              <w:t>ORACIONES</w:t>
            </w:r>
          </w:p>
        </w:tc>
      </w:tr>
      <w:tr w:rsidR="00AF7CE0" w:rsidRPr="00AF7CE0" w:rsidTr="00AF7CE0">
        <w:trPr>
          <w:trHeight w:val="1088"/>
        </w:trPr>
        <w:tc>
          <w:tcPr>
            <w:tcW w:w="8841" w:type="dxa"/>
          </w:tcPr>
          <w:p w:rsidR="00AF7CE0" w:rsidRPr="00AF7CE0" w:rsidRDefault="00AF7CE0" w:rsidP="00AF7CE0">
            <w:pPr>
              <w:numPr>
                <w:ilvl w:val="0"/>
                <w:numId w:val="8"/>
              </w:numPr>
              <w:contextualSpacing/>
              <w:rPr>
                <w:rFonts w:asciiTheme="minorHAnsi" w:eastAsiaTheme="minorHAnsi" w:hAnsiTheme="minorHAnsi" w:cstheme="minorBidi"/>
                <w:sz w:val="22"/>
                <w:szCs w:val="22"/>
                <w:lang w:eastAsia="en-US"/>
              </w:rPr>
            </w:pPr>
            <w:r w:rsidRPr="00AF7CE0">
              <w:rPr>
                <w:rFonts w:asciiTheme="minorHAnsi" w:eastAsiaTheme="minorHAnsi" w:hAnsiTheme="minorHAnsi" w:cstheme="minorBidi"/>
                <w:sz w:val="22"/>
                <w:szCs w:val="22"/>
                <w:lang w:eastAsia="en-US"/>
              </w:rPr>
              <w:t>Ayer apareció un socavón de grandes dimensiones en la A-3.</w:t>
            </w:r>
          </w:p>
          <w:p w:rsidR="00AF7CE0" w:rsidRPr="00AF7CE0" w:rsidRDefault="00AF7CE0" w:rsidP="00AF7CE0">
            <w:pPr>
              <w:numPr>
                <w:ilvl w:val="0"/>
                <w:numId w:val="8"/>
              </w:numPr>
              <w:contextualSpacing/>
              <w:rPr>
                <w:rFonts w:asciiTheme="minorHAnsi" w:eastAsiaTheme="minorHAnsi" w:hAnsiTheme="minorHAnsi" w:cstheme="minorBidi"/>
                <w:sz w:val="22"/>
                <w:szCs w:val="22"/>
                <w:lang w:eastAsia="en-US"/>
              </w:rPr>
            </w:pPr>
            <w:r w:rsidRPr="00AF7CE0">
              <w:rPr>
                <w:rFonts w:asciiTheme="minorHAnsi" w:eastAsiaTheme="minorHAnsi" w:hAnsiTheme="minorHAnsi" w:cstheme="minorBidi"/>
                <w:sz w:val="22"/>
                <w:szCs w:val="22"/>
                <w:lang w:eastAsia="en-US"/>
              </w:rPr>
              <w:t>El socavón obligó a cortar el tráfico entre los kilómetros 35 y 41.</w:t>
            </w:r>
          </w:p>
          <w:p w:rsidR="00AF7CE0" w:rsidRPr="00AF7CE0" w:rsidRDefault="00AF7CE0" w:rsidP="00AF7CE0">
            <w:pPr>
              <w:numPr>
                <w:ilvl w:val="0"/>
                <w:numId w:val="8"/>
              </w:numPr>
              <w:contextualSpacing/>
              <w:rPr>
                <w:rFonts w:asciiTheme="minorHAnsi" w:eastAsiaTheme="minorHAnsi" w:hAnsiTheme="minorHAnsi" w:cstheme="minorBidi"/>
                <w:sz w:val="22"/>
                <w:szCs w:val="22"/>
                <w:lang w:eastAsia="en-US"/>
              </w:rPr>
            </w:pPr>
            <w:r w:rsidRPr="00AF7CE0">
              <w:rPr>
                <w:rFonts w:asciiTheme="minorHAnsi" w:eastAsiaTheme="minorHAnsi" w:hAnsiTheme="minorHAnsi" w:cstheme="minorBidi"/>
                <w:sz w:val="22"/>
                <w:szCs w:val="22"/>
                <w:lang w:eastAsia="en-US"/>
              </w:rPr>
              <w:t>El socavón fue provocado, al parecer, por las fuertes lluvias de los últimos días.</w:t>
            </w:r>
          </w:p>
          <w:p w:rsidR="00AF7CE0" w:rsidRPr="00AF7CE0" w:rsidRDefault="00AF7CE0" w:rsidP="00AF7CE0">
            <w:pPr>
              <w:numPr>
                <w:ilvl w:val="0"/>
                <w:numId w:val="8"/>
              </w:numPr>
              <w:contextualSpacing/>
              <w:rPr>
                <w:rFonts w:asciiTheme="minorHAnsi" w:eastAsiaTheme="minorHAnsi" w:hAnsiTheme="minorHAnsi" w:cstheme="minorBidi"/>
                <w:sz w:val="22"/>
                <w:szCs w:val="22"/>
                <w:lang w:eastAsia="en-US"/>
              </w:rPr>
            </w:pPr>
            <w:r w:rsidRPr="00AF7CE0">
              <w:rPr>
                <w:rFonts w:asciiTheme="minorHAnsi" w:eastAsiaTheme="minorHAnsi" w:hAnsiTheme="minorHAnsi" w:cstheme="minorBidi"/>
                <w:sz w:val="22"/>
                <w:szCs w:val="22"/>
                <w:lang w:eastAsia="en-US"/>
              </w:rPr>
              <w:t>La carretera fue cortada en torno a las nueve menos cuarto de la mañana.</w:t>
            </w:r>
          </w:p>
        </w:tc>
      </w:tr>
    </w:tbl>
    <w:p w:rsidR="00AF7CE0" w:rsidRDefault="00AF7CE0" w:rsidP="00AF7CE0">
      <w:pPr>
        <w:contextualSpacing/>
      </w:pPr>
    </w:p>
    <w:p w:rsidR="00C53B65" w:rsidRDefault="00C53B65" w:rsidP="00C53B65"/>
    <w:p w:rsidR="00C53B65" w:rsidRDefault="00C53B65" w:rsidP="00C53B65">
      <w:pPr>
        <w:rPr>
          <w:rFonts w:asciiTheme="minorHAnsi" w:eastAsiaTheme="minorHAnsi" w:hAnsiTheme="minorHAnsi" w:cstheme="minorHAnsi"/>
          <w:sz w:val="22"/>
          <w:szCs w:val="22"/>
          <w:lang w:eastAsia="en-US"/>
        </w:rPr>
      </w:pPr>
      <w:r>
        <w:rPr>
          <w:rFonts w:asciiTheme="minorHAnsi" w:hAnsiTheme="minorHAnsi" w:cstheme="minorHAnsi"/>
          <w:b/>
          <w:sz w:val="22"/>
          <w:szCs w:val="22"/>
        </w:rPr>
        <w:t>ACTIVIDAD</w:t>
      </w:r>
      <w:r w:rsidRPr="00C53B65">
        <w:rPr>
          <w:rFonts w:asciiTheme="minorHAnsi" w:hAnsiTheme="minorHAnsi" w:cstheme="minorHAnsi"/>
          <w:b/>
          <w:sz w:val="22"/>
          <w:szCs w:val="22"/>
        </w:rPr>
        <w:t xml:space="preserve"> Nº1</w:t>
      </w:r>
      <w:r w:rsidRPr="00C53B65">
        <w:rPr>
          <w:rFonts w:asciiTheme="minorHAnsi" w:hAnsiTheme="minorHAnsi" w:cstheme="minorHAnsi"/>
          <w:sz w:val="22"/>
          <w:szCs w:val="22"/>
        </w:rPr>
        <w:t>.</w:t>
      </w:r>
      <w:r w:rsidRPr="00C53B65">
        <w:rPr>
          <w:rFonts w:asciiTheme="minorHAnsi" w:hAnsiTheme="minorHAnsi" w:cstheme="minorHAnsi"/>
        </w:rPr>
        <w:t xml:space="preserve"> </w:t>
      </w:r>
      <w:r w:rsidRPr="00C53B65">
        <w:rPr>
          <w:rFonts w:asciiTheme="minorHAnsi" w:eastAsiaTheme="minorHAnsi" w:hAnsiTheme="minorHAnsi" w:cstheme="minorHAnsi"/>
          <w:sz w:val="22"/>
          <w:szCs w:val="22"/>
          <w:lang w:eastAsia="en-US"/>
        </w:rPr>
        <w:t>Redacta siguiendo este orden: a), c), punto</w:t>
      </w:r>
      <w:r>
        <w:rPr>
          <w:rFonts w:asciiTheme="minorHAnsi" w:eastAsiaTheme="minorHAnsi" w:hAnsiTheme="minorHAnsi" w:cstheme="minorHAnsi"/>
          <w:sz w:val="22"/>
          <w:szCs w:val="22"/>
          <w:lang w:eastAsia="en-US"/>
        </w:rPr>
        <w:t xml:space="preserve"> y seguido</w:t>
      </w:r>
      <w:r w:rsidRPr="00C53B65">
        <w:rPr>
          <w:rFonts w:asciiTheme="minorHAnsi" w:eastAsiaTheme="minorHAnsi" w:hAnsiTheme="minorHAnsi" w:cstheme="minorHAnsi"/>
          <w:sz w:val="22"/>
          <w:szCs w:val="22"/>
          <w:lang w:eastAsia="en-US"/>
        </w:rPr>
        <w:t>, b), d).</w:t>
      </w:r>
    </w:p>
    <w:p w:rsidR="00C53B65" w:rsidRDefault="00C53B65" w:rsidP="00C53B65">
      <w:pPr>
        <w:rPr>
          <w:rFonts w:asciiTheme="minorHAnsi" w:eastAsiaTheme="minorHAnsi" w:hAnsiTheme="minorHAnsi" w:cstheme="minorHAnsi"/>
          <w:sz w:val="22"/>
          <w:szCs w:val="22"/>
          <w:lang w:eastAsia="en-US"/>
        </w:rPr>
      </w:pPr>
    </w:p>
    <w:p w:rsidR="00C53B65" w:rsidRDefault="00C53B65" w:rsidP="00C53B65">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_____________________________________________________________________________</w:t>
      </w:r>
    </w:p>
    <w:p w:rsidR="00C53B65" w:rsidRDefault="00C53B65" w:rsidP="00C53B65">
      <w:pPr>
        <w:rPr>
          <w:rFonts w:asciiTheme="minorHAnsi" w:eastAsiaTheme="minorHAnsi" w:hAnsiTheme="minorHAnsi" w:cstheme="minorHAnsi"/>
          <w:sz w:val="22"/>
          <w:szCs w:val="22"/>
          <w:lang w:eastAsia="en-US"/>
        </w:rPr>
      </w:pPr>
    </w:p>
    <w:p w:rsidR="00C53B65" w:rsidRDefault="00C53B65" w:rsidP="00C53B65">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_____________________________________________________________________________</w:t>
      </w:r>
    </w:p>
    <w:p w:rsidR="00C53B65" w:rsidRDefault="00C53B65" w:rsidP="00C53B65">
      <w:pPr>
        <w:rPr>
          <w:rFonts w:asciiTheme="minorHAnsi" w:eastAsiaTheme="minorHAnsi" w:hAnsiTheme="minorHAnsi" w:cstheme="minorHAnsi"/>
          <w:sz w:val="22"/>
          <w:szCs w:val="22"/>
          <w:lang w:eastAsia="en-US"/>
        </w:rPr>
      </w:pPr>
    </w:p>
    <w:p w:rsidR="00C53B65" w:rsidRDefault="00C53B65" w:rsidP="00C53B65">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_____________________________________________________________________________</w:t>
      </w:r>
    </w:p>
    <w:p w:rsidR="00C53B65" w:rsidRDefault="00C53B65" w:rsidP="00C53B65">
      <w:pPr>
        <w:rPr>
          <w:rFonts w:asciiTheme="minorHAnsi" w:eastAsiaTheme="minorHAnsi" w:hAnsiTheme="minorHAnsi" w:cstheme="minorHAnsi"/>
          <w:sz w:val="22"/>
          <w:szCs w:val="22"/>
          <w:lang w:eastAsia="en-US"/>
        </w:rPr>
      </w:pPr>
    </w:p>
    <w:p w:rsidR="00C53B65" w:rsidRDefault="00C53B65" w:rsidP="00C53B65">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_____________________________________________________________________________</w:t>
      </w:r>
    </w:p>
    <w:p w:rsidR="00C53B65" w:rsidRDefault="00C53B65" w:rsidP="00C53B65">
      <w:pPr>
        <w:rPr>
          <w:rFonts w:asciiTheme="minorHAnsi" w:eastAsiaTheme="minorHAnsi" w:hAnsiTheme="minorHAnsi" w:cstheme="minorHAnsi"/>
          <w:sz w:val="22"/>
          <w:szCs w:val="22"/>
          <w:lang w:eastAsia="en-US"/>
        </w:rPr>
      </w:pPr>
    </w:p>
    <w:p w:rsidR="00C53B65" w:rsidRDefault="00C53B65" w:rsidP="00C53B65">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_____________________________________________________________________________</w:t>
      </w:r>
    </w:p>
    <w:p w:rsidR="00C53B65" w:rsidRDefault="00C53B65" w:rsidP="00C53B65">
      <w:pPr>
        <w:rPr>
          <w:rFonts w:asciiTheme="minorHAnsi" w:eastAsiaTheme="minorHAnsi" w:hAnsiTheme="minorHAnsi" w:cstheme="minorHAnsi"/>
          <w:sz w:val="22"/>
          <w:szCs w:val="22"/>
          <w:lang w:eastAsia="en-US"/>
        </w:rPr>
      </w:pPr>
    </w:p>
    <w:p w:rsidR="00C53B65" w:rsidRDefault="00C53B65" w:rsidP="00C53B65">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_____________________________________________________________________________</w:t>
      </w:r>
    </w:p>
    <w:p w:rsidR="00C53B65" w:rsidRDefault="00C53B65" w:rsidP="00C53B65">
      <w:pPr>
        <w:rPr>
          <w:rFonts w:asciiTheme="minorHAnsi" w:eastAsiaTheme="minorHAnsi" w:hAnsiTheme="minorHAnsi" w:cstheme="minorHAnsi"/>
          <w:sz w:val="22"/>
          <w:szCs w:val="22"/>
          <w:lang w:eastAsia="en-US"/>
        </w:rPr>
      </w:pPr>
    </w:p>
    <w:p w:rsidR="00AF7CE0" w:rsidRPr="0003729A" w:rsidRDefault="00C53B65" w:rsidP="0003729A">
      <w:pPr>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ACTIVIDAD</w:t>
      </w:r>
      <w:r w:rsidRPr="00C53B65">
        <w:rPr>
          <w:rFonts w:asciiTheme="minorHAnsi" w:eastAsiaTheme="minorHAnsi" w:hAnsiTheme="minorHAnsi" w:cstheme="minorBidi"/>
          <w:b/>
          <w:sz w:val="22"/>
          <w:szCs w:val="22"/>
          <w:lang w:eastAsia="en-US"/>
        </w:rPr>
        <w:t xml:space="preserve"> Nº2</w:t>
      </w:r>
      <w:r>
        <w:rPr>
          <w:rFonts w:asciiTheme="minorHAnsi" w:eastAsiaTheme="minorHAnsi" w:hAnsiTheme="minorHAnsi" w:cstheme="minorBidi"/>
          <w:sz w:val="22"/>
          <w:szCs w:val="22"/>
          <w:lang w:eastAsia="en-US"/>
        </w:rPr>
        <w:t xml:space="preserve">. </w:t>
      </w:r>
      <w:r w:rsidRPr="00C53B65">
        <w:rPr>
          <w:rFonts w:asciiTheme="minorHAnsi" w:eastAsiaTheme="minorHAnsi" w:hAnsiTheme="minorHAnsi" w:cstheme="minorBidi"/>
          <w:sz w:val="22"/>
          <w:szCs w:val="22"/>
          <w:lang w:eastAsia="en-US"/>
        </w:rPr>
        <w:t>Comienza así: “La aparición de un socavón…</w:t>
      </w:r>
      <w:r w:rsidR="0003729A">
        <w:rPr>
          <w:rFonts w:asciiTheme="minorHAnsi" w:eastAsiaTheme="minorHAnsi" w:hAnsiTheme="minorHAnsi" w:cstheme="minorBidi"/>
          <w:sz w:val="22"/>
          <w:szCs w:val="22"/>
          <w:lang w:eastAsia="en-US"/>
        </w:rPr>
        <w:t>”, en una sola frase, sin punto</w:t>
      </w:r>
    </w:p>
    <w:p w:rsidR="00C53B65" w:rsidRDefault="00C53B65" w:rsidP="00AF7CE0">
      <w:pPr>
        <w:contextualSpacing/>
      </w:pPr>
    </w:p>
    <w:p w:rsidR="00C53B65" w:rsidRDefault="00C53B65" w:rsidP="00AF7CE0">
      <w:pPr>
        <w:contextualSpacing/>
      </w:pPr>
      <w:r>
        <w:t>______________________________________________________________________</w:t>
      </w:r>
    </w:p>
    <w:p w:rsidR="00C53B65" w:rsidRDefault="00C53B65" w:rsidP="00AF7CE0">
      <w:pPr>
        <w:contextualSpacing/>
      </w:pPr>
    </w:p>
    <w:p w:rsidR="00C53B65" w:rsidRDefault="00C53B65" w:rsidP="00AF7CE0">
      <w:pPr>
        <w:contextualSpacing/>
      </w:pPr>
      <w:r>
        <w:t>______________________________________________________________________</w:t>
      </w:r>
    </w:p>
    <w:p w:rsidR="00C53B65" w:rsidRDefault="00C53B65" w:rsidP="00AF7CE0">
      <w:pPr>
        <w:contextualSpacing/>
      </w:pPr>
    </w:p>
    <w:p w:rsidR="00C53B65" w:rsidRDefault="00C53B65">
      <w:r>
        <w:t>______________________________________________________________________</w:t>
      </w:r>
    </w:p>
    <w:p w:rsidR="00C53B65" w:rsidRDefault="00C53B65" w:rsidP="00AF7CE0">
      <w:pPr>
        <w:contextualSpacing/>
      </w:pPr>
    </w:p>
    <w:p w:rsidR="00C53B65" w:rsidRDefault="00C53B65">
      <w:r>
        <w:t>______________________________________________________________________</w:t>
      </w:r>
    </w:p>
    <w:p w:rsidR="00C53B65" w:rsidRDefault="00C53B65" w:rsidP="00AF7CE0">
      <w:pPr>
        <w:contextualSpacing/>
      </w:pPr>
    </w:p>
    <w:p w:rsidR="00C53B65" w:rsidRDefault="00C53B65">
      <w:r>
        <w:t>______________________________________________________________________</w:t>
      </w:r>
    </w:p>
    <w:p w:rsidR="00C53B65" w:rsidRDefault="00C53B65" w:rsidP="00AF7CE0">
      <w:pPr>
        <w:contextualSpacing/>
      </w:pPr>
    </w:p>
    <w:p w:rsidR="00C53B65" w:rsidRDefault="00C53B65" w:rsidP="00AF7CE0">
      <w:pPr>
        <w:contextualSpacing/>
      </w:pPr>
      <w:r>
        <w:t>______________________________________________________________________</w:t>
      </w:r>
    </w:p>
    <w:p w:rsidR="00C53B65" w:rsidRDefault="00C53B65" w:rsidP="00AF7CE0">
      <w:pPr>
        <w:contextualSpacing/>
      </w:pPr>
    </w:p>
    <w:p w:rsidR="00C53B65" w:rsidRDefault="00C53B65" w:rsidP="00AF7CE0">
      <w:pPr>
        <w:contextualSpacing/>
        <w:rPr>
          <w:rFonts w:asciiTheme="minorHAnsi" w:hAnsiTheme="minorHAnsi" w:cstheme="minorHAnsi"/>
          <w:sz w:val="22"/>
          <w:szCs w:val="22"/>
        </w:rPr>
      </w:pPr>
      <w:r w:rsidRPr="00C53B65">
        <w:rPr>
          <w:rFonts w:asciiTheme="minorHAnsi" w:hAnsiTheme="minorHAnsi" w:cstheme="minorHAnsi"/>
          <w:b/>
          <w:sz w:val="22"/>
          <w:szCs w:val="22"/>
        </w:rPr>
        <w:t>ACTIVIDAD Nº3</w:t>
      </w:r>
      <w:r>
        <w:rPr>
          <w:rFonts w:asciiTheme="minorHAnsi" w:hAnsiTheme="minorHAnsi" w:cstheme="minorHAnsi"/>
          <w:sz w:val="22"/>
          <w:szCs w:val="22"/>
        </w:rPr>
        <w:t xml:space="preserve">. </w:t>
      </w:r>
      <w:r w:rsidRPr="00C53B65">
        <w:rPr>
          <w:rFonts w:asciiTheme="minorHAnsi" w:hAnsiTheme="minorHAnsi" w:cstheme="minorHAnsi"/>
          <w:sz w:val="22"/>
          <w:szCs w:val="22"/>
        </w:rPr>
        <w:t>Comienza así: “La A-3 fue cortada ayer…”</w:t>
      </w:r>
    </w:p>
    <w:p w:rsidR="0003729A" w:rsidRPr="00C53B65" w:rsidRDefault="0003729A" w:rsidP="00AF7CE0">
      <w:pPr>
        <w:contextualSpacing/>
        <w:rPr>
          <w:rFonts w:asciiTheme="minorHAnsi" w:hAnsiTheme="minorHAnsi" w:cstheme="minorHAnsi"/>
          <w:sz w:val="22"/>
          <w:szCs w:val="22"/>
        </w:rPr>
      </w:pPr>
    </w:p>
    <w:p w:rsidR="00A5342D" w:rsidRPr="00A13D16" w:rsidRDefault="00A5342D" w:rsidP="00A53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252"/>
        </w:tabs>
        <w:autoSpaceDE w:val="0"/>
        <w:autoSpaceDN w:val="0"/>
        <w:adjustRightInd w:val="0"/>
        <w:contextualSpacing/>
        <w:rPr>
          <w:rFonts w:ascii="Calibri" w:eastAsia="Calibri" w:hAnsi="Calibri" w:cs="OceanSansMM-It_350_550_"/>
          <w:b/>
          <w:iCs/>
          <w:sz w:val="26"/>
          <w:szCs w:val="26"/>
          <w:lang w:eastAsia="en-US"/>
        </w:rPr>
      </w:pPr>
      <w:r>
        <w:rPr>
          <w:rFonts w:ascii="Calibri" w:eastAsia="Calibri" w:hAnsi="Calibri" w:cs="OceanSansMM-It_350_550_"/>
          <w:b/>
          <w:i/>
          <w:iCs/>
          <w:sz w:val="22"/>
          <w:szCs w:val="22"/>
          <w:lang w:eastAsia="en-US"/>
        </w:rPr>
        <w:tab/>
      </w:r>
      <w:r w:rsidRPr="00A13D16">
        <w:rPr>
          <w:rFonts w:ascii="Calibri" w:eastAsia="Calibri" w:hAnsi="Calibri" w:cs="OceanSansMM-It_350_550_"/>
          <w:b/>
          <w:iCs/>
          <w:sz w:val="26"/>
          <w:szCs w:val="26"/>
          <w:lang w:eastAsia="en-US"/>
        </w:rPr>
        <w:t>ACTIVIDAD</w:t>
      </w:r>
    </w:p>
    <w:p w:rsidR="00A5342D" w:rsidRDefault="00A5342D" w:rsidP="00A5342D">
      <w:pPr>
        <w:contextualSpacing/>
        <w:rPr>
          <w:rFonts w:ascii="Calibri" w:hAnsi="Calibri"/>
          <w:b/>
          <w:sz w:val="22"/>
          <w:szCs w:val="22"/>
        </w:rPr>
      </w:pPr>
    </w:p>
    <w:p w:rsidR="00A5342D" w:rsidRDefault="00A5342D" w:rsidP="00A5342D">
      <w:pPr>
        <w:contextualSpacing/>
        <w:rPr>
          <w:rFonts w:ascii="Calibri" w:hAnsi="Calibri"/>
          <w:b/>
          <w:sz w:val="22"/>
          <w:szCs w:val="22"/>
        </w:rPr>
      </w:pPr>
      <w:r>
        <w:rPr>
          <w:rFonts w:ascii="Calibri" w:hAnsi="Calibri"/>
          <w:b/>
          <w:sz w:val="22"/>
          <w:szCs w:val="22"/>
        </w:rPr>
        <w:t xml:space="preserve">Bloques </w:t>
      </w:r>
      <w:r w:rsidR="004B3A14">
        <w:rPr>
          <w:rFonts w:ascii="Calibri" w:hAnsi="Calibri"/>
          <w:b/>
          <w:sz w:val="22"/>
          <w:szCs w:val="22"/>
        </w:rPr>
        <w:t>de ortografía. Selección del nº24 al nº44</w:t>
      </w:r>
    </w:p>
    <w:p w:rsidR="00A5342D" w:rsidRDefault="00A5342D" w:rsidP="00A5342D">
      <w:pPr>
        <w:contextualSpacing/>
        <w:rPr>
          <w:rFonts w:ascii="Calibri" w:hAnsi="Calibri"/>
          <w:b/>
          <w:sz w:val="22"/>
          <w:szCs w:val="22"/>
        </w:rPr>
      </w:pPr>
    </w:p>
    <w:p w:rsidR="00A5342D" w:rsidRPr="00AD0298" w:rsidRDefault="00A5342D" w:rsidP="00A5342D">
      <w:pPr>
        <w:shd w:val="clear" w:color="auto" w:fill="F2F2F2" w:themeFill="background1" w:themeFillShade="F2"/>
        <w:contextualSpacing/>
        <w:rPr>
          <w:rFonts w:ascii="Calibri" w:hAnsi="Calibri"/>
          <w:i/>
          <w:sz w:val="20"/>
          <w:szCs w:val="20"/>
        </w:rPr>
      </w:pPr>
      <w:r w:rsidRPr="00AD0298">
        <w:rPr>
          <w:rFonts w:ascii="Calibri" w:hAnsi="Calibri"/>
          <w:i/>
          <w:sz w:val="20"/>
          <w:szCs w:val="20"/>
        </w:rPr>
        <w:t>Los miembros del grupo se preguntarán entre sí cómo se escribe cualquiera de las siguientes palabras. Al responder deberán deletrearlas correctamente e indicar si llevan tilde o no. Las palabras que se fallen podrán ser preguntadas por los alumnos en sucesivas ocasiones para afianzar su escritura.</w:t>
      </w:r>
    </w:p>
    <w:p w:rsidR="00A5342D" w:rsidRDefault="00A5342D" w:rsidP="00A5342D">
      <w:pPr>
        <w:contextualSpacing/>
        <w:rPr>
          <w:rFonts w:ascii="Calibri" w:hAnsi="Calibri"/>
          <w:sz w:val="22"/>
          <w:szCs w:val="22"/>
        </w:rPr>
      </w:pPr>
    </w:p>
    <w:p w:rsidR="00FD10ED" w:rsidRDefault="00FD10ED" w:rsidP="00FD10ED"/>
    <w:p w:rsidR="004B3A14" w:rsidRDefault="004B3A14" w:rsidP="004B3A14">
      <w:pPr>
        <w:contextualSpacing/>
        <w:sectPr w:rsidR="004B3A14" w:rsidSect="00E43C9C">
          <w:type w:val="continuous"/>
          <w:pgSz w:w="11906" w:h="16838"/>
          <w:pgMar w:top="1417" w:right="1701" w:bottom="1417" w:left="1701" w:header="708" w:footer="708" w:gutter="0"/>
          <w:cols w:space="709"/>
          <w:docGrid w:linePitch="360"/>
        </w:sectPr>
      </w:pPr>
    </w:p>
    <w:p w:rsidR="004B3A14" w:rsidRPr="00E52F8D" w:rsidRDefault="004B3A14" w:rsidP="004B3A14">
      <w:pPr>
        <w:contextualSpacing/>
      </w:pPr>
      <w:r w:rsidRPr="00E52F8D">
        <w:t>cervical</w:t>
      </w:r>
    </w:p>
    <w:p w:rsidR="004B3A14" w:rsidRPr="00E52F8D" w:rsidRDefault="004B3A14" w:rsidP="004B3A14">
      <w:pPr>
        <w:contextualSpacing/>
      </w:pPr>
      <w:r w:rsidRPr="00E52F8D">
        <w:t>bajera</w:t>
      </w:r>
    </w:p>
    <w:p w:rsidR="004B3A14" w:rsidRPr="00E52F8D" w:rsidRDefault="004B3A14" w:rsidP="004B3A14">
      <w:pPr>
        <w:contextualSpacing/>
      </w:pPr>
      <w:r w:rsidRPr="00E52F8D">
        <w:t>vaciaré</w:t>
      </w:r>
    </w:p>
    <w:p w:rsidR="004B3A14" w:rsidRPr="00E52F8D" w:rsidRDefault="004B3A14" w:rsidP="004B3A14">
      <w:pPr>
        <w:contextualSpacing/>
      </w:pPr>
      <w:r w:rsidRPr="00E52F8D">
        <w:t>refugio</w:t>
      </w:r>
    </w:p>
    <w:p w:rsidR="004B3A14" w:rsidRPr="00E52F8D" w:rsidRDefault="004B3A14" w:rsidP="004B3A14">
      <w:pPr>
        <w:contextualSpacing/>
      </w:pPr>
      <w:r w:rsidRPr="00E52F8D">
        <w:t>subrayarán</w:t>
      </w:r>
    </w:p>
    <w:p w:rsidR="004B3A14" w:rsidRPr="00E52F8D" w:rsidRDefault="004B3A14" w:rsidP="004B3A14">
      <w:pPr>
        <w:contextualSpacing/>
      </w:pPr>
      <w:r w:rsidRPr="00E52F8D">
        <w:t>autovacuna</w:t>
      </w:r>
    </w:p>
    <w:p w:rsidR="004B3A14" w:rsidRPr="00E52F8D" w:rsidRDefault="004B3A14" w:rsidP="004B3A14">
      <w:pPr>
        <w:contextualSpacing/>
      </w:pPr>
      <w:r w:rsidRPr="00E52F8D">
        <w:t>embadurnar</w:t>
      </w:r>
    </w:p>
    <w:p w:rsidR="004B3A14" w:rsidRPr="00E52F8D" w:rsidRDefault="004B3A14" w:rsidP="004B3A14">
      <w:pPr>
        <w:contextualSpacing/>
      </w:pPr>
      <w:r w:rsidRPr="00E52F8D">
        <w:t>volquete</w:t>
      </w:r>
    </w:p>
    <w:p w:rsidR="004B3A14" w:rsidRPr="00E52F8D" w:rsidRDefault="004B3A14" w:rsidP="004B3A14">
      <w:pPr>
        <w:contextualSpacing/>
      </w:pPr>
      <w:r w:rsidRPr="00E52F8D">
        <w:t>envolvían</w:t>
      </w:r>
    </w:p>
    <w:p w:rsidR="004B3A14" w:rsidRPr="00E52F8D" w:rsidRDefault="004B3A14" w:rsidP="004B3A14">
      <w:pPr>
        <w:contextualSpacing/>
      </w:pPr>
      <w:r w:rsidRPr="00E52F8D">
        <w:t>balar</w:t>
      </w:r>
    </w:p>
    <w:p w:rsidR="004B3A14" w:rsidRPr="00E52F8D" w:rsidRDefault="004B3A14" w:rsidP="004B3A14">
      <w:pPr>
        <w:contextualSpacing/>
      </w:pPr>
      <w:r w:rsidRPr="00E52F8D">
        <w:t>barril</w:t>
      </w:r>
    </w:p>
    <w:p w:rsidR="004B3A14" w:rsidRPr="00E52F8D" w:rsidRDefault="004B3A14" w:rsidP="004B3A14">
      <w:pPr>
        <w:contextualSpacing/>
      </w:pPr>
      <w:r w:rsidRPr="00E52F8D">
        <w:t>voluble</w:t>
      </w:r>
    </w:p>
    <w:p w:rsidR="004B3A14" w:rsidRPr="00E52F8D" w:rsidRDefault="004B3A14" w:rsidP="004B3A14">
      <w:pPr>
        <w:contextualSpacing/>
      </w:pPr>
      <w:r w:rsidRPr="00E52F8D">
        <w:t>envidiabas</w:t>
      </w:r>
    </w:p>
    <w:p w:rsidR="004B3A14" w:rsidRPr="00E52F8D" w:rsidRDefault="004B3A14" w:rsidP="004B3A14">
      <w:pPr>
        <w:contextualSpacing/>
      </w:pPr>
      <w:r w:rsidRPr="00E52F8D">
        <w:t>bochinche</w:t>
      </w:r>
    </w:p>
    <w:p w:rsidR="004B3A14" w:rsidRPr="00E52F8D" w:rsidRDefault="004B3A14" w:rsidP="004B3A14">
      <w:pPr>
        <w:contextualSpacing/>
      </w:pPr>
      <w:r w:rsidRPr="00E52F8D">
        <w:t>vinajera</w:t>
      </w:r>
    </w:p>
    <w:p w:rsidR="004B3A14" w:rsidRPr="00E52F8D" w:rsidRDefault="004B3A14" w:rsidP="004B3A14">
      <w:pPr>
        <w:contextualSpacing/>
      </w:pPr>
      <w:r w:rsidRPr="00E52F8D">
        <w:t>vaga</w:t>
      </w:r>
    </w:p>
    <w:p w:rsidR="004B3A14" w:rsidRPr="00E52F8D" w:rsidRDefault="004B3A14" w:rsidP="004B3A14">
      <w:pPr>
        <w:contextualSpacing/>
      </w:pPr>
      <w:r w:rsidRPr="00E52F8D">
        <w:t>garbancero</w:t>
      </w:r>
    </w:p>
    <w:p w:rsidR="004B3A14" w:rsidRPr="00E52F8D" w:rsidRDefault="004B3A14" w:rsidP="004B3A14">
      <w:pPr>
        <w:contextualSpacing/>
      </w:pPr>
      <w:r w:rsidRPr="00E52F8D">
        <w:t>vitamínico</w:t>
      </w:r>
    </w:p>
    <w:p w:rsidR="004B3A14" w:rsidRPr="00E52F8D" w:rsidRDefault="004B3A14" w:rsidP="004B3A14">
      <w:pPr>
        <w:contextualSpacing/>
      </w:pPr>
      <w:r w:rsidRPr="00E52F8D">
        <w:t>silbato</w:t>
      </w:r>
    </w:p>
    <w:p w:rsidR="004B3A14" w:rsidRPr="00E52F8D" w:rsidRDefault="004B3A14" w:rsidP="004B3A14">
      <w:pPr>
        <w:contextualSpacing/>
      </w:pPr>
      <w:r w:rsidRPr="00E52F8D">
        <w:t>vivero</w:t>
      </w:r>
    </w:p>
    <w:p w:rsidR="004B3A14" w:rsidRPr="00E52F8D" w:rsidRDefault="004B3A14" w:rsidP="004B3A14">
      <w:pPr>
        <w:contextualSpacing/>
      </w:pPr>
      <w:r w:rsidRPr="00E52F8D">
        <w:t>emborronar</w:t>
      </w:r>
    </w:p>
    <w:p w:rsidR="004B3A14" w:rsidRPr="00E52F8D" w:rsidRDefault="004B3A14" w:rsidP="004B3A14">
      <w:pPr>
        <w:contextualSpacing/>
      </w:pPr>
      <w:r w:rsidRPr="00E52F8D">
        <w:t>sonajero</w:t>
      </w:r>
    </w:p>
    <w:p w:rsidR="004B3A14" w:rsidRPr="00E52F8D" w:rsidRDefault="004B3A14" w:rsidP="004B3A14">
      <w:pPr>
        <w:contextualSpacing/>
      </w:pPr>
      <w:r w:rsidRPr="00E52F8D">
        <w:t>motriz</w:t>
      </w:r>
    </w:p>
    <w:p w:rsidR="004B3A14" w:rsidRPr="00E52F8D" w:rsidRDefault="004B3A14" w:rsidP="004B3A14">
      <w:pPr>
        <w:contextualSpacing/>
      </w:pPr>
      <w:r w:rsidRPr="00E52F8D">
        <w:t>cubata</w:t>
      </w:r>
    </w:p>
    <w:p w:rsidR="004B3A14" w:rsidRPr="00E52F8D" w:rsidRDefault="004B3A14" w:rsidP="004B3A14">
      <w:pPr>
        <w:contextualSpacing/>
      </w:pPr>
      <w:r w:rsidRPr="00E52F8D">
        <w:t>envergadura</w:t>
      </w:r>
    </w:p>
    <w:p w:rsidR="004B3A14" w:rsidRPr="00E52F8D" w:rsidRDefault="004B3A14" w:rsidP="004B3A14">
      <w:pPr>
        <w:contextualSpacing/>
      </w:pPr>
      <w:r w:rsidRPr="00E52F8D">
        <w:t>tuvimos</w:t>
      </w:r>
    </w:p>
    <w:p w:rsidR="004B3A14" w:rsidRPr="00E52F8D" w:rsidRDefault="004B3A14" w:rsidP="004B3A14">
      <w:pPr>
        <w:contextualSpacing/>
      </w:pPr>
      <w:r w:rsidRPr="00E52F8D">
        <w:t>bastar</w:t>
      </w:r>
    </w:p>
    <w:p w:rsidR="004B3A14" w:rsidRPr="00E52F8D" w:rsidRDefault="004B3A14" w:rsidP="004B3A14">
      <w:pPr>
        <w:contextualSpacing/>
      </w:pPr>
      <w:r w:rsidRPr="00E52F8D">
        <w:t>birlar</w:t>
      </w:r>
    </w:p>
    <w:p w:rsidR="004B3A14" w:rsidRPr="00E52F8D" w:rsidRDefault="004B3A14" w:rsidP="004B3A14">
      <w:pPr>
        <w:contextualSpacing/>
      </w:pPr>
      <w:r w:rsidRPr="00E52F8D">
        <w:t>bombachos</w:t>
      </w:r>
    </w:p>
    <w:p w:rsidR="004B3A14" w:rsidRPr="00E52F8D" w:rsidRDefault="004B3A14" w:rsidP="004B3A14">
      <w:pPr>
        <w:contextualSpacing/>
      </w:pPr>
      <w:r w:rsidRPr="00E52F8D">
        <w:t>tómbola</w:t>
      </w:r>
    </w:p>
    <w:p w:rsidR="004B3A14" w:rsidRPr="00E52F8D" w:rsidRDefault="004B3A14" w:rsidP="004B3A14">
      <w:pPr>
        <w:contextualSpacing/>
      </w:pPr>
      <w:r w:rsidRPr="00E52F8D">
        <w:t>cavar</w:t>
      </w:r>
    </w:p>
    <w:p w:rsidR="004B3A14" w:rsidRPr="00E52F8D" w:rsidRDefault="004B3A14" w:rsidP="004B3A14">
      <w:pPr>
        <w:contextualSpacing/>
      </w:pPr>
      <w:r w:rsidRPr="00E52F8D">
        <w:t>acabarán</w:t>
      </w:r>
    </w:p>
    <w:p w:rsidR="004B3A14" w:rsidRPr="00E52F8D" w:rsidRDefault="004B3A14" w:rsidP="004B3A14">
      <w:pPr>
        <w:contextualSpacing/>
      </w:pPr>
      <w:r w:rsidRPr="00E52F8D">
        <w:t>velero</w:t>
      </w:r>
    </w:p>
    <w:p w:rsidR="004B3A14" w:rsidRPr="00E52F8D" w:rsidRDefault="004B3A14" w:rsidP="004B3A14">
      <w:pPr>
        <w:contextualSpacing/>
      </w:pPr>
      <w:r w:rsidRPr="00E52F8D">
        <w:t>caber</w:t>
      </w:r>
    </w:p>
    <w:p w:rsidR="004B3A14" w:rsidRPr="00E52F8D" w:rsidRDefault="004B3A14" w:rsidP="004B3A14">
      <w:pPr>
        <w:contextualSpacing/>
      </w:pPr>
      <w:r w:rsidRPr="00E52F8D">
        <w:t>caramba</w:t>
      </w:r>
    </w:p>
    <w:p w:rsidR="004B3A14" w:rsidRPr="00E52F8D" w:rsidRDefault="004B3A14" w:rsidP="004B3A14">
      <w:pPr>
        <w:contextualSpacing/>
      </w:pPr>
      <w:r w:rsidRPr="00E52F8D">
        <w:t>sabotear</w:t>
      </w:r>
    </w:p>
    <w:p w:rsidR="004B3A14" w:rsidRPr="00E52F8D" w:rsidRDefault="004B3A14" w:rsidP="004B3A14">
      <w:pPr>
        <w:contextualSpacing/>
      </w:pPr>
      <w:r w:rsidRPr="00E52F8D">
        <w:t>averiar</w:t>
      </w:r>
    </w:p>
    <w:p w:rsidR="004B3A14" w:rsidRPr="00E52F8D" w:rsidRDefault="004B3A14" w:rsidP="004B3A14">
      <w:pPr>
        <w:contextualSpacing/>
      </w:pPr>
      <w:r w:rsidRPr="00E52F8D">
        <w:t>escarbaban</w:t>
      </w:r>
    </w:p>
    <w:p w:rsidR="004B3A14" w:rsidRPr="00E52F8D" w:rsidRDefault="004B3A14" w:rsidP="004B3A14">
      <w:pPr>
        <w:contextualSpacing/>
      </w:pPr>
      <w:r w:rsidRPr="00E52F8D">
        <w:t>avanzar</w:t>
      </w:r>
    </w:p>
    <w:p w:rsidR="004B3A14" w:rsidRPr="00E52F8D" w:rsidRDefault="004B3A14" w:rsidP="004B3A14">
      <w:pPr>
        <w:contextualSpacing/>
      </w:pPr>
      <w:r w:rsidRPr="00E52F8D">
        <w:t>blindaje</w:t>
      </w:r>
    </w:p>
    <w:p w:rsidR="004B3A14" w:rsidRPr="00E52F8D" w:rsidRDefault="004B3A14" w:rsidP="004B3A14">
      <w:pPr>
        <w:contextualSpacing/>
      </w:pPr>
      <w:r w:rsidRPr="00E52F8D">
        <w:t>búnker</w:t>
      </w:r>
    </w:p>
    <w:p w:rsidR="004B3A14" w:rsidRPr="00E52F8D" w:rsidRDefault="004B3A14" w:rsidP="004B3A14">
      <w:pPr>
        <w:contextualSpacing/>
      </w:pPr>
      <w:r w:rsidRPr="00E52F8D">
        <w:t>adobo</w:t>
      </w:r>
    </w:p>
    <w:p w:rsidR="004B3A14" w:rsidRPr="00E52F8D" w:rsidRDefault="004B3A14" w:rsidP="004B3A14">
      <w:pPr>
        <w:contextualSpacing/>
      </w:pPr>
      <w:r w:rsidRPr="00E52F8D">
        <w:t>constipábamos</w:t>
      </w:r>
    </w:p>
    <w:p w:rsidR="004B3A14" w:rsidRPr="00E52F8D" w:rsidRDefault="004B3A14" w:rsidP="004B3A14">
      <w:pPr>
        <w:contextualSpacing/>
      </w:pPr>
      <w:r w:rsidRPr="00E52F8D">
        <w:t>clavellina</w:t>
      </w:r>
    </w:p>
    <w:p w:rsidR="004B3A14" w:rsidRPr="00E52F8D" w:rsidRDefault="004B3A14" w:rsidP="004B3A14">
      <w:pPr>
        <w:contextualSpacing/>
      </w:pPr>
      <w:r w:rsidRPr="00E52F8D">
        <w:t>hormona</w:t>
      </w:r>
    </w:p>
    <w:p w:rsidR="004B3A14" w:rsidRPr="00E52F8D" w:rsidRDefault="004B3A14" w:rsidP="004B3A14">
      <w:pPr>
        <w:contextualSpacing/>
      </w:pPr>
      <w:r w:rsidRPr="00E52F8D">
        <w:t>bucle</w:t>
      </w:r>
    </w:p>
    <w:p w:rsidR="004B3A14" w:rsidRPr="00E52F8D" w:rsidRDefault="004B3A14" w:rsidP="004B3A14">
      <w:pPr>
        <w:contextualSpacing/>
      </w:pPr>
      <w:r w:rsidRPr="00E52F8D">
        <w:t>bisel</w:t>
      </w:r>
    </w:p>
    <w:p w:rsidR="004B3A14" w:rsidRPr="00E52F8D" w:rsidRDefault="004B3A14" w:rsidP="004B3A14">
      <w:pPr>
        <w:contextualSpacing/>
      </w:pPr>
      <w:r w:rsidRPr="00E52F8D">
        <w:t>vergüenza</w:t>
      </w:r>
    </w:p>
    <w:p w:rsidR="004B3A14" w:rsidRPr="00E52F8D" w:rsidRDefault="004B3A14" w:rsidP="004B3A14">
      <w:pPr>
        <w:contextualSpacing/>
      </w:pPr>
      <w:r w:rsidRPr="00E52F8D">
        <w:t>embarrancar</w:t>
      </w:r>
    </w:p>
    <w:p w:rsidR="004B3A14" w:rsidRPr="00E52F8D" w:rsidRDefault="004B3A14" w:rsidP="004B3A14">
      <w:pPr>
        <w:contextualSpacing/>
      </w:pPr>
      <w:r w:rsidRPr="00E52F8D">
        <w:t>rebujo</w:t>
      </w:r>
    </w:p>
    <w:p w:rsidR="004B3A14" w:rsidRPr="00E52F8D" w:rsidRDefault="004B3A14" w:rsidP="004B3A14">
      <w:pPr>
        <w:contextualSpacing/>
      </w:pPr>
      <w:r w:rsidRPr="00E52F8D">
        <w:t>jilguero</w:t>
      </w:r>
    </w:p>
    <w:p w:rsidR="004B3A14" w:rsidRPr="00E52F8D" w:rsidRDefault="004B3A14" w:rsidP="004B3A14">
      <w:pPr>
        <w:contextualSpacing/>
      </w:pPr>
      <w:r w:rsidRPr="00E52F8D">
        <w:t>abotonar</w:t>
      </w:r>
    </w:p>
    <w:p w:rsidR="004B3A14" w:rsidRPr="00E52F8D" w:rsidRDefault="004B3A14" w:rsidP="004B3A14">
      <w:pPr>
        <w:contextualSpacing/>
      </w:pPr>
      <w:r w:rsidRPr="00E52F8D">
        <w:t>furibunda</w:t>
      </w:r>
    </w:p>
    <w:p w:rsidR="004B3A14" w:rsidRPr="00E52F8D" w:rsidRDefault="004B3A14" w:rsidP="004B3A14">
      <w:pPr>
        <w:contextualSpacing/>
      </w:pPr>
      <w:r w:rsidRPr="00E52F8D">
        <w:t>hurón</w:t>
      </w:r>
    </w:p>
    <w:p w:rsidR="004B3A14" w:rsidRPr="00E52F8D" w:rsidRDefault="004B3A14" w:rsidP="004B3A14">
      <w:pPr>
        <w:contextualSpacing/>
      </w:pPr>
      <w:r w:rsidRPr="00E52F8D">
        <w:t>butaca</w:t>
      </w:r>
    </w:p>
    <w:p w:rsidR="004B3A14" w:rsidRPr="00E52F8D" w:rsidRDefault="004B3A14" w:rsidP="004B3A14">
      <w:pPr>
        <w:contextualSpacing/>
      </w:pPr>
      <w:r w:rsidRPr="00E52F8D">
        <w:t>habían</w:t>
      </w:r>
    </w:p>
    <w:p w:rsidR="004B3A14" w:rsidRPr="00E52F8D" w:rsidRDefault="004B3A14" w:rsidP="004B3A14">
      <w:pPr>
        <w:contextualSpacing/>
      </w:pPr>
      <w:r w:rsidRPr="00E52F8D">
        <w:t>ensayar</w:t>
      </w:r>
    </w:p>
    <w:p w:rsidR="004B3A14" w:rsidRPr="00E52F8D" w:rsidRDefault="004B3A14" w:rsidP="004B3A14">
      <w:pPr>
        <w:contextualSpacing/>
      </w:pPr>
      <w:r w:rsidRPr="00E52F8D">
        <w:t>convidar</w:t>
      </w:r>
    </w:p>
    <w:p w:rsidR="004B3A14" w:rsidRPr="00E52F8D" w:rsidRDefault="004B3A14" w:rsidP="004B3A14">
      <w:pPr>
        <w:contextualSpacing/>
      </w:pPr>
      <w:r w:rsidRPr="00E52F8D">
        <w:t>butano</w:t>
      </w:r>
    </w:p>
    <w:p w:rsidR="004B3A14" w:rsidRPr="00E52F8D" w:rsidRDefault="004B3A14" w:rsidP="004B3A14">
      <w:pPr>
        <w:contextualSpacing/>
      </w:pPr>
      <w:r w:rsidRPr="00E52F8D">
        <w:t>abanicarán</w:t>
      </w:r>
    </w:p>
    <w:p w:rsidR="004B3A14" w:rsidRPr="00E52F8D" w:rsidRDefault="004B3A14" w:rsidP="004B3A14">
      <w:pPr>
        <w:contextualSpacing/>
      </w:pPr>
      <w:r w:rsidRPr="00E52F8D">
        <w:t>yema</w:t>
      </w:r>
    </w:p>
    <w:p w:rsidR="004B3A14" w:rsidRPr="00E52F8D" w:rsidRDefault="004B3A14" w:rsidP="004B3A14">
      <w:pPr>
        <w:contextualSpacing/>
      </w:pPr>
      <w:r w:rsidRPr="00E52F8D">
        <w:t>cobertor</w:t>
      </w:r>
    </w:p>
    <w:p w:rsidR="004B3A14" w:rsidRPr="00E52F8D" w:rsidRDefault="004B3A14" w:rsidP="004B3A14">
      <w:pPr>
        <w:contextualSpacing/>
      </w:pPr>
      <w:r w:rsidRPr="00E52F8D">
        <w:t>túrmix</w:t>
      </w:r>
    </w:p>
    <w:p w:rsidR="004B3A14" w:rsidRPr="00E52F8D" w:rsidRDefault="004B3A14" w:rsidP="004B3A14">
      <w:pPr>
        <w:contextualSpacing/>
      </w:pPr>
      <w:r w:rsidRPr="00E52F8D">
        <w:t>escobazo</w:t>
      </w:r>
    </w:p>
    <w:p w:rsidR="004B3A14" w:rsidRPr="00E52F8D" w:rsidRDefault="004B3A14" w:rsidP="004B3A14">
      <w:pPr>
        <w:contextualSpacing/>
      </w:pPr>
      <w:r w:rsidRPr="00E52F8D">
        <w:t>vajilla</w:t>
      </w:r>
    </w:p>
    <w:p w:rsidR="004B3A14" w:rsidRPr="00E52F8D" w:rsidRDefault="004B3A14" w:rsidP="004B3A14">
      <w:pPr>
        <w:contextualSpacing/>
      </w:pPr>
      <w:r w:rsidRPr="00E52F8D">
        <w:t>talle</w:t>
      </w:r>
    </w:p>
    <w:p w:rsidR="004B3A14" w:rsidRPr="00E52F8D" w:rsidRDefault="004B3A14" w:rsidP="004B3A14">
      <w:pPr>
        <w:contextualSpacing/>
      </w:pPr>
      <w:r w:rsidRPr="00E52F8D">
        <w:t>construyeron</w:t>
      </w:r>
    </w:p>
    <w:p w:rsidR="004B3A14" w:rsidRPr="00E52F8D" w:rsidRDefault="004B3A14" w:rsidP="004B3A14">
      <w:pPr>
        <w:contextualSpacing/>
      </w:pPr>
      <w:r w:rsidRPr="00E52F8D">
        <w:t>atravesaba</w:t>
      </w:r>
    </w:p>
    <w:p w:rsidR="004B3A14" w:rsidRPr="00E52F8D" w:rsidRDefault="004B3A14" w:rsidP="004B3A14">
      <w:pPr>
        <w:contextualSpacing/>
      </w:pPr>
      <w:r w:rsidRPr="00E52F8D">
        <w:t>tobillero</w:t>
      </w:r>
    </w:p>
    <w:p w:rsidR="004B3A14" w:rsidRPr="00E52F8D" w:rsidRDefault="004B3A14" w:rsidP="004B3A14">
      <w:pPr>
        <w:contextualSpacing/>
      </w:pPr>
      <w:r w:rsidRPr="00E52F8D">
        <w:t>embarque</w:t>
      </w:r>
    </w:p>
    <w:p w:rsidR="004B3A14" w:rsidRPr="00E52F8D" w:rsidRDefault="004B3A14" w:rsidP="004B3A14">
      <w:pPr>
        <w:contextualSpacing/>
      </w:pPr>
      <w:r w:rsidRPr="00E52F8D">
        <w:t>banqueta</w:t>
      </w:r>
    </w:p>
    <w:p w:rsidR="004B3A14" w:rsidRPr="00E52F8D" w:rsidRDefault="004B3A14" w:rsidP="004B3A14">
      <w:pPr>
        <w:contextualSpacing/>
      </w:pPr>
      <w:r w:rsidRPr="00E52F8D">
        <w:t>convertirás</w:t>
      </w:r>
    </w:p>
    <w:p w:rsidR="004B3A14" w:rsidRPr="00E52F8D" w:rsidRDefault="004B3A14" w:rsidP="004B3A14">
      <w:pPr>
        <w:contextualSpacing/>
      </w:pPr>
      <w:r w:rsidRPr="00E52F8D">
        <w:t>zambombazo</w:t>
      </w:r>
    </w:p>
    <w:p w:rsidR="004B3A14" w:rsidRPr="00E52F8D" w:rsidRDefault="004B3A14" w:rsidP="004B3A14">
      <w:pPr>
        <w:contextualSpacing/>
      </w:pPr>
      <w:r w:rsidRPr="00E52F8D">
        <w:t>salvabas</w:t>
      </w:r>
    </w:p>
    <w:p w:rsidR="004B3A14" w:rsidRPr="00E52F8D" w:rsidRDefault="004B3A14" w:rsidP="004B3A14">
      <w:pPr>
        <w:contextualSpacing/>
      </w:pPr>
      <w:r w:rsidRPr="00E52F8D">
        <w:t>barbilla</w:t>
      </w:r>
    </w:p>
    <w:p w:rsidR="004B3A14" w:rsidRPr="00E52F8D" w:rsidRDefault="004B3A14" w:rsidP="004B3A14">
      <w:pPr>
        <w:contextualSpacing/>
      </w:pPr>
      <w:r w:rsidRPr="00E52F8D">
        <w:t>baca (auto)</w:t>
      </w:r>
    </w:p>
    <w:p w:rsidR="004B3A14" w:rsidRPr="00E52F8D" w:rsidRDefault="004B3A14" w:rsidP="004B3A14">
      <w:pPr>
        <w:contextualSpacing/>
      </w:pPr>
      <w:r w:rsidRPr="00E52F8D">
        <w:t>saliva</w:t>
      </w:r>
    </w:p>
    <w:p w:rsidR="004B3A14" w:rsidRPr="00E52F8D" w:rsidRDefault="004B3A14" w:rsidP="004B3A14">
      <w:pPr>
        <w:contextualSpacing/>
      </w:pPr>
      <w:r w:rsidRPr="00E52F8D">
        <w:t xml:space="preserve">viuda </w:t>
      </w:r>
    </w:p>
    <w:p w:rsidR="004B3A14" w:rsidRPr="00E52F8D" w:rsidRDefault="004B3A14" w:rsidP="004B3A14">
      <w:pPr>
        <w:contextualSpacing/>
      </w:pPr>
      <w:r w:rsidRPr="00E52F8D">
        <w:t>bazo (biología)</w:t>
      </w:r>
    </w:p>
    <w:p w:rsidR="004B3A14" w:rsidRPr="00E52F8D" w:rsidRDefault="004B3A14" w:rsidP="004B3A14">
      <w:pPr>
        <w:contextualSpacing/>
      </w:pPr>
      <w:r w:rsidRPr="00E52F8D">
        <w:t>hartar</w:t>
      </w:r>
    </w:p>
    <w:p w:rsidR="004B3A14" w:rsidRPr="00E52F8D" w:rsidRDefault="004B3A14" w:rsidP="004B3A14">
      <w:pPr>
        <w:contextualSpacing/>
      </w:pPr>
      <w:r w:rsidRPr="00E52F8D">
        <w:t>desbarajuste</w:t>
      </w:r>
    </w:p>
    <w:p w:rsidR="004B3A14" w:rsidRPr="00E52F8D" w:rsidRDefault="004B3A14" w:rsidP="004B3A14">
      <w:pPr>
        <w:contextualSpacing/>
      </w:pPr>
      <w:r w:rsidRPr="00E52F8D">
        <w:t>recibo</w:t>
      </w:r>
    </w:p>
    <w:p w:rsidR="004B3A14" w:rsidRPr="00E52F8D" w:rsidRDefault="004B3A14" w:rsidP="004B3A14">
      <w:pPr>
        <w:contextualSpacing/>
      </w:pPr>
      <w:r w:rsidRPr="00E52F8D">
        <w:t>hondero</w:t>
      </w:r>
    </w:p>
    <w:p w:rsidR="004B3A14" w:rsidRPr="00E52F8D" w:rsidRDefault="004B3A14" w:rsidP="004B3A14">
      <w:pPr>
        <w:contextualSpacing/>
      </w:pPr>
      <w:r w:rsidRPr="00E52F8D">
        <w:t>morralla</w:t>
      </w:r>
    </w:p>
    <w:p w:rsidR="004B3A14" w:rsidRPr="00E52F8D" w:rsidRDefault="004B3A14" w:rsidP="004B3A14">
      <w:pPr>
        <w:contextualSpacing/>
      </w:pPr>
      <w:r w:rsidRPr="00E52F8D">
        <w:t>involuntario</w:t>
      </w:r>
    </w:p>
    <w:p w:rsidR="004B3A14" w:rsidRPr="00E52F8D" w:rsidRDefault="004B3A14" w:rsidP="004B3A14">
      <w:pPr>
        <w:contextualSpacing/>
      </w:pPr>
      <w:r w:rsidRPr="00E52F8D">
        <w:t>tobogán</w:t>
      </w:r>
    </w:p>
    <w:p w:rsidR="004B3A14" w:rsidRPr="00E52F8D" w:rsidRDefault="004B3A14" w:rsidP="004B3A14">
      <w:pPr>
        <w:contextualSpacing/>
      </w:pPr>
      <w:r w:rsidRPr="00E52F8D">
        <w:t>buceador</w:t>
      </w:r>
    </w:p>
    <w:p w:rsidR="004B3A14" w:rsidRPr="00E52F8D" w:rsidRDefault="004B3A14" w:rsidP="004B3A14">
      <w:pPr>
        <w:contextualSpacing/>
      </w:pPr>
      <w:r w:rsidRPr="00E52F8D">
        <w:t>diafragma</w:t>
      </w:r>
    </w:p>
    <w:p w:rsidR="004B3A14" w:rsidRPr="00E52F8D" w:rsidRDefault="004B3A14" w:rsidP="004B3A14">
      <w:pPr>
        <w:contextualSpacing/>
      </w:pPr>
      <w:r w:rsidRPr="00E52F8D">
        <w:t>vale</w:t>
      </w:r>
    </w:p>
    <w:p w:rsidR="004B3A14" w:rsidRPr="00E52F8D" w:rsidRDefault="004B3A14" w:rsidP="004B3A14">
      <w:pPr>
        <w:contextualSpacing/>
      </w:pPr>
      <w:r w:rsidRPr="00E52F8D">
        <w:t>hucha</w:t>
      </w:r>
    </w:p>
    <w:p w:rsidR="004B3A14" w:rsidRPr="00E52F8D" w:rsidRDefault="004B3A14" w:rsidP="004B3A14">
      <w:pPr>
        <w:contextualSpacing/>
      </w:pPr>
      <w:r w:rsidRPr="00E52F8D">
        <w:t>turbio</w:t>
      </w:r>
    </w:p>
    <w:p w:rsidR="004B3A14" w:rsidRPr="00E52F8D" w:rsidRDefault="004B3A14" w:rsidP="004B3A14">
      <w:pPr>
        <w:contextualSpacing/>
      </w:pPr>
      <w:r w:rsidRPr="00E52F8D">
        <w:t>ovillo</w:t>
      </w:r>
    </w:p>
    <w:p w:rsidR="004B3A14" w:rsidRPr="00E52F8D" w:rsidRDefault="004B3A14" w:rsidP="004B3A14">
      <w:pPr>
        <w:contextualSpacing/>
      </w:pPr>
      <w:r w:rsidRPr="00E52F8D">
        <w:t>vendimiar</w:t>
      </w:r>
    </w:p>
    <w:p w:rsidR="004B3A14" w:rsidRPr="00E52F8D" w:rsidRDefault="004B3A14" w:rsidP="004B3A14">
      <w:pPr>
        <w:contextualSpacing/>
      </w:pPr>
      <w:r w:rsidRPr="00E52F8D">
        <w:t>vacía</w:t>
      </w:r>
    </w:p>
    <w:p w:rsidR="004B3A14" w:rsidRPr="00E52F8D" w:rsidRDefault="004B3A14" w:rsidP="004B3A14">
      <w:pPr>
        <w:contextualSpacing/>
      </w:pPr>
      <w:r w:rsidRPr="00E52F8D">
        <w:t>barata</w:t>
      </w:r>
    </w:p>
    <w:p w:rsidR="004B3A14" w:rsidRPr="00E52F8D" w:rsidRDefault="004B3A14" w:rsidP="004B3A14">
      <w:pPr>
        <w:contextualSpacing/>
      </w:pPr>
      <w:r w:rsidRPr="00E52F8D">
        <w:t>albornoz</w:t>
      </w:r>
    </w:p>
    <w:p w:rsidR="004B3A14" w:rsidRPr="00E52F8D" w:rsidRDefault="004B3A14" w:rsidP="004B3A14">
      <w:pPr>
        <w:contextualSpacing/>
      </w:pPr>
      <w:r w:rsidRPr="00E52F8D">
        <w:t>arrebujar</w:t>
      </w:r>
    </w:p>
    <w:p w:rsidR="004B3A14" w:rsidRPr="00E52F8D" w:rsidRDefault="004B3A14" w:rsidP="004B3A14">
      <w:pPr>
        <w:contextualSpacing/>
      </w:pPr>
      <w:r w:rsidRPr="00E52F8D">
        <w:t>tebeo</w:t>
      </w:r>
    </w:p>
    <w:p w:rsidR="004B3A14" w:rsidRPr="00E52F8D" w:rsidRDefault="004B3A14" w:rsidP="004B3A14">
      <w:pPr>
        <w:contextualSpacing/>
      </w:pPr>
      <w:r w:rsidRPr="00E52F8D">
        <w:t>viario</w:t>
      </w:r>
    </w:p>
    <w:p w:rsidR="004B3A14" w:rsidRPr="00E52F8D" w:rsidRDefault="004B3A14" w:rsidP="004B3A14">
      <w:pPr>
        <w:contextualSpacing/>
      </w:pPr>
      <w:r w:rsidRPr="00E52F8D">
        <w:t>aburrir</w:t>
      </w:r>
    </w:p>
    <w:p w:rsidR="004B3A14" w:rsidRPr="00E52F8D" w:rsidRDefault="004B3A14" w:rsidP="004B3A14">
      <w:pPr>
        <w:contextualSpacing/>
      </w:pPr>
      <w:r w:rsidRPr="00E52F8D">
        <w:t>verruga</w:t>
      </w:r>
    </w:p>
    <w:p w:rsidR="004B3A14" w:rsidRPr="00E52F8D" w:rsidRDefault="004B3A14" w:rsidP="004B3A14">
      <w:pPr>
        <w:contextualSpacing/>
      </w:pPr>
      <w:r w:rsidRPr="00E52F8D">
        <w:t>cascabel</w:t>
      </w:r>
    </w:p>
    <w:p w:rsidR="004B3A14" w:rsidRPr="00E52F8D" w:rsidRDefault="004B3A14" w:rsidP="004B3A14">
      <w:pPr>
        <w:contextualSpacing/>
      </w:pPr>
      <w:r w:rsidRPr="00E52F8D">
        <w:t>ahogar</w:t>
      </w:r>
    </w:p>
    <w:p w:rsidR="004B3A14" w:rsidRPr="00E52F8D" w:rsidRDefault="004B3A14" w:rsidP="004B3A14">
      <w:pPr>
        <w:contextualSpacing/>
      </w:pPr>
      <w:r w:rsidRPr="00E52F8D">
        <w:t>cayó (caer)</w:t>
      </w:r>
    </w:p>
    <w:p w:rsidR="004B3A14" w:rsidRPr="00E52F8D" w:rsidRDefault="004B3A14" w:rsidP="004B3A14">
      <w:pPr>
        <w:contextualSpacing/>
      </w:pPr>
      <w:r w:rsidRPr="00E52F8D">
        <w:t>explícito</w:t>
      </w:r>
    </w:p>
    <w:p w:rsidR="004B3A14" w:rsidRPr="00E52F8D" w:rsidRDefault="004B3A14" w:rsidP="004B3A14">
      <w:pPr>
        <w:contextualSpacing/>
      </w:pPr>
      <w:r w:rsidRPr="00E52F8D">
        <w:t>callo (piel)</w:t>
      </w:r>
    </w:p>
    <w:p w:rsidR="004B3A14" w:rsidRPr="00E52F8D" w:rsidRDefault="004B3A14" w:rsidP="004B3A14">
      <w:pPr>
        <w:contextualSpacing/>
      </w:pPr>
      <w:r w:rsidRPr="00E52F8D">
        <w:t>burlete</w:t>
      </w:r>
    </w:p>
    <w:p w:rsidR="004B3A14" w:rsidRPr="00E52F8D" w:rsidRDefault="004B3A14" w:rsidP="004B3A14">
      <w:pPr>
        <w:contextualSpacing/>
      </w:pPr>
      <w:r w:rsidRPr="00E52F8D">
        <w:t>pellejería</w:t>
      </w:r>
    </w:p>
    <w:p w:rsidR="004B3A14" w:rsidRPr="00E52F8D" w:rsidRDefault="004B3A14" w:rsidP="004B3A14">
      <w:pPr>
        <w:contextualSpacing/>
      </w:pPr>
      <w:r w:rsidRPr="00E52F8D">
        <w:t>tamboril</w:t>
      </w:r>
    </w:p>
    <w:p w:rsidR="004B3A14" w:rsidRPr="00E52F8D" w:rsidRDefault="004B3A14" w:rsidP="004B3A14">
      <w:pPr>
        <w:contextualSpacing/>
      </w:pPr>
      <w:r w:rsidRPr="00E52F8D">
        <w:t>borrón</w:t>
      </w:r>
    </w:p>
    <w:p w:rsidR="004B3A14" w:rsidRPr="00E52F8D" w:rsidRDefault="004B3A14" w:rsidP="004B3A14">
      <w:pPr>
        <w:contextualSpacing/>
      </w:pPr>
      <w:r w:rsidRPr="00E52F8D">
        <w:t>voltear</w:t>
      </w:r>
    </w:p>
    <w:p w:rsidR="004B3A14" w:rsidRPr="00E52F8D" w:rsidRDefault="004B3A14" w:rsidP="004B3A14">
      <w:pPr>
        <w:contextualSpacing/>
      </w:pPr>
      <w:r w:rsidRPr="00E52F8D">
        <w:t>párvula</w:t>
      </w:r>
    </w:p>
    <w:p w:rsidR="004B3A14" w:rsidRPr="00E52F8D" w:rsidRDefault="004B3A14" w:rsidP="004B3A14">
      <w:pPr>
        <w:contextualSpacing/>
      </w:pPr>
      <w:r w:rsidRPr="00E52F8D">
        <w:t>barbacoa</w:t>
      </w:r>
    </w:p>
    <w:p w:rsidR="004B3A14" w:rsidRPr="00E52F8D" w:rsidRDefault="004B3A14" w:rsidP="004B3A14">
      <w:pPr>
        <w:contextualSpacing/>
      </w:pPr>
      <w:r w:rsidRPr="00E52F8D">
        <w:t>balconada</w:t>
      </w:r>
    </w:p>
    <w:p w:rsidR="004B3A14" w:rsidRPr="00E52F8D" w:rsidRDefault="004B3A14" w:rsidP="004B3A14">
      <w:pPr>
        <w:contextualSpacing/>
      </w:pPr>
      <w:r w:rsidRPr="00E52F8D">
        <w:t>aviso</w:t>
      </w:r>
    </w:p>
    <w:p w:rsidR="004B3A14" w:rsidRPr="00E52F8D" w:rsidRDefault="004B3A14" w:rsidP="004B3A14">
      <w:pPr>
        <w:contextualSpacing/>
      </w:pPr>
      <w:r w:rsidRPr="00E52F8D">
        <w:t>enclave</w:t>
      </w:r>
    </w:p>
    <w:p w:rsidR="004B3A14" w:rsidRPr="00E52F8D" w:rsidRDefault="004B3A14" w:rsidP="004B3A14">
      <w:pPr>
        <w:contextualSpacing/>
      </w:pPr>
      <w:r w:rsidRPr="00E52F8D">
        <w:t>anillar</w:t>
      </w:r>
    </w:p>
    <w:p w:rsidR="004B3A14" w:rsidRPr="00E52F8D" w:rsidRDefault="004B3A14" w:rsidP="004B3A14">
      <w:pPr>
        <w:contextualSpacing/>
      </w:pPr>
      <w:r w:rsidRPr="00E52F8D">
        <w:t>sábana (cama)</w:t>
      </w:r>
    </w:p>
    <w:p w:rsidR="004B3A14" w:rsidRPr="00E52F8D" w:rsidRDefault="004B3A14" w:rsidP="004B3A14">
      <w:pPr>
        <w:contextualSpacing/>
      </w:pPr>
      <w:r w:rsidRPr="00E52F8D">
        <w:t xml:space="preserve">violetera </w:t>
      </w:r>
    </w:p>
    <w:p w:rsidR="004B3A14" w:rsidRPr="00E52F8D" w:rsidRDefault="004B3A14" w:rsidP="004B3A14">
      <w:pPr>
        <w:contextualSpacing/>
      </w:pPr>
      <w:r w:rsidRPr="00E52F8D">
        <w:t>saboreabais</w:t>
      </w:r>
    </w:p>
    <w:p w:rsidR="004B3A14" w:rsidRPr="00E52F8D" w:rsidRDefault="004B3A14" w:rsidP="004B3A14">
      <w:pPr>
        <w:contextualSpacing/>
      </w:pPr>
      <w:r w:rsidRPr="00E52F8D">
        <w:t>venida</w:t>
      </w:r>
    </w:p>
    <w:p w:rsidR="004B3A14" w:rsidRPr="00E52F8D" w:rsidRDefault="004B3A14" w:rsidP="004B3A14">
      <w:pPr>
        <w:contextualSpacing/>
      </w:pPr>
      <w:r w:rsidRPr="00E52F8D">
        <w:t>yugular</w:t>
      </w:r>
    </w:p>
    <w:p w:rsidR="004B3A14" w:rsidRPr="00E52F8D" w:rsidRDefault="004B3A14" w:rsidP="004B3A14">
      <w:pPr>
        <w:contextualSpacing/>
      </w:pPr>
      <w:r w:rsidRPr="00E52F8D">
        <w:t>sabana (pradera)</w:t>
      </w:r>
    </w:p>
    <w:p w:rsidR="004B3A14" w:rsidRPr="00E52F8D" w:rsidRDefault="004B3A14" w:rsidP="004B3A14">
      <w:pPr>
        <w:contextualSpacing/>
      </w:pPr>
      <w:r w:rsidRPr="00E52F8D">
        <w:t>yate</w:t>
      </w:r>
    </w:p>
    <w:p w:rsidR="004B3A14" w:rsidRPr="00E52F8D" w:rsidRDefault="004B3A14" w:rsidP="004B3A14">
      <w:pPr>
        <w:contextualSpacing/>
      </w:pPr>
      <w:r w:rsidRPr="00E52F8D">
        <w:t>travieso</w:t>
      </w:r>
    </w:p>
    <w:p w:rsidR="004B3A14" w:rsidRPr="00E52F8D" w:rsidRDefault="004B3A14" w:rsidP="004B3A14">
      <w:pPr>
        <w:contextualSpacing/>
      </w:pPr>
      <w:r w:rsidRPr="00E52F8D">
        <w:t>investigar</w:t>
      </w:r>
    </w:p>
    <w:p w:rsidR="004B3A14" w:rsidRPr="00E52F8D" w:rsidRDefault="004B3A14" w:rsidP="004B3A14">
      <w:pPr>
        <w:contextualSpacing/>
      </w:pPr>
      <w:r w:rsidRPr="00E52F8D">
        <w:t>polvorón</w:t>
      </w:r>
    </w:p>
    <w:p w:rsidR="004B3A14" w:rsidRPr="00E52F8D" w:rsidRDefault="004B3A14" w:rsidP="004B3A14">
      <w:pPr>
        <w:contextualSpacing/>
      </w:pPr>
      <w:r w:rsidRPr="00E52F8D">
        <w:t>individua</w:t>
      </w:r>
    </w:p>
    <w:p w:rsidR="004B3A14" w:rsidRPr="00E52F8D" w:rsidRDefault="004B3A14" w:rsidP="004B3A14">
      <w:pPr>
        <w:contextualSpacing/>
      </w:pPr>
      <w:r w:rsidRPr="00E52F8D">
        <w:t>fuet</w:t>
      </w:r>
    </w:p>
    <w:p w:rsidR="004B3A14" w:rsidRPr="00E52F8D" w:rsidRDefault="004B3A14" w:rsidP="004B3A14">
      <w:pPr>
        <w:contextualSpacing/>
      </w:pPr>
      <w:r w:rsidRPr="00E52F8D">
        <w:t>chabolismo</w:t>
      </w:r>
    </w:p>
    <w:p w:rsidR="004B3A14" w:rsidRPr="00E52F8D" w:rsidRDefault="004B3A14" w:rsidP="004B3A14">
      <w:pPr>
        <w:contextualSpacing/>
      </w:pPr>
      <w:r w:rsidRPr="00E52F8D">
        <w:t>garabato</w:t>
      </w:r>
    </w:p>
    <w:p w:rsidR="004B3A14" w:rsidRPr="00E52F8D" w:rsidRDefault="004B3A14" w:rsidP="004B3A14">
      <w:pPr>
        <w:contextualSpacing/>
      </w:pPr>
      <w:r w:rsidRPr="00E52F8D">
        <w:t>vómito</w:t>
      </w:r>
    </w:p>
    <w:p w:rsidR="004B3A14" w:rsidRPr="00E52F8D" w:rsidRDefault="004B3A14" w:rsidP="004B3A14">
      <w:pPr>
        <w:contextualSpacing/>
      </w:pPr>
      <w:r w:rsidRPr="00E52F8D">
        <w:t>carburador</w:t>
      </w:r>
    </w:p>
    <w:p w:rsidR="004B3A14" w:rsidRPr="00E52F8D" w:rsidRDefault="004B3A14" w:rsidP="004B3A14">
      <w:pPr>
        <w:contextualSpacing/>
      </w:pPr>
      <w:r w:rsidRPr="00E52F8D">
        <w:t>atrevía</w:t>
      </w:r>
    </w:p>
    <w:p w:rsidR="004B3A14" w:rsidRPr="00E52F8D" w:rsidRDefault="004B3A14" w:rsidP="004B3A14">
      <w:pPr>
        <w:contextualSpacing/>
      </w:pPr>
      <w:r w:rsidRPr="00E52F8D">
        <w:t>revoloteaba</w:t>
      </w:r>
    </w:p>
    <w:p w:rsidR="004B3A14" w:rsidRPr="00E52F8D" w:rsidRDefault="004B3A14" w:rsidP="004B3A14">
      <w:pPr>
        <w:contextualSpacing/>
      </w:pPr>
      <w:r w:rsidRPr="00E52F8D">
        <w:t>baranda</w:t>
      </w:r>
    </w:p>
    <w:p w:rsidR="004B3A14" w:rsidRPr="00E52F8D" w:rsidRDefault="004B3A14" w:rsidP="004B3A14">
      <w:pPr>
        <w:contextualSpacing/>
      </w:pPr>
      <w:r w:rsidRPr="00E52F8D">
        <w:t>vagón</w:t>
      </w:r>
    </w:p>
    <w:p w:rsidR="004B3A14" w:rsidRPr="00E52F8D" w:rsidRDefault="004B3A14" w:rsidP="004B3A14">
      <w:pPr>
        <w:contextualSpacing/>
      </w:pPr>
      <w:r w:rsidRPr="00E52F8D">
        <w:t>vómito</w:t>
      </w:r>
    </w:p>
    <w:p w:rsidR="004B3A14" w:rsidRPr="00E52F8D" w:rsidRDefault="004B3A14" w:rsidP="004B3A14">
      <w:pPr>
        <w:contextualSpacing/>
      </w:pPr>
      <w:r w:rsidRPr="00E52F8D">
        <w:t>jarabe</w:t>
      </w:r>
    </w:p>
    <w:p w:rsidR="004B3A14" w:rsidRPr="00E52F8D" w:rsidRDefault="004B3A14" w:rsidP="004B3A14">
      <w:pPr>
        <w:contextualSpacing/>
      </w:pPr>
      <w:r w:rsidRPr="00E52F8D">
        <w:t>inolvidable</w:t>
      </w:r>
    </w:p>
    <w:p w:rsidR="004B3A14" w:rsidRPr="00E52F8D" w:rsidRDefault="004B3A14" w:rsidP="004B3A14">
      <w:pPr>
        <w:contextualSpacing/>
      </w:pPr>
      <w:r w:rsidRPr="00E52F8D">
        <w:t>chamullar</w:t>
      </w:r>
    </w:p>
    <w:p w:rsidR="004B3A14" w:rsidRPr="00E52F8D" w:rsidRDefault="004B3A14" w:rsidP="004B3A14">
      <w:pPr>
        <w:contextualSpacing/>
      </w:pPr>
      <w:r w:rsidRPr="00E52F8D">
        <w:t>revolcarán</w:t>
      </w:r>
    </w:p>
    <w:p w:rsidR="004B3A14" w:rsidRPr="00E52F8D" w:rsidRDefault="004B3A14" w:rsidP="004B3A14">
      <w:pPr>
        <w:contextualSpacing/>
      </w:pPr>
      <w:r w:rsidRPr="00E52F8D">
        <w:t>hilacha</w:t>
      </w:r>
    </w:p>
    <w:p w:rsidR="004B3A14" w:rsidRDefault="004B3A14" w:rsidP="004B3A14">
      <w:pPr>
        <w:contextualSpacing/>
        <w:sectPr w:rsidR="004B3A14" w:rsidSect="004B3A14">
          <w:type w:val="continuous"/>
          <w:pgSz w:w="11906" w:h="16838"/>
          <w:pgMar w:top="1417" w:right="1701" w:bottom="1417" w:left="1701" w:header="708" w:footer="708" w:gutter="0"/>
          <w:cols w:num="4" w:space="709"/>
          <w:docGrid w:linePitch="360"/>
        </w:sectPr>
      </w:pPr>
    </w:p>
    <w:p w:rsidR="004B3A14" w:rsidRPr="00E52F8D" w:rsidRDefault="004B3A14" w:rsidP="004B3A14">
      <w:pPr>
        <w:contextualSpacing/>
      </w:pPr>
    </w:p>
    <w:p w:rsidR="004B3A14" w:rsidRDefault="004B3A14" w:rsidP="00FD10ED">
      <w:pPr>
        <w:sectPr w:rsidR="004B3A14" w:rsidSect="004B3A14">
          <w:type w:val="continuous"/>
          <w:pgSz w:w="11906" w:h="16838"/>
          <w:pgMar w:top="1417" w:right="1701" w:bottom="1417" w:left="1701" w:header="708" w:footer="708" w:gutter="0"/>
          <w:cols w:space="709"/>
          <w:docGrid w:linePitch="360"/>
        </w:sectPr>
      </w:pPr>
    </w:p>
    <w:p w:rsidR="001F4D25" w:rsidRPr="001F4D25" w:rsidRDefault="001F4D25" w:rsidP="001F4D25">
      <w:pPr>
        <w:pBdr>
          <w:top w:val="single" w:sz="4" w:space="1" w:color="auto"/>
          <w:left w:val="single" w:sz="4" w:space="0" w:color="auto"/>
          <w:bottom w:val="single" w:sz="4" w:space="1" w:color="auto"/>
          <w:right w:val="single" w:sz="4" w:space="4" w:color="auto"/>
        </w:pBdr>
        <w:shd w:val="clear" w:color="auto" w:fill="D9D9D9" w:themeFill="background1" w:themeFillShade="D9"/>
        <w:tabs>
          <w:tab w:val="center" w:pos="4252"/>
        </w:tabs>
        <w:autoSpaceDE w:val="0"/>
        <w:autoSpaceDN w:val="0"/>
        <w:adjustRightInd w:val="0"/>
        <w:contextualSpacing/>
        <w:rPr>
          <w:rFonts w:asciiTheme="minorHAnsi" w:hAnsiTheme="minorHAnsi" w:cstheme="minorHAnsi"/>
          <w:b/>
          <w:i/>
          <w:iCs/>
          <w:sz w:val="26"/>
          <w:szCs w:val="26"/>
        </w:rPr>
      </w:pPr>
      <w:r>
        <w:rPr>
          <w:rFonts w:cs="OceanSansMM-It_350_550_"/>
          <w:b/>
          <w:i/>
          <w:iCs/>
        </w:rPr>
        <w:tab/>
      </w:r>
      <w:r w:rsidRPr="001F4D25">
        <w:rPr>
          <w:rFonts w:asciiTheme="minorHAnsi" w:hAnsiTheme="minorHAnsi" w:cstheme="minorHAnsi"/>
          <w:b/>
          <w:i/>
          <w:iCs/>
          <w:sz w:val="26"/>
          <w:szCs w:val="26"/>
        </w:rPr>
        <w:t>ACTIVIDAD</w:t>
      </w:r>
    </w:p>
    <w:p w:rsidR="001F4D25" w:rsidRDefault="001F4D25" w:rsidP="001F4D25">
      <w:pPr>
        <w:autoSpaceDE w:val="0"/>
        <w:autoSpaceDN w:val="0"/>
        <w:adjustRightInd w:val="0"/>
        <w:contextualSpacing/>
        <w:jc w:val="center"/>
        <w:rPr>
          <w:rFonts w:cs="OceanSansMM-It_350_550_"/>
          <w:b/>
          <w:i/>
          <w:iCs/>
        </w:rPr>
      </w:pPr>
    </w:p>
    <w:p w:rsidR="00865612" w:rsidRDefault="00865612" w:rsidP="001F4D25">
      <w:pPr>
        <w:autoSpaceDE w:val="0"/>
        <w:autoSpaceDN w:val="0"/>
        <w:adjustRightInd w:val="0"/>
        <w:contextualSpacing/>
        <w:rPr>
          <w:rFonts w:asciiTheme="minorHAnsi" w:hAnsiTheme="minorHAnsi" w:cstheme="minorHAnsi"/>
          <w:b/>
          <w:i/>
          <w:iCs/>
          <w:sz w:val="22"/>
          <w:szCs w:val="22"/>
        </w:rPr>
      </w:pPr>
      <w:r>
        <w:rPr>
          <w:rFonts w:asciiTheme="minorHAnsi" w:hAnsiTheme="minorHAnsi" w:cstheme="minorHAnsi"/>
          <w:b/>
          <w:i/>
          <w:iCs/>
          <w:sz w:val="22"/>
          <w:szCs w:val="22"/>
        </w:rPr>
        <w:t>Dinámica de tiempos verbales:</w:t>
      </w:r>
    </w:p>
    <w:p w:rsidR="0018065B" w:rsidRDefault="0018065B" w:rsidP="001F4D25">
      <w:pPr>
        <w:autoSpaceDE w:val="0"/>
        <w:autoSpaceDN w:val="0"/>
        <w:adjustRightInd w:val="0"/>
        <w:contextualSpacing/>
        <w:rPr>
          <w:rFonts w:asciiTheme="minorHAnsi" w:hAnsiTheme="minorHAnsi" w:cstheme="minorHAnsi"/>
          <w:iCs/>
          <w:sz w:val="22"/>
          <w:szCs w:val="22"/>
        </w:rPr>
      </w:pPr>
    </w:p>
    <w:p w:rsidR="00865612" w:rsidRPr="002A3C9D" w:rsidRDefault="0003729A" w:rsidP="001F4D25">
      <w:pPr>
        <w:autoSpaceDE w:val="0"/>
        <w:autoSpaceDN w:val="0"/>
        <w:adjustRightInd w:val="0"/>
        <w:contextualSpacing/>
        <w:rPr>
          <w:rFonts w:asciiTheme="minorHAnsi" w:hAnsiTheme="minorHAnsi" w:cstheme="minorHAnsi"/>
          <w:iCs/>
          <w:sz w:val="22"/>
          <w:szCs w:val="22"/>
        </w:rPr>
      </w:pPr>
      <w:r>
        <w:rPr>
          <w:rFonts w:asciiTheme="minorHAnsi" w:hAnsiTheme="minorHAnsi" w:cstheme="minorHAnsi"/>
          <w:iCs/>
          <w:sz w:val="22"/>
          <w:szCs w:val="22"/>
        </w:rPr>
        <w:t>1</w:t>
      </w:r>
      <w:r w:rsidR="004D5EEC">
        <w:rPr>
          <w:rFonts w:asciiTheme="minorHAnsi" w:hAnsiTheme="minorHAnsi" w:cstheme="minorHAnsi"/>
          <w:iCs/>
          <w:sz w:val="22"/>
          <w:szCs w:val="22"/>
        </w:rPr>
        <w:t>º.- Cada miembro de los dos equipos</w:t>
      </w:r>
      <w:r w:rsidR="001F3B7F" w:rsidRPr="002A3C9D">
        <w:rPr>
          <w:rFonts w:asciiTheme="minorHAnsi" w:hAnsiTheme="minorHAnsi" w:cstheme="minorHAnsi"/>
          <w:iCs/>
          <w:sz w:val="22"/>
          <w:szCs w:val="22"/>
        </w:rPr>
        <w:t xml:space="preserve"> </w:t>
      </w:r>
      <w:r w:rsidR="0025534F">
        <w:rPr>
          <w:rFonts w:asciiTheme="minorHAnsi" w:hAnsiTheme="minorHAnsi" w:cstheme="minorHAnsi"/>
          <w:iCs/>
          <w:sz w:val="22"/>
          <w:szCs w:val="22"/>
        </w:rPr>
        <w:t>elegirá cuatro</w:t>
      </w:r>
      <w:r w:rsidR="00865612" w:rsidRPr="002A3C9D">
        <w:rPr>
          <w:rFonts w:asciiTheme="minorHAnsi" w:hAnsiTheme="minorHAnsi" w:cstheme="minorHAnsi"/>
          <w:iCs/>
          <w:sz w:val="22"/>
          <w:szCs w:val="22"/>
        </w:rPr>
        <w:t xml:space="preserve"> verbos y los conjugará en la persona, número, tiempo, y modo que considere, exc</w:t>
      </w:r>
      <w:r w:rsidR="001F3B7F" w:rsidRPr="002A3C9D">
        <w:rPr>
          <w:rFonts w:asciiTheme="minorHAnsi" w:hAnsiTheme="minorHAnsi" w:cstheme="minorHAnsi"/>
          <w:iCs/>
          <w:sz w:val="22"/>
          <w:szCs w:val="22"/>
        </w:rPr>
        <w:t>epto en imperativo</w:t>
      </w:r>
      <w:r w:rsidR="00865612" w:rsidRPr="002A3C9D">
        <w:rPr>
          <w:rFonts w:asciiTheme="minorHAnsi" w:hAnsiTheme="minorHAnsi" w:cstheme="minorHAnsi"/>
          <w:iCs/>
          <w:sz w:val="22"/>
          <w:szCs w:val="22"/>
        </w:rPr>
        <w:t>.</w:t>
      </w:r>
    </w:p>
    <w:p w:rsidR="0018065B" w:rsidRDefault="0018065B" w:rsidP="002A3C9D">
      <w:pPr>
        <w:autoSpaceDE w:val="0"/>
        <w:autoSpaceDN w:val="0"/>
        <w:adjustRightInd w:val="0"/>
        <w:contextualSpacing/>
        <w:jc w:val="center"/>
        <w:rPr>
          <w:rFonts w:asciiTheme="minorHAnsi" w:hAnsiTheme="minorHAnsi" w:cstheme="minorHAnsi"/>
          <w:i/>
          <w:iCs/>
          <w:sz w:val="22"/>
          <w:szCs w:val="22"/>
        </w:rPr>
      </w:pPr>
    </w:p>
    <w:p w:rsidR="00865612" w:rsidRPr="002A3C9D" w:rsidRDefault="00865612" w:rsidP="002A3C9D">
      <w:pPr>
        <w:autoSpaceDE w:val="0"/>
        <w:autoSpaceDN w:val="0"/>
        <w:adjustRightInd w:val="0"/>
        <w:contextualSpacing/>
        <w:jc w:val="center"/>
        <w:rPr>
          <w:rFonts w:asciiTheme="minorHAnsi" w:hAnsiTheme="minorHAnsi" w:cstheme="minorHAnsi"/>
          <w:i/>
          <w:iCs/>
          <w:sz w:val="22"/>
          <w:szCs w:val="22"/>
        </w:rPr>
      </w:pPr>
      <w:r w:rsidRPr="002A3C9D">
        <w:rPr>
          <w:rFonts w:asciiTheme="minorHAnsi" w:hAnsiTheme="minorHAnsi" w:cstheme="minorHAnsi"/>
          <w:i/>
          <w:iCs/>
          <w:sz w:val="22"/>
          <w:szCs w:val="22"/>
        </w:rPr>
        <w:t xml:space="preserve">Ej.- </w:t>
      </w:r>
      <w:r w:rsidR="005E1EC4">
        <w:rPr>
          <w:rFonts w:asciiTheme="minorHAnsi" w:hAnsiTheme="minorHAnsi" w:cstheme="minorHAnsi"/>
          <w:i/>
          <w:iCs/>
          <w:sz w:val="22"/>
          <w:szCs w:val="22"/>
        </w:rPr>
        <w:t>Elegir</w:t>
      </w:r>
      <w:r w:rsidRPr="002A3C9D">
        <w:rPr>
          <w:rFonts w:asciiTheme="minorHAnsi" w:hAnsiTheme="minorHAnsi" w:cstheme="minorHAnsi"/>
          <w:i/>
          <w:iCs/>
          <w:sz w:val="22"/>
          <w:szCs w:val="22"/>
        </w:rPr>
        <w:t xml:space="preserve"> (2ª prs. sing. Pret. Pluscuam. Ind</w:t>
      </w:r>
      <w:r w:rsidR="002A3C9D" w:rsidRPr="002A3C9D">
        <w:rPr>
          <w:rFonts w:asciiTheme="minorHAnsi" w:hAnsiTheme="minorHAnsi" w:cstheme="minorHAnsi"/>
          <w:i/>
          <w:iCs/>
          <w:sz w:val="22"/>
          <w:szCs w:val="22"/>
        </w:rPr>
        <w:t>.</w:t>
      </w:r>
      <w:r w:rsidRPr="002A3C9D">
        <w:rPr>
          <w:rFonts w:asciiTheme="minorHAnsi" w:hAnsiTheme="minorHAnsi" w:cstheme="minorHAnsi"/>
          <w:i/>
          <w:iCs/>
          <w:sz w:val="22"/>
          <w:szCs w:val="22"/>
        </w:rPr>
        <w:t>)</w:t>
      </w:r>
      <w:r w:rsidR="005E1EC4">
        <w:rPr>
          <w:rFonts w:asciiTheme="minorHAnsi" w:hAnsiTheme="minorHAnsi" w:cstheme="minorHAnsi"/>
          <w:i/>
          <w:iCs/>
          <w:sz w:val="22"/>
          <w:szCs w:val="22"/>
        </w:rPr>
        <w:t>: Habías elegido.</w:t>
      </w:r>
    </w:p>
    <w:p w:rsidR="0018065B" w:rsidRDefault="0018065B" w:rsidP="001F4D25">
      <w:pPr>
        <w:autoSpaceDE w:val="0"/>
        <w:autoSpaceDN w:val="0"/>
        <w:adjustRightInd w:val="0"/>
        <w:contextualSpacing/>
        <w:rPr>
          <w:rFonts w:asciiTheme="minorHAnsi" w:hAnsiTheme="minorHAnsi" w:cstheme="minorHAnsi"/>
          <w:iCs/>
          <w:sz w:val="22"/>
          <w:szCs w:val="22"/>
        </w:rPr>
      </w:pPr>
    </w:p>
    <w:p w:rsidR="0018065B" w:rsidRDefault="002A3C9D" w:rsidP="001F4D25">
      <w:pPr>
        <w:autoSpaceDE w:val="0"/>
        <w:autoSpaceDN w:val="0"/>
        <w:adjustRightInd w:val="0"/>
        <w:contextualSpacing/>
        <w:rPr>
          <w:rFonts w:asciiTheme="minorHAnsi" w:hAnsiTheme="minorHAnsi" w:cstheme="minorHAnsi"/>
          <w:iCs/>
          <w:sz w:val="22"/>
          <w:szCs w:val="22"/>
        </w:rPr>
      </w:pPr>
      <w:r w:rsidRPr="002A3C9D">
        <w:rPr>
          <w:rFonts w:asciiTheme="minorHAnsi" w:hAnsiTheme="minorHAnsi" w:cstheme="minorHAnsi"/>
          <w:iCs/>
          <w:sz w:val="22"/>
          <w:szCs w:val="22"/>
        </w:rPr>
        <w:t xml:space="preserve">2º.- </w:t>
      </w:r>
      <w:r w:rsidR="005E1EC4">
        <w:rPr>
          <w:rFonts w:asciiTheme="minorHAnsi" w:hAnsiTheme="minorHAnsi" w:cstheme="minorHAnsi"/>
          <w:iCs/>
          <w:sz w:val="22"/>
          <w:szCs w:val="22"/>
        </w:rPr>
        <w:t>Empleando una de esas formas verbales, un miembro</w:t>
      </w:r>
      <w:r w:rsidR="0003729A">
        <w:rPr>
          <w:rFonts w:asciiTheme="minorHAnsi" w:hAnsiTheme="minorHAnsi" w:cstheme="minorHAnsi"/>
          <w:iCs/>
          <w:sz w:val="22"/>
          <w:szCs w:val="22"/>
        </w:rPr>
        <w:t xml:space="preserve"> del grupo asignado por el padre</w:t>
      </w:r>
      <w:r w:rsidR="0025534F">
        <w:rPr>
          <w:rFonts w:asciiTheme="minorHAnsi" w:hAnsiTheme="minorHAnsi" w:cstheme="minorHAnsi"/>
          <w:iCs/>
          <w:sz w:val="22"/>
          <w:szCs w:val="22"/>
        </w:rPr>
        <w:t xml:space="preserve"> o madre</w:t>
      </w:r>
      <w:r w:rsidR="0003729A">
        <w:rPr>
          <w:rFonts w:asciiTheme="minorHAnsi" w:hAnsiTheme="minorHAnsi" w:cstheme="minorHAnsi"/>
          <w:iCs/>
          <w:sz w:val="22"/>
          <w:szCs w:val="22"/>
        </w:rPr>
        <w:t xml:space="preserve"> voluntario</w:t>
      </w:r>
      <w:r w:rsidR="0025534F">
        <w:rPr>
          <w:rFonts w:asciiTheme="minorHAnsi" w:hAnsiTheme="minorHAnsi" w:cstheme="minorHAnsi"/>
          <w:iCs/>
          <w:sz w:val="22"/>
          <w:szCs w:val="22"/>
        </w:rPr>
        <w:t>/a</w:t>
      </w:r>
      <w:r w:rsidR="005E1EC4">
        <w:rPr>
          <w:rFonts w:asciiTheme="minorHAnsi" w:hAnsiTheme="minorHAnsi" w:cstheme="minorHAnsi"/>
          <w:iCs/>
          <w:sz w:val="22"/>
          <w:szCs w:val="22"/>
        </w:rPr>
        <w:t xml:space="preserve"> </w:t>
      </w:r>
      <w:r w:rsidR="0025534F">
        <w:rPr>
          <w:rFonts w:asciiTheme="minorHAnsi" w:hAnsiTheme="minorHAnsi" w:cstheme="minorHAnsi"/>
          <w:iCs/>
          <w:sz w:val="22"/>
          <w:szCs w:val="22"/>
        </w:rPr>
        <w:t>preguntará</w:t>
      </w:r>
      <w:r w:rsidR="004D5EEC">
        <w:rPr>
          <w:rFonts w:asciiTheme="minorHAnsi" w:hAnsiTheme="minorHAnsi" w:cstheme="minorHAnsi"/>
          <w:iCs/>
          <w:sz w:val="22"/>
          <w:szCs w:val="22"/>
        </w:rPr>
        <w:t xml:space="preserve"> a </w:t>
      </w:r>
      <w:r w:rsidR="0003729A">
        <w:rPr>
          <w:rFonts w:asciiTheme="minorHAnsi" w:hAnsiTheme="minorHAnsi" w:cstheme="minorHAnsi"/>
          <w:iCs/>
          <w:sz w:val="22"/>
          <w:szCs w:val="22"/>
        </w:rPr>
        <w:t>otro</w:t>
      </w:r>
      <w:r w:rsidR="006E6A84">
        <w:rPr>
          <w:rFonts w:asciiTheme="minorHAnsi" w:hAnsiTheme="minorHAnsi" w:cstheme="minorHAnsi"/>
          <w:iCs/>
          <w:sz w:val="22"/>
          <w:szCs w:val="22"/>
        </w:rPr>
        <w:t>/a compañero/a</w:t>
      </w:r>
      <w:r w:rsidR="0003729A">
        <w:rPr>
          <w:rFonts w:asciiTheme="minorHAnsi" w:hAnsiTheme="minorHAnsi" w:cstheme="minorHAnsi"/>
          <w:iCs/>
          <w:sz w:val="22"/>
          <w:szCs w:val="22"/>
        </w:rPr>
        <w:t>.</w:t>
      </w:r>
      <w:r w:rsidR="0025534F">
        <w:rPr>
          <w:rFonts w:asciiTheme="minorHAnsi" w:hAnsiTheme="minorHAnsi" w:cstheme="minorHAnsi"/>
          <w:iCs/>
          <w:sz w:val="22"/>
          <w:szCs w:val="22"/>
        </w:rPr>
        <w:t xml:space="preserve"> Cuando este responda, el resto de los miembros del grupo –ni el que ha preguntado ni el que ha respondido- deberán manifestarse considerando correcta o incorrecta la conjugación de ese tiempo.</w:t>
      </w:r>
    </w:p>
    <w:p w:rsidR="00352164" w:rsidRDefault="0018065B" w:rsidP="001F4D25">
      <w:pPr>
        <w:autoSpaceDE w:val="0"/>
        <w:autoSpaceDN w:val="0"/>
        <w:adjustRightInd w:val="0"/>
        <w:contextualSpacing/>
        <w:rPr>
          <w:rFonts w:asciiTheme="minorHAnsi" w:hAnsiTheme="minorHAnsi" w:cstheme="minorHAnsi"/>
          <w:iCs/>
          <w:sz w:val="22"/>
          <w:szCs w:val="22"/>
        </w:rPr>
      </w:pPr>
      <w:r>
        <w:rPr>
          <w:rFonts w:asciiTheme="minorHAnsi" w:hAnsiTheme="minorHAnsi" w:cstheme="minorHAnsi"/>
          <w:iCs/>
          <w:sz w:val="22"/>
          <w:szCs w:val="22"/>
        </w:rPr>
        <w:t xml:space="preserve">A continuación, el alumno/a que ha tenido que responder preguntará otra forma verbal al compañero que considere. </w:t>
      </w:r>
    </w:p>
    <w:p w:rsidR="0018065B" w:rsidRDefault="0018065B" w:rsidP="001F4D25">
      <w:pPr>
        <w:autoSpaceDE w:val="0"/>
        <w:autoSpaceDN w:val="0"/>
        <w:adjustRightInd w:val="0"/>
        <w:contextualSpacing/>
        <w:rPr>
          <w:rFonts w:asciiTheme="minorHAnsi" w:hAnsiTheme="minorHAnsi" w:cstheme="minorHAnsi"/>
          <w:iCs/>
          <w:sz w:val="22"/>
          <w:szCs w:val="22"/>
        </w:rPr>
      </w:pPr>
    </w:p>
    <w:p w:rsidR="0018065B" w:rsidRDefault="0018065B" w:rsidP="001F4D25">
      <w:pPr>
        <w:autoSpaceDE w:val="0"/>
        <w:autoSpaceDN w:val="0"/>
        <w:adjustRightInd w:val="0"/>
        <w:contextualSpacing/>
        <w:rPr>
          <w:rFonts w:asciiTheme="minorHAnsi" w:hAnsiTheme="minorHAnsi" w:cstheme="minorHAnsi"/>
          <w:iCs/>
          <w:sz w:val="22"/>
          <w:szCs w:val="22"/>
        </w:rPr>
      </w:pPr>
      <w:r>
        <w:rPr>
          <w:rFonts w:asciiTheme="minorHAnsi" w:hAnsiTheme="minorHAnsi" w:cstheme="minorHAnsi"/>
          <w:iCs/>
          <w:sz w:val="22"/>
          <w:szCs w:val="22"/>
        </w:rPr>
        <w:t xml:space="preserve">3º.- Se podrá preguntar indicando la persona, número, tiempo, modo y el verbo que se quiere que se emplee o </w:t>
      </w:r>
      <w:r w:rsidR="00352164">
        <w:rPr>
          <w:rFonts w:asciiTheme="minorHAnsi" w:hAnsiTheme="minorHAnsi" w:cstheme="minorHAnsi"/>
          <w:iCs/>
          <w:sz w:val="22"/>
          <w:szCs w:val="22"/>
        </w:rPr>
        <w:t>directamente conjugando el verbo.</w:t>
      </w:r>
    </w:p>
    <w:p w:rsidR="0018065B" w:rsidRDefault="0018065B" w:rsidP="001F4D25">
      <w:pPr>
        <w:autoSpaceDE w:val="0"/>
        <w:autoSpaceDN w:val="0"/>
        <w:adjustRightInd w:val="0"/>
        <w:contextualSpacing/>
        <w:rPr>
          <w:rFonts w:asciiTheme="minorHAnsi" w:hAnsiTheme="minorHAnsi" w:cstheme="minorHAnsi"/>
          <w:iCs/>
          <w:sz w:val="22"/>
          <w:szCs w:val="22"/>
        </w:rPr>
      </w:pPr>
    </w:p>
    <w:p w:rsidR="00352164" w:rsidRDefault="0018065B" w:rsidP="00352164">
      <w:pPr>
        <w:autoSpaceDE w:val="0"/>
        <w:autoSpaceDN w:val="0"/>
        <w:adjustRightInd w:val="0"/>
        <w:contextualSpacing/>
        <w:jc w:val="center"/>
        <w:rPr>
          <w:rFonts w:asciiTheme="minorHAnsi" w:hAnsiTheme="minorHAnsi" w:cstheme="minorHAnsi"/>
          <w:i/>
          <w:iCs/>
          <w:sz w:val="22"/>
          <w:szCs w:val="22"/>
        </w:rPr>
      </w:pPr>
      <w:r>
        <w:rPr>
          <w:rFonts w:asciiTheme="minorHAnsi" w:hAnsiTheme="minorHAnsi" w:cstheme="minorHAnsi"/>
          <w:iCs/>
          <w:sz w:val="22"/>
          <w:szCs w:val="22"/>
        </w:rPr>
        <w:t xml:space="preserve">Ej. Opción nº1: </w:t>
      </w:r>
      <w:r w:rsidRPr="002A3C9D">
        <w:rPr>
          <w:rFonts w:asciiTheme="minorHAnsi" w:hAnsiTheme="minorHAnsi" w:cstheme="minorHAnsi"/>
          <w:i/>
          <w:iCs/>
          <w:sz w:val="22"/>
          <w:szCs w:val="22"/>
        </w:rPr>
        <w:t>2ª prs. sing. Pret. Pluscuam. Ind</w:t>
      </w:r>
      <w:r>
        <w:rPr>
          <w:rFonts w:asciiTheme="minorHAnsi" w:hAnsiTheme="minorHAnsi" w:cstheme="minorHAnsi"/>
          <w:i/>
          <w:iCs/>
          <w:sz w:val="22"/>
          <w:szCs w:val="22"/>
        </w:rPr>
        <w:t>. “elegir”.</w:t>
      </w:r>
    </w:p>
    <w:p w:rsidR="0018065B" w:rsidRPr="0018065B" w:rsidRDefault="00352164" w:rsidP="00352164">
      <w:pPr>
        <w:autoSpaceDE w:val="0"/>
        <w:autoSpaceDN w:val="0"/>
        <w:adjustRightInd w:val="0"/>
        <w:contextualSpacing/>
        <w:rPr>
          <w:rFonts w:asciiTheme="minorHAnsi" w:hAnsiTheme="minorHAnsi" w:cstheme="minorHAnsi"/>
          <w:i/>
          <w:iCs/>
          <w:sz w:val="22"/>
          <w:szCs w:val="22"/>
        </w:rPr>
      </w:pPr>
      <w:r>
        <w:rPr>
          <w:rFonts w:asciiTheme="minorHAnsi" w:hAnsiTheme="minorHAnsi" w:cstheme="minorHAnsi"/>
          <w:i/>
          <w:iCs/>
          <w:sz w:val="22"/>
          <w:szCs w:val="22"/>
        </w:rPr>
        <w:t xml:space="preserve">                                        </w:t>
      </w:r>
      <w:r w:rsidR="0018065B">
        <w:rPr>
          <w:rFonts w:asciiTheme="minorHAnsi" w:hAnsiTheme="minorHAnsi" w:cstheme="minorHAnsi"/>
          <w:iCs/>
          <w:sz w:val="22"/>
          <w:szCs w:val="22"/>
        </w:rPr>
        <w:t xml:space="preserve">Opción nº2: </w:t>
      </w:r>
      <w:r w:rsidR="0018065B" w:rsidRPr="0018065B">
        <w:rPr>
          <w:rFonts w:asciiTheme="minorHAnsi" w:hAnsiTheme="minorHAnsi" w:cstheme="minorHAnsi"/>
          <w:i/>
          <w:iCs/>
          <w:sz w:val="22"/>
          <w:szCs w:val="22"/>
        </w:rPr>
        <w:t>Habías elegido</w:t>
      </w:r>
      <w:r w:rsidR="0018065B">
        <w:rPr>
          <w:rFonts w:asciiTheme="minorHAnsi" w:hAnsiTheme="minorHAnsi" w:cstheme="minorHAnsi"/>
          <w:i/>
          <w:iCs/>
          <w:sz w:val="22"/>
          <w:szCs w:val="22"/>
        </w:rPr>
        <w:t>.</w:t>
      </w:r>
    </w:p>
    <w:p w:rsidR="001F4D25" w:rsidRDefault="004D5EEC" w:rsidP="001F4D25">
      <w:pPr>
        <w:autoSpaceDE w:val="0"/>
        <w:autoSpaceDN w:val="0"/>
        <w:adjustRightInd w:val="0"/>
        <w:contextualSpacing/>
        <w:rPr>
          <w:rFonts w:asciiTheme="minorHAnsi" w:hAnsiTheme="minorHAnsi" w:cstheme="minorHAnsi"/>
          <w:iCs/>
          <w:sz w:val="22"/>
          <w:szCs w:val="22"/>
        </w:rPr>
      </w:pPr>
      <w:r>
        <w:rPr>
          <w:rFonts w:asciiTheme="minorHAnsi" w:hAnsiTheme="minorHAnsi" w:cstheme="minorHAnsi"/>
          <w:iCs/>
          <w:sz w:val="22"/>
          <w:szCs w:val="22"/>
        </w:rPr>
        <w:t xml:space="preserve"> </w:t>
      </w:r>
    </w:p>
    <w:p w:rsidR="0012612B" w:rsidRDefault="0012612B">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Default="000511AF">
      <w:pPr>
        <w:rPr>
          <w:sz w:val="22"/>
          <w:szCs w:val="22"/>
        </w:rPr>
      </w:pPr>
    </w:p>
    <w:p w:rsidR="000511AF" w:rsidRPr="000511AF" w:rsidRDefault="000511AF" w:rsidP="000511AF">
      <w:pPr>
        <w:pBdr>
          <w:top w:val="single" w:sz="4" w:space="1" w:color="auto"/>
          <w:left w:val="single" w:sz="4" w:space="0" w:color="auto"/>
          <w:bottom w:val="single" w:sz="4" w:space="1" w:color="auto"/>
          <w:right w:val="single" w:sz="4" w:space="4" w:color="auto"/>
        </w:pBdr>
        <w:shd w:val="clear" w:color="auto" w:fill="D9D9D9" w:themeFill="background1" w:themeFillShade="D9"/>
        <w:tabs>
          <w:tab w:val="center" w:pos="4252"/>
        </w:tabs>
        <w:autoSpaceDE w:val="0"/>
        <w:autoSpaceDN w:val="0"/>
        <w:adjustRightInd w:val="0"/>
        <w:contextualSpacing/>
        <w:rPr>
          <w:rFonts w:asciiTheme="minorHAnsi" w:hAnsiTheme="minorHAnsi" w:cstheme="minorHAnsi"/>
          <w:b/>
          <w:i/>
          <w:iCs/>
          <w:sz w:val="26"/>
          <w:szCs w:val="26"/>
        </w:rPr>
      </w:pPr>
      <w:r w:rsidRPr="000511AF">
        <w:rPr>
          <w:rFonts w:asciiTheme="minorHAnsi" w:hAnsiTheme="minorHAnsi" w:cstheme="minorHAnsi"/>
          <w:b/>
          <w:i/>
          <w:iCs/>
        </w:rPr>
        <w:tab/>
      </w:r>
      <w:r w:rsidRPr="000511AF">
        <w:rPr>
          <w:rFonts w:asciiTheme="minorHAnsi" w:hAnsiTheme="minorHAnsi" w:cstheme="minorHAnsi"/>
          <w:b/>
          <w:i/>
          <w:iCs/>
          <w:sz w:val="26"/>
          <w:szCs w:val="26"/>
        </w:rPr>
        <w:t>ACTIVIDAD</w:t>
      </w:r>
    </w:p>
    <w:p w:rsidR="000511AF" w:rsidRPr="000511AF" w:rsidRDefault="000511AF" w:rsidP="000511AF">
      <w:pPr>
        <w:autoSpaceDE w:val="0"/>
        <w:autoSpaceDN w:val="0"/>
        <w:adjustRightInd w:val="0"/>
        <w:contextualSpacing/>
        <w:jc w:val="center"/>
        <w:rPr>
          <w:rFonts w:asciiTheme="minorHAnsi" w:hAnsiTheme="minorHAnsi" w:cstheme="minorHAnsi"/>
          <w:b/>
          <w:i/>
          <w:iCs/>
        </w:rPr>
      </w:pPr>
    </w:p>
    <w:p w:rsidR="000511AF" w:rsidRPr="000511AF" w:rsidRDefault="000511AF" w:rsidP="000511AF">
      <w:pPr>
        <w:rPr>
          <w:rFonts w:asciiTheme="minorHAnsi" w:hAnsiTheme="minorHAnsi" w:cstheme="minorHAnsi"/>
          <w:b/>
        </w:rPr>
      </w:pPr>
      <w:r w:rsidRPr="000511AF">
        <w:rPr>
          <w:rFonts w:asciiTheme="minorHAnsi" w:hAnsiTheme="minorHAnsi" w:cstheme="minorHAnsi"/>
          <w:b/>
        </w:rPr>
        <w:t>Corrige los errores de redacción que observes en el siguiente relato escrito por un/a alumno/a en el último examen.</w:t>
      </w:r>
    </w:p>
    <w:p w:rsidR="000511AF" w:rsidRDefault="000511AF" w:rsidP="000511AF">
      <w:pPr>
        <w:contextualSpacing/>
        <w:rPr>
          <w:rFonts w:asciiTheme="minorHAnsi" w:hAnsiTheme="minorHAnsi" w:cstheme="minorHAnsi"/>
          <w:b/>
          <w:i/>
        </w:rPr>
      </w:pPr>
    </w:p>
    <w:p w:rsidR="000511AF" w:rsidRDefault="000511AF" w:rsidP="000511AF">
      <w:pPr>
        <w:contextualSpacing/>
        <w:rPr>
          <w:rFonts w:asciiTheme="minorHAnsi" w:hAnsiTheme="minorHAnsi" w:cstheme="minorHAnsi"/>
          <w:i/>
        </w:rPr>
      </w:pPr>
      <w:r w:rsidRPr="000511AF">
        <w:rPr>
          <w:rFonts w:asciiTheme="minorHAnsi" w:hAnsiTheme="minorHAnsi" w:cstheme="minorHAnsi"/>
          <w:b/>
          <w:i/>
        </w:rPr>
        <w:t>RECUERDA</w:t>
      </w:r>
      <w:r w:rsidRPr="000511AF">
        <w:rPr>
          <w:rFonts w:asciiTheme="minorHAnsi" w:hAnsiTheme="minorHAnsi" w:cstheme="minorHAnsi"/>
          <w:i/>
        </w:rPr>
        <w:t>. Para mejorarlo deberás:</w:t>
      </w:r>
    </w:p>
    <w:p w:rsidR="000511AF" w:rsidRPr="000511AF" w:rsidRDefault="000511AF" w:rsidP="000511AF">
      <w:pPr>
        <w:contextualSpacing/>
        <w:rPr>
          <w:rFonts w:asciiTheme="minorHAnsi" w:hAnsiTheme="minorHAnsi" w:cstheme="minorHAnsi"/>
          <w:i/>
        </w:rPr>
      </w:pPr>
    </w:p>
    <w:p w:rsidR="000511AF" w:rsidRPr="000511AF" w:rsidRDefault="000511AF" w:rsidP="000511AF">
      <w:pPr>
        <w:spacing w:after="200"/>
        <w:contextualSpacing/>
        <w:rPr>
          <w:rFonts w:asciiTheme="minorHAnsi" w:hAnsiTheme="minorHAnsi" w:cstheme="minorHAnsi"/>
          <w:i/>
        </w:rPr>
      </w:pPr>
      <w:r w:rsidRPr="000511AF">
        <w:rPr>
          <w:rFonts w:asciiTheme="minorHAnsi" w:hAnsiTheme="minorHAnsi" w:cstheme="minorHAnsi"/>
          <w:i/>
        </w:rPr>
        <w:t>1º.  Introducir y eliminar signos de puntuación.</w:t>
      </w:r>
    </w:p>
    <w:p w:rsidR="000511AF" w:rsidRPr="000511AF" w:rsidRDefault="000511AF" w:rsidP="000511AF">
      <w:pPr>
        <w:spacing w:after="200"/>
        <w:contextualSpacing/>
        <w:rPr>
          <w:rFonts w:asciiTheme="minorHAnsi" w:hAnsiTheme="minorHAnsi" w:cstheme="minorHAnsi"/>
          <w:i/>
        </w:rPr>
      </w:pPr>
      <w:r w:rsidRPr="000511AF">
        <w:rPr>
          <w:rFonts w:asciiTheme="minorHAnsi" w:hAnsiTheme="minorHAnsi" w:cstheme="minorHAnsi"/>
          <w:i/>
        </w:rPr>
        <w:t>2º. Añadir nexos o enlaces del tipo: pero, porque, aunque, que, por ello…</w:t>
      </w:r>
    </w:p>
    <w:p w:rsidR="000511AF" w:rsidRPr="000511AF" w:rsidRDefault="000511AF" w:rsidP="000511AF">
      <w:pPr>
        <w:spacing w:after="200"/>
        <w:contextualSpacing/>
        <w:rPr>
          <w:rFonts w:asciiTheme="minorHAnsi" w:hAnsiTheme="minorHAnsi" w:cstheme="minorHAnsi"/>
          <w:i/>
        </w:rPr>
      </w:pPr>
      <w:r w:rsidRPr="000511AF">
        <w:rPr>
          <w:rFonts w:asciiTheme="minorHAnsi" w:hAnsiTheme="minorHAnsi" w:cstheme="minorHAnsi"/>
          <w:i/>
        </w:rPr>
        <w:t>3º. Eliminar las palabras que se repiten o sustituirlas</w:t>
      </w:r>
    </w:p>
    <w:p w:rsidR="000511AF" w:rsidRPr="000511AF" w:rsidRDefault="000511AF" w:rsidP="000511AF">
      <w:pPr>
        <w:spacing w:after="200"/>
        <w:contextualSpacing/>
        <w:rPr>
          <w:rFonts w:asciiTheme="minorHAnsi" w:hAnsiTheme="minorHAnsi" w:cstheme="minorHAnsi"/>
          <w:i/>
        </w:rPr>
      </w:pPr>
      <w:r w:rsidRPr="000511AF">
        <w:rPr>
          <w:rFonts w:asciiTheme="minorHAnsi" w:hAnsiTheme="minorHAnsi" w:cstheme="minorHAnsi"/>
          <w:i/>
        </w:rPr>
        <w:t>4º. Corregir los errores de ortografía y acentuación.</w:t>
      </w:r>
    </w:p>
    <w:p w:rsidR="000511AF" w:rsidRPr="000511AF" w:rsidRDefault="000511AF" w:rsidP="000511AF">
      <w:pPr>
        <w:rPr>
          <w:rFonts w:asciiTheme="minorHAnsi" w:hAnsiTheme="minorHAnsi" w:cstheme="minorHAnsi"/>
        </w:rPr>
      </w:pPr>
    </w:p>
    <w:p w:rsidR="000511AF" w:rsidRPr="000511AF" w:rsidRDefault="000511AF" w:rsidP="000511AF">
      <w:pPr>
        <w:spacing w:line="720" w:lineRule="auto"/>
        <w:rPr>
          <w:rFonts w:asciiTheme="minorHAnsi" w:hAnsiTheme="minorHAnsi" w:cstheme="minorHAnsi"/>
          <w:sz w:val="28"/>
          <w:szCs w:val="28"/>
        </w:rPr>
      </w:pPr>
    </w:p>
    <w:p w:rsidR="000511AF" w:rsidRPr="000511AF" w:rsidRDefault="000511AF" w:rsidP="000511AF">
      <w:pPr>
        <w:spacing w:line="720" w:lineRule="auto"/>
        <w:rPr>
          <w:rFonts w:asciiTheme="minorHAnsi" w:hAnsiTheme="minorHAnsi" w:cstheme="minorHAnsi"/>
          <w:sz w:val="28"/>
          <w:szCs w:val="28"/>
        </w:rPr>
      </w:pPr>
      <w:r w:rsidRPr="000511AF">
        <w:rPr>
          <w:rFonts w:asciiTheme="minorHAnsi" w:hAnsiTheme="minorHAnsi" w:cstheme="minorHAnsi"/>
          <w:sz w:val="28"/>
          <w:szCs w:val="28"/>
        </w:rPr>
        <w:t>Había una vez un fontanero que se llamaba Roman, el siempre ayudaba a las personas con las tuberias y cañerias rotas un día estubo tan arto de ganar tan poco para tanto trabajar que cuando lo llamaban el mismo rompía las cañerías para que lo llamasen mas veces, al día ganaba unos mil euros y casi siempre lo llamaban los mismos hasta que un día fue a casa de Amancio que ya le había roto mas veces las tuberias. Roman esta quitándole los tornillos a la tuberia y cuando se los quitó callo encima de su cabeza y a los dos minutos murió.</w:t>
      </w:r>
    </w:p>
    <w:p w:rsidR="000511AF" w:rsidRPr="000511AF" w:rsidRDefault="000511AF" w:rsidP="000511AF">
      <w:pPr>
        <w:rPr>
          <w:rFonts w:asciiTheme="minorHAnsi" w:hAnsiTheme="minorHAnsi" w:cstheme="minorHAnsi"/>
        </w:rPr>
      </w:pPr>
    </w:p>
    <w:p w:rsidR="000511AF" w:rsidRPr="000511AF" w:rsidRDefault="000511AF" w:rsidP="000511AF">
      <w:pPr>
        <w:spacing w:line="720" w:lineRule="auto"/>
        <w:rPr>
          <w:rFonts w:asciiTheme="minorHAnsi" w:hAnsiTheme="minorHAnsi" w:cstheme="minorHAnsi"/>
          <w:sz w:val="28"/>
          <w:szCs w:val="28"/>
        </w:rPr>
      </w:pPr>
    </w:p>
    <w:p w:rsidR="000511AF" w:rsidRPr="000511AF" w:rsidRDefault="000511AF" w:rsidP="000511AF">
      <w:pPr>
        <w:spacing w:line="720" w:lineRule="auto"/>
        <w:rPr>
          <w:rFonts w:asciiTheme="minorHAnsi" w:hAnsiTheme="minorHAnsi" w:cstheme="minorHAnsi"/>
          <w:sz w:val="28"/>
          <w:szCs w:val="28"/>
        </w:rPr>
      </w:pPr>
    </w:p>
    <w:p w:rsidR="000511AF" w:rsidRPr="000511AF" w:rsidRDefault="000511AF" w:rsidP="000511AF">
      <w:pPr>
        <w:spacing w:line="720" w:lineRule="auto"/>
        <w:rPr>
          <w:rFonts w:asciiTheme="minorHAnsi" w:hAnsiTheme="minorHAnsi" w:cstheme="minorHAnsi"/>
          <w:sz w:val="28"/>
          <w:szCs w:val="28"/>
        </w:rPr>
      </w:pPr>
      <w:r w:rsidRPr="000511AF">
        <w:rPr>
          <w:rFonts w:asciiTheme="minorHAnsi" w:hAnsiTheme="minorHAnsi" w:cstheme="minorHAnsi"/>
          <w:sz w:val="28"/>
          <w:szCs w:val="28"/>
        </w:rPr>
        <w:t>Había una vez un fontanero que se llamaba Rom</w:t>
      </w:r>
      <w:r w:rsidRPr="000511AF">
        <w:rPr>
          <w:rFonts w:asciiTheme="minorHAnsi" w:hAnsiTheme="minorHAnsi" w:cstheme="minorHAnsi"/>
          <w:sz w:val="28"/>
          <w:szCs w:val="28"/>
          <w:u w:val="single"/>
        </w:rPr>
        <w:t>á</w:t>
      </w:r>
      <w:r w:rsidRPr="000511AF">
        <w:rPr>
          <w:rFonts w:asciiTheme="minorHAnsi" w:hAnsiTheme="minorHAnsi" w:cstheme="minorHAnsi"/>
          <w:sz w:val="28"/>
          <w:szCs w:val="28"/>
        </w:rPr>
        <w:t>n</w:t>
      </w:r>
      <w:r w:rsidRPr="000511AF">
        <w:rPr>
          <w:rFonts w:asciiTheme="minorHAnsi" w:hAnsiTheme="minorHAnsi" w:cstheme="minorHAnsi"/>
          <w:sz w:val="28"/>
          <w:szCs w:val="28"/>
          <w:u w:val="single"/>
        </w:rPr>
        <w:t>.</w:t>
      </w:r>
      <w:r w:rsidRPr="000511AF">
        <w:rPr>
          <w:rFonts w:asciiTheme="minorHAnsi" w:hAnsiTheme="minorHAnsi" w:cstheme="minorHAnsi"/>
          <w:sz w:val="28"/>
          <w:szCs w:val="28"/>
        </w:rPr>
        <w:t xml:space="preserve"> </w:t>
      </w:r>
      <w:r w:rsidRPr="000511AF">
        <w:rPr>
          <w:rFonts w:asciiTheme="minorHAnsi" w:hAnsiTheme="minorHAnsi" w:cstheme="minorHAnsi"/>
          <w:sz w:val="28"/>
          <w:szCs w:val="28"/>
          <w:u w:val="single"/>
        </w:rPr>
        <w:t>Él</w:t>
      </w:r>
      <w:r w:rsidRPr="000511AF">
        <w:rPr>
          <w:rFonts w:asciiTheme="minorHAnsi" w:hAnsiTheme="minorHAnsi" w:cstheme="minorHAnsi"/>
          <w:sz w:val="28"/>
          <w:szCs w:val="28"/>
        </w:rPr>
        <w:t xml:space="preserve"> siempre ayudaba a las personas con las tuber</w:t>
      </w:r>
      <w:r w:rsidRPr="000511AF">
        <w:rPr>
          <w:rFonts w:asciiTheme="minorHAnsi" w:hAnsiTheme="minorHAnsi" w:cstheme="minorHAnsi"/>
          <w:sz w:val="28"/>
          <w:szCs w:val="28"/>
          <w:u w:val="single"/>
        </w:rPr>
        <w:t>í</w:t>
      </w:r>
      <w:r w:rsidRPr="000511AF">
        <w:rPr>
          <w:rFonts w:asciiTheme="minorHAnsi" w:hAnsiTheme="minorHAnsi" w:cstheme="minorHAnsi"/>
          <w:sz w:val="28"/>
          <w:szCs w:val="28"/>
        </w:rPr>
        <w:t>as y cañerías rotas</w:t>
      </w:r>
      <w:r w:rsidRPr="000511AF">
        <w:rPr>
          <w:rFonts w:asciiTheme="minorHAnsi" w:hAnsiTheme="minorHAnsi" w:cstheme="minorHAnsi"/>
          <w:sz w:val="28"/>
          <w:szCs w:val="28"/>
          <w:u w:val="single"/>
        </w:rPr>
        <w:t>.</w:t>
      </w:r>
      <w:r w:rsidRPr="000511AF">
        <w:rPr>
          <w:rFonts w:asciiTheme="minorHAnsi" w:hAnsiTheme="minorHAnsi" w:cstheme="minorHAnsi"/>
          <w:sz w:val="28"/>
          <w:szCs w:val="28"/>
        </w:rPr>
        <w:t xml:space="preserve"> </w:t>
      </w:r>
      <w:r w:rsidRPr="000511AF">
        <w:rPr>
          <w:rFonts w:asciiTheme="minorHAnsi" w:hAnsiTheme="minorHAnsi" w:cstheme="minorHAnsi"/>
          <w:sz w:val="28"/>
          <w:szCs w:val="28"/>
          <w:u w:val="single"/>
        </w:rPr>
        <w:t>U</w:t>
      </w:r>
      <w:r w:rsidRPr="000511AF">
        <w:rPr>
          <w:rFonts w:asciiTheme="minorHAnsi" w:hAnsiTheme="minorHAnsi" w:cstheme="minorHAnsi"/>
          <w:sz w:val="28"/>
          <w:szCs w:val="28"/>
        </w:rPr>
        <w:t>n día estu</w:t>
      </w:r>
      <w:r w:rsidRPr="000511AF">
        <w:rPr>
          <w:rFonts w:asciiTheme="minorHAnsi" w:hAnsiTheme="minorHAnsi" w:cstheme="minorHAnsi"/>
          <w:sz w:val="28"/>
          <w:szCs w:val="28"/>
          <w:u w:val="single"/>
        </w:rPr>
        <w:t>v</w:t>
      </w:r>
      <w:r w:rsidRPr="000511AF">
        <w:rPr>
          <w:rFonts w:asciiTheme="minorHAnsi" w:hAnsiTheme="minorHAnsi" w:cstheme="minorHAnsi"/>
          <w:sz w:val="28"/>
          <w:szCs w:val="28"/>
        </w:rPr>
        <w:t xml:space="preserve">o tan </w:t>
      </w:r>
      <w:r w:rsidRPr="000511AF">
        <w:rPr>
          <w:rFonts w:asciiTheme="minorHAnsi" w:hAnsiTheme="minorHAnsi" w:cstheme="minorHAnsi"/>
          <w:sz w:val="28"/>
          <w:szCs w:val="28"/>
          <w:u w:val="single"/>
        </w:rPr>
        <w:t>h</w:t>
      </w:r>
      <w:r w:rsidRPr="000511AF">
        <w:rPr>
          <w:rFonts w:asciiTheme="minorHAnsi" w:hAnsiTheme="minorHAnsi" w:cstheme="minorHAnsi"/>
          <w:sz w:val="28"/>
          <w:szCs w:val="28"/>
        </w:rPr>
        <w:t xml:space="preserve">arto de ganar tan poco para tanto trabajar que cuando lo </w:t>
      </w:r>
      <w:r w:rsidRPr="000511AF">
        <w:rPr>
          <w:rFonts w:asciiTheme="minorHAnsi" w:hAnsiTheme="minorHAnsi" w:cstheme="minorHAnsi"/>
          <w:sz w:val="28"/>
          <w:szCs w:val="28"/>
          <w:bdr w:val="single" w:sz="4" w:space="0" w:color="auto"/>
        </w:rPr>
        <w:t>llamaban</w:t>
      </w:r>
      <w:r w:rsidRPr="000511AF">
        <w:rPr>
          <w:rFonts w:asciiTheme="minorHAnsi" w:hAnsiTheme="minorHAnsi" w:cstheme="minorHAnsi"/>
          <w:sz w:val="28"/>
          <w:szCs w:val="28"/>
        </w:rPr>
        <w:t xml:space="preserve"> </w:t>
      </w:r>
      <w:r w:rsidRPr="000511AF">
        <w:rPr>
          <w:rFonts w:asciiTheme="minorHAnsi" w:hAnsiTheme="minorHAnsi" w:cstheme="minorHAnsi"/>
          <w:sz w:val="28"/>
          <w:szCs w:val="28"/>
          <w:u w:val="single"/>
        </w:rPr>
        <w:t>é</w:t>
      </w:r>
      <w:r w:rsidRPr="000511AF">
        <w:rPr>
          <w:rFonts w:asciiTheme="minorHAnsi" w:hAnsiTheme="minorHAnsi" w:cstheme="minorHAnsi"/>
          <w:sz w:val="28"/>
          <w:szCs w:val="28"/>
        </w:rPr>
        <w:t xml:space="preserve">l mismo rompía las cañerías para que lo </w:t>
      </w:r>
      <w:r w:rsidRPr="000511AF">
        <w:rPr>
          <w:rFonts w:asciiTheme="minorHAnsi" w:hAnsiTheme="minorHAnsi" w:cstheme="minorHAnsi"/>
          <w:sz w:val="28"/>
          <w:szCs w:val="28"/>
          <w:bdr w:val="single" w:sz="4" w:space="0" w:color="auto"/>
        </w:rPr>
        <w:t>llamasen</w:t>
      </w:r>
      <w:r w:rsidRPr="000511AF">
        <w:rPr>
          <w:rFonts w:asciiTheme="minorHAnsi" w:hAnsiTheme="minorHAnsi" w:cstheme="minorHAnsi"/>
          <w:sz w:val="28"/>
          <w:szCs w:val="28"/>
        </w:rPr>
        <w:t xml:space="preserve"> m</w:t>
      </w:r>
      <w:r w:rsidRPr="000511AF">
        <w:rPr>
          <w:rFonts w:asciiTheme="minorHAnsi" w:hAnsiTheme="minorHAnsi" w:cstheme="minorHAnsi"/>
          <w:sz w:val="28"/>
          <w:szCs w:val="28"/>
          <w:u w:val="single"/>
        </w:rPr>
        <w:t>á</w:t>
      </w:r>
      <w:r w:rsidRPr="000511AF">
        <w:rPr>
          <w:rFonts w:asciiTheme="minorHAnsi" w:hAnsiTheme="minorHAnsi" w:cstheme="minorHAnsi"/>
          <w:sz w:val="28"/>
          <w:szCs w:val="28"/>
        </w:rPr>
        <w:t>s veces</w:t>
      </w:r>
      <w:r w:rsidRPr="000511AF">
        <w:rPr>
          <w:rFonts w:asciiTheme="minorHAnsi" w:hAnsiTheme="minorHAnsi" w:cstheme="minorHAnsi"/>
          <w:sz w:val="28"/>
          <w:szCs w:val="28"/>
          <w:u w:val="single"/>
        </w:rPr>
        <w:t>.</w:t>
      </w:r>
      <w:r w:rsidRPr="000511AF">
        <w:rPr>
          <w:rFonts w:asciiTheme="minorHAnsi" w:hAnsiTheme="minorHAnsi" w:cstheme="minorHAnsi"/>
          <w:sz w:val="28"/>
          <w:szCs w:val="28"/>
        </w:rPr>
        <w:t xml:space="preserve"> </w:t>
      </w:r>
      <w:r w:rsidRPr="000511AF">
        <w:rPr>
          <w:rFonts w:asciiTheme="minorHAnsi" w:hAnsiTheme="minorHAnsi" w:cstheme="minorHAnsi"/>
          <w:sz w:val="28"/>
          <w:szCs w:val="28"/>
          <w:u w:val="single"/>
        </w:rPr>
        <w:t>A</w:t>
      </w:r>
      <w:r w:rsidRPr="000511AF">
        <w:rPr>
          <w:rFonts w:asciiTheme="minorHAnsi" w:hAnsiTheme="minorHAnsi" w:cstheme="minorHAnsi"/>
          <w:sz w:val="28"/>
          <w:szCs w:val="28"/>
        </w:rPr>
        <w:t xml:space="preserve">l día ganaba unos mil euros y casi siempre lo </w:t>
      </w:r>
      <w:r w:rsidRPr="000511AF">
        <w:rPr>
          <w:rFonts w:asciiTheme="minorHAnsi" w:hAnsiTheme="minorHAnsi" w:cstheme="minorHAnsi"/>
          <w:sz w:val="28"/>
          <w:szCs w:val="28"/>
          <w:bdr w:val="single" w:sz="4" w:space="0" w:color="auto"/>
        </w:rPr>
        <w:t>llamaban</w:t>
      </w:r>
      <w:r w:rsidRPr="000511AF">
        <w:rPr>
          <w:rFonts w:asciiTheme="minorHAnsi" w:hAnsiTheme="minorHAnsi" w:cstheme="minorHAnsi"/>
          <w:sz w:val="28"/>
          <w:szCs w:val="28"/>
        </w:rPr>
        <w:t xml:space="preserve"> los mismos hasta que un día fue a casa de Amancio </w:t>
      </w:r>
      <w:r w:rsidRPr="000511AF">
        <w:rPr>
          <w:rFonts w:asciiTheme="minorHAnsi" w:hAnsiTheme="minorHAnsi" w:cstheme="minorHAnsi"/>
          <w:sz w:val="28"/>
          <w:szCs w:val="28"/>
          <w:u w:val="single"/>
        </w:rPr>
        <w:t>al</w:t>
      </w:r>
      <w:r w:rsidRPr="000511AF">
        <w:rPr>
          <w:rFonts w:asciiTheme="minorHAnsi" w:hAnsiTheme="minorHAnsi" w:cstheme="minorHAnsi"/>
          <w:sz w:val="28"/>
          <w:szCs w:val="28"/>
        </w:rPr>
        <w:t xml:space="preserve"> que ya le había roto mas veces las </w:t>
      </w:r>
      <w:r w:rsidRPr="000511AF">
        <w:rPr>
          <w:rFonts w:asciiTheme="minorHAnsi" w:hAnsiTheme="minorHAnsi" w:cstheme="minorHAnsi"/>
          <w:sz w:val="28"/>
          <w:szCs w:val="28"/>
          <w:bdr w:val="single" w:sz="4" w:space="0" w:color="auto"/>
        </w:rPr>
        <w:t>tuber</w:t>
      </w:r>
      <w:r w:rsidRPr="000511AF">
        <w:rPr>
          <w:rFonts w:asciiTheme="minorHAnsi" w:hAnsiTheme="minorHAnsi" w:cstheme="minorHAnsi"/>
          <w:sz w:val="28"/>
          <w:szCs w:val="28"/>
          <w:u w:val="single"/>
          <w:bdr w:val="single" w:sz="4" w:space="0" w:color="auto"/>
        </w:rPr>
        <w:t>í</w:t>
      </w:r>
      <w:r w:rsidRPr="000511AF">
        <w:rPr>
          <w:rFonts w:asciiTheme="minorHAnsi" w:hAnsiTheme="minorHAnsi" w:cstheme="minorHAnsi"/>
          <w:sz w:val="28"/>
          <w:szCs w:val="28"/>
          <w:bdr w:val="single" w:sz="4" w:space="0" w:color="auto"/>
        </w:rPr>
        <w:t>as</w:t>
      </w:r>
      <w:r w:rsidRPr="000511AF">
        <w:rPr>
          <w:rFonts w:asciiTheme="minorHAnsi" w:hAnsiTheme="minorHAnsi" w:cstheme="minorHAnsi"/>
          <w:sz w:val="28"/>
          <w:szCs w:val="28"/>
        </w:rPr>
        <w:t>.  Rom</w:t>
      </w:r>
      <w:r w:rsidRPr="000511AF">
        <w:rPr>
          <w:rFonts w:asciiTheme="minorHAnsi" w:hAnsiTheme="minorHAnsi" w:cstheme="minorHAnsi"/>
          <w:sz w:val="28"/>
          <w:szCs w:val="28"/>
          <w:u w:val="single"/>
        </w:rPr>
        <w:t>á</w:t>
      </w:r>
      <w:r w:rsidRPr="000511AF">
        <w:rPr>
          <w:rFonts w:asciiTheme="minorHAnsi" w:hAnsiTheme="minorHAnsi" w:cstheme="minorHAnsi"/>
          <w:sz w:val="28"/>
          <w:szCs w:val="28"/>
        </w:rPr>
        <w:t xml:space="preserve">n esta quitándole los tornillos a la </w:t>
      </w:r>
      <w:r w:rsidRPr="000511AF">
        <w:rPr>
          <w:rFonts w:asciiTheme="minorHAnsi" w:hAnsiTheme="minorHAnsi" w:cstheme="minorHAnsi"/>
          <w:sz w:val="28"/>
          <w:szCs w:val="28"/>
          <w:bdr w:val="single" w:sz="4" w:space="0" w:color="auto"/>
        </w:rPr>
        <w:t>tubería</w:t>
      </w:r>
      <w:r w:rsidRPr="000511AF">
        <w:rPr>
          <w:rFonts w:asciiTheme="minorHAnsi" w:hAnsiTheme="minorHAnsi" w:cstheme="minorHAnsi"/>
          <w:sz w:val="28"/>
          <w:szCs w:val="28"/>
        </w:rPr>
        <w:t xml:space="preserve"> y cuando se los quitó callo encima de su cabeza y a los dos minutos murió.</w:t>
      </w:r>
    </w:p>
    <w:p w:rsidR="000511AF" w:rsidRPr="000511AF" w:rsidRDefault="000511AF" w:rsidP="000511AF">
      <w:pPr>
        <w:rPr>
          <w:rFonts w:asciiTheme="minorHAnsi" w:hAnsiTheme="minorHAnsi" w:cstheme="minorHAnsi"/>
        </w:rPr>
      </w:pPr>
    </w:p>
    <w:p w:rsidR="000511AF" w:rsidRPr="000511AF" w:rsidRDefault="000511AF" w:rsidP="000511AF">
      <w:pPr>
        <w:rPr>
          <w:rFonts w:asciiTheme="minorHAnsi" w:hAnsiTheme="minorHAnsi" w:cstheme="minorHAnsi"/>
        </w:rPr>
      </w:pPr>
    </w:p>
    <w:p w:rsidR="000511AF" w:rsidRPr="000511AF" w:rsidRDefault="000511AF">
      <w:pPr>
        <w:rPr>
          <w:rFonts w:asciiTheme="minorHAnsi" w:hAnsiTheme="minorHAnsi" w:cstheme="minorHAnsi"/>
          <w:sz w:val="22"/>
          <w:szCs w:val="22"/>
        </w:rPr>
      </w:pPr>
    </w:p>
    <w:sectPr w:rsidR="000511AF" w:rsidRPr="000511AF" w:rsidSect="00FD10ED">
      <w:headerReference w:type="default" r:id="rId16"/>
      <w:footerReference w:type="even"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3B" w:rsidRDefault="00DA6C3B" w:rsidP="008A14FF">
      <w:r>
        <w:separator/>
      </w:r>
    </w:p>
  </w:endnote>
  <w:endnote w:type="continuationSeparator" w:id="0">
    <w:p w:rsidR="00DA6C3B" w:rsidRDefault="00DA6C3B" w:rsidP="008A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eanSansMM-It_350_550_">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9C" w:rsidRDefault="00E43C9C" w:rsidP="00325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C9C" w:rsidRDefault="00E43C9C" w:rsidP="00E051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9C" w:rsidRDefault="00E43C9C" w:rsidP="00325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6C3B">
      <w:rPr>
        <w:rStyle w:val="Nmerodepgina"/>
        <w:noProof/>
      </w:rPr>
      <w:t>1</w:t>
    </w:r>
    <w:r>
      <w:rPr>
        <w:rStyle w:val="Nmerodepgina"/>
      </w:rPr>
      <w:fldChar w:fldCharType="end"/>
    </w:r>
  </w:p>
  <w:p w:rsidR="00E43C9C" w:rsidRDefault="00E43C9C" w:rsidP="00E0511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64" w:rsidRPr="005A2196" w:rsidRDefault="005B4E12" w:rsidP="005A2196">
    <w:pPr>
      <w:pStyle w:val="Piedepgina"/>
      <w:jc w:val="right"/>
      <w:rPr>
        <w:rFonts w:asciiTheme="minorHAnsi" w:hAnsiTheme="minorHAnsi" w:cstheme="minorHAnsi"/>
        <w:sz w:val="22"/>
        <w:szCs w:val="22"/>
      </w:rPr>
    </w:pPr>
    <w:r>
      <w:rPr>
        <w:rFonts w:asciiTheme="minorHAnsi" w:hAnsiTheme="minorHAnsi" w:cstheme="minorHAnsi"/>
        <w:sz w:val="22"/>
        <w:szCs w:val="22"/>
      </w:rPr>
      <w:t>2</w:t>
    </w:r>
    <w:r w:rsidR="00CF6D64">
      <w:rPr>
        <w:rFonts w:asciiTheme="minorHAnsi" w:hAnsiTheme="minorHAnsi" w:cstheme="minorHAnsi"/>
        <w:sz w:val="22"/>
        <w:szCs w:val="22"/>
      </w:rPr>
      <w:t>ª SESIÓN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64" w:rsidRDefault="00CF6D64" w:rsidP="00CF6D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6D64" w:rsidRDefault="00CF6D64" w:rsidP="00CF6D64">
    <w:pPr>
      <w:pStyle w:val="Piedepgina"/>
      <w:ind w:right="360"/>
    </w:pPr>
  </w:p>
  <w:p w:rsidR="00CF6D64" w:rsidRDefault="00CF6D6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64" w:rsidRDefault="00CF6D64" w:rsidP="00CF6D64">
    <w:pPr>
      <w:pStyle w:val="Piedepgina"/>
      <w:framePr w:wrap="around" w:vAnchor="text" w:hAnchor="margin" w:xAlign="right" w:y="1"/>
      <w:rPr>
        <w:rStyle w:val="Nmerodepgina"/>
      </w:rPr>
    </w:pPr>
  </w:p>
  <w:p w:rsidR="00CF6D64" w:rsidRPr="00216AEB" w:rsidRDefault="00CF6D64" w:rsidP="00831CB5">
    <w:pPr>
      <w:jc w:val="righ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1ª SESIÓN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3B" w:rsidRDefault="00DA6C3B" w:rsidP="008A14FF">
      <w:r>
        <w:separator/>
      </w:r>
    </w:p>
  </w:footnote>
  <w:footnote w:type="continuationSeparator" w:id="0">
    <w:p w:rsidR="00DA6C3B" w:rsidRDefault="00DA6C3B" w:rsidP="008A1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64" w:rsidRPr="008A14FF" w:rsidRDefault="00CF6D64">
    <w:pPr>
      <w:pStyle w:val="Encabezado"/>
      <w:rPr>
        <w:rFonts w:asciiTheme="minorHAnsi" w:hAnsiTheme="minorHAnsi" w:cstheme="minorHAnsi"/>
        <w:sz w:val="22"/>
        <w:szCs w:val="22"/>
      </w:rPr>
    </w:pPr>
    <w:r>
      <w:rPr>
        <w:rFonts w:asciiTheme="minorHAnsi" w:hAnsiTheme="minorHAnsi" w:cstheme="minorHAnsi"/>
        <w:sz w:val="22"/>
        <w:szCs w:val="22"/>
      </w:rPr>
      <w:t xml:space="preserve">GRUPOS INTERACTIVOS                                                                                        </w:t>
    </w:r>
    <w:r w:rsidR="00627D92">
      <w:rPr>
        <w:rFonts w:asciiTheme="minorHAnsi" w:hAnsiTheme="minorHAnsi" w:cstheme="minorHAnsi"/>
        <w:sz w:val="22"/>
        <w:szCs w:val="22"/>
      </w:rPr>
      <w:t xml:space="preserve">                         1ºESO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64" w:rsidRPr="00B805D7" w:rsidRDefault="00CF6D64" w:rsidP="00831CB5">
    <w:pPr>
      <w:pStyle w:val="Encabezado"/>
      <w:rPr>
        <w:rFonts w:asciiTheme="minorHAnsi" w:hAnsiTheme="minorHAnsi"/>
        <w:sz w:val="22"/>
        <w:szCs w:val="22"/>
      </w:rPr>
    </w:pPr>
    <w:r>
      <w:rPr>
        <w:rFonts w:asciiTheme="minorHAnsi" w:hAnsiTheme="minorHAnsi"/>
        <w:sz w:val="22"/>
        <w:szCs w:val="22"/>
      </w:rPr>
      <w:t>GRUPOS INTERACTIVOS</w:t>
    </w:r>
    <w:r>
      <w:rPr>
        <w:rFonts w:asciiTheme="minorHAnsi" w:hAnsiTheme="minorHAnsi"/>
        <w:sz w:val="22"/>
        <w:szCs w:val="22"/>
      </w:rPr>
      <w:tab/>
      <w:t xml:space="preserve">                                                                                        </w:t>
    </w:r>
    <w:r w:rsidR="000511AF">
      <w:rPr>
        <w:rFonts w:asciiTheme="minorHAnsi" w:hAnsiTheme="minorHAnsi"/>
        <w:sz w:val="22"/>
        <w:szCs w:val="22"/>
      </w:rPr>
      <w:t xml:space="preserve">                         1ºESO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795"/>
    <w:multiLevelType w:val="hybridMultilevel"/>
    <w:tmpl w:val="376ED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76024D"/>
    <w:multiLevelType w:val="hybridMultilevel"/>
    <w:tmpl w:val="4B043BDE"/>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493F"/>
    <w:multiLevelType w:val="hybridMultilevel"/>
    <w:tmpl w:val="7CD679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79415F"/>
    <w:multiLevelType w:val="hybridMultilevel"/>
    <w:tmpl w:val="5448D7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5D5D1E"/>
    <w:multiLevelType w:val="hybridMultilevel"/>
    <w:tmpl w:val="403824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F81822"/>
    <w:multiLevelType w:val="hybridMultilevel"/>
    <w:tmpl w:val="28BE63A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CB2BD3"/>
    <w:multiLevelType w:val="hybridMultilevel"/>
    <w:tmpl w:val="FB7692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9B41AC4"/>
    <w:multiLevelType w:val="hybridMultilevel"/>
    <w:tmpl w:val="8618B2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CC93368"/>
    <w:multiLevelType w:val="hybridMultilevel"/>
    <w:tmpl w:val="6426A5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EA867D3"/>
    <w:multiLevelType w:val="hybridMultilevel"/>
    <w:tmpl w:val="15EE94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F373079"/>
    <w:multiLevelType w:val="hybridMultilevel"/>
    <w:tmpl w:val="6426A5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F3E10BD"/>
    <w:multiLevelType w:val="hybridMultilevel"/>
    <w:tmpl w:val="16ECCB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151E01"/>
    <w:multiLevelType w:val="hybridMultilevel"/>
    <w:tmpl w:val="9CCCCF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BEF0C75"/>
    <w:multiLevelType w:val="hybridMultilevel"/>
    <w:tmpl w:val="E8243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663D3D"/>
    <w:multiLevelType w:val="hybridMultilevel"/>
    <w:tmpl w:val="E3FC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C5748B"/>
    <w:multiLevelType w:val="hybridMultilevel"/>
    <w:tmpl w:val="A028AD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FA95661"/>
    <w:multiLevelType w:val="hybridMultilevel"/>
    <w:tmpl w:val="4204009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1"/>
  </w:num>
  <w:num w:numId="5">
    <w:abstractNumId w:val="10"/>
  </w:num>
  <w:num w:numId="6">
    <w:abstractNumId w:val="12"/>
  </w:num>
  <w:num w:numId="7">
    <w:abstractNumId w:val="13"/>
  </w:num>
  <w:num w:numId="8">
    <w:abstractNumId w:val="16"/>
  </w:num>
  <w:num w:numId="9">
    <w:abstractNumId w:val="7"/>
  </w:num>
  <w:num w:numId="10">
    <w:abstractNumId w:val="14"/>
  </w:num>
  <w:num w:numId="11">
    <w:abstractNumId w:val="0"/>
  </w:num>
  <w:num w:numId="12">
    <w:abstractNumId w:val="11"/>
  </w:num>
  <w:num w:numId="13">
    <w:abstractNumId w:val="3"/>
  </w:num>
  <w:num w:numId="14">
    <w:abstractNumId w:val="9"/>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2B"/>
    <w:rsid w:val="0003729A"/>
    <w:rsid w:val="000511AF"/>
    <w:rsid w:val="0012612B"/>
    <w:rsid w:val="0018065B"/>
    <w:rsid w:val="00197733"/>
    <w:rsid w:val="001C01C6"/>
    <w:rsid w:val="001F3B7F"/>
    <w:rsid w:val="001F4D25"/>
    <w:rsid w:val="002459B1"/>
    <w:rsid w:val="0025534F"/>
    <w:rsid w:val="002A3C9D"/>
    <w:rsid w:val="002C4E9E"/>
    <w:rsid w:val="0033557D"/>
    <w:rsid w:val="00352164"/>
    <w:rsid w:val="003B1F4D"/>
    <w:rsid w:val="00487BC7"/>
    <w:rsid w:val="004B3A14"/>
    <w:rsid w:val="004D5EEC"/>
    <w:rsid w:val="005A2196"/>
    <w:rsid w:val="005B4E12"/>
    <w:rsid w:val="005E1EC4"/>
    <w:rsid w:val="00627D92"/>
    <w:rsid w:val="00693D7D"/>
    <w:rsid w:val="006E6A84"/>
    <w:rsid w:val="007124D6"/>
    <w:rsid w:val="00742B02"/>
    <w:rsid w:val="007B035B"/>
    <w:rsid w:val="00831CB5"/>
    <w:rsid w:val="00865612"/>
    <w:rsid w:val="008A14FF"/>
    <w:rsid w:val="008E3DFA"/>
    <w:rsid w:val="009852DF"/>
    <w:rsid w:val="009E4094"/>
    <w:rsid w:val="00A13D16"/>
    <w:rsid w:val="00A5342D"/>
    <w:rsid w:val="00A6742E"/>
    <w:rsid w:val="00AF7CE0"/>
    <w:rsid w:val="00B254AF"/>
    <w:rsid w:val="00B83DBC"/>
    <w:rsid w:val="00BC648A"/>
    <w:rsid w:val="00C206CA"/>
    <w:rsid w:val="00C53B65"/>
    <w:rsid w:val="00CF6D64"/>
    <w:rsid w:val="00D518EA"/>
    <w:rsid w:val="00DA6C3B"/>
    <w:rsid w:val="00E35549"/>
    <w:rsid w:val="00E43C9C"/>
    <w:rsid w:val="00E658B8"/>
    <w:rsid w:val="00EA48A6"/>
    <w:rsid w:val="00FD10ED"/>
    <w:rsid w:val="00FE6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CEFC8-8C50-46A0-92FF-F5DBE10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612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612B"/>
    <w:pPr>
      <w:ind w:left="720"/>
      <w:contextualSpacing/>
    </w:pPr>
  </w:style>
  <w:style w:type="table" w:customStyle="1" w:styleId="Tablaconcuadrcula1">
    <w:name w:val="Tabla con cuadrícula1"/>
    <w:basedOn w:val="Tablanormal"/>
    <w:next w:val="Tablaconcuadrcula"/>
    <w:uiPriority w:val="39"/>
    <w:rsid w:val="0012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A5342D"/>
    <w:pPr>
      <w:tabs>
        <w:tab w:val="center" w:pos="4252"/>
        <w:tab w:val="right" w:pos="8504"/>
      </w:tabs>
    </w:pPr>
  </w:style>
  <w:style w:type="character" w:customStyle="1" w:styleId="PiedepginaCar">
    <w:name w:val="Pie de página Car"/>
    <w:basedOn w:val="Fuentedeprrafopredeter"/>
    <w:link w:val="Piedepgina"/>
    <w:rsid w:val="00A5342D"/>
    <w:rPr>
      <w:rFonts w:ascii="Times New Roman" w:eastAsia="Times New Roman" w:hAnsi="Times New Roman" w:cs="Times New Roman"/>
      <w:sz w:val="24"/>
      <w:szCs w:val="24"/>
      <w:lang w:eastAsia="es-ES"/>
    </w:rPr>
  </w:style>
  <w:style w:type="character" w:styleId="Nmerodepgina">
    <w:name w:val="page number"/>
    <w:basedOn w:val="Fuentedeprrafopredeter"/>
    <w:rsid w:val="00A5342D"/>
  </w:style>
  <w:style w:type="paragraph" w:styleId="Encabezado">
    <w:name w:val="header"/>
    <w:basedOn w:val="Normal"/>
    <w:link w:val="EncabezadoCar"/>
    <w:unhideWhenUsed/>
    <w:rsid w:val="00A5342D"/>
    <w:pPr>
      <w:tabs>
        <w:tab w:val="center" w:pos="4252"/>
        <w:tab w:val="right" w:pos="8504"/>
      </w:tabs>
    </w:pPr>
  </w:style>
  <w:style w:type="character" w:customStyle="1" w:styleId="EncabezadoCar">
    <w:name w:val="Encabezado Car"/>
    <w:basedOn w:val="Fuentedeprrafopredeter"/>
    <w:link w:val="Encabezado"/>
    <w:uiPriority w:val="99"/>
    <w:rsid w:val="00A5342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31C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CB5"/>
    <w:rPr>
      <w:rFonts w:ascii="Segoe UI" w:eastAsia="Times New Roman" w:hAnsi="Segoe UI" w:cs="Segoe UI"/>
      <w:sz w:val="18"/>
      <w:szCs w:val="18"/>
      <w:lang w:eastAsia="es-ES"/>
    </w:rPr>
  </w:style>
  <w:style w:type="table" w:customStyle="1" w:styleId="Tablaconcuadrcula11">
    <w:name w:val="Tabla con cuadrícula11"/>
    <w:basedOn w:val="Tablanormal"/>
    <w:next w:val="Tablaconcuadrcula"/>
    <w:uiPriority w:val="39"/>
    <w:rsid w:val="00AF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29BACE-A419-4495-B298-301A1830AFD0}" type="doc">
      <dgm:prSet loTypeId="urn:microsoft.com/office/officeart/2005/8/layout/orgChart1" loCatId="hierarchy" qsTypeId="urn:microsoft.com/office/officeart/2005/8/quickstyle/simple3" qsCatId="simple" csTypeId="urn:microsoft.com/office/officeart/2005/8/colors/accent1_2" csCatId="accent1"/>
      <dgm:spPr/>
    </dgm:pt>
    <dgm:pt modelId="{CC50CAAF-B75E-407B-BDDC-4DF95C80BDC4}">
      <dgm:prSet/>
      <dgm:spPr/>
      <dgm:t>
        <a:bodyPr/>
        <a:lstStyle/>
        <a:p>
          <a:pPr marR="0" algn="ctr" rtl="0"/>
          <a:r>
            <a:rPr lang="es-ES" b="0" i="0" u="none" strike="noStrike" baseline="0" smtClean="0">
              <a:latin typeface="Calibri" panose="020F0502020204030204" pitchFamily="34" charset="0"/>
            </a:rPr>
            <a:t>TRANSPLANTES DE ÓRGANOS</a:t>
          </a:r>
        </a:p>
        <a:p>
          <a:pPr marR="0" algn="ctr" rtl="0"/>
          <a:endParaRPr lang="es-ES" b="0" i="0" u="none" strike="noStrike" baseline="0" smtClean="0">
            <a:latin typeface="Calibri" panose="020F0502020204030204" pitchFamily="34" charset="0"/>
          </a:endParaRPr>
        </a:p>
      </dgm:t>
    </dgm:pt>
    <dgm:pt modelId="{7A598B3A-008A-454A-B869-3CFF61C4F50F}" type="parTrans" cxnId="{FFD7137E-5392-4B04-9DFF-5F4902C1079C}">
      <dgm:prSet/>
      <dgm:spPr/>
      <dgm:t>
        <a:bodyPr/>
        <a:lstStyle/>
        <a:p>
          <a:endParaRPr lang="es-ES"/>
        </a:p>
      </dgm:t>
    </dgm:pt>
    <dgm:pt modelId="{E3705595-AD06-49EC-B206-033E21A72A79}" type="sibTrans" cxnId="{FFD7137E-5392-4B04-9DFF-5F4902C1079C}">
      <dgm:prSet/>
      <dgm:spPr/>
      <dgm:t>
        <a:bodyPr/>
        <a:lstStyle/>
        <a:p>
          <a:endParaRPr lang="es-ES"/>
        </a:p>
      </dgm:t>
    </dgm:pt>
    <dgm:pt modelId="{92A191EE-B337-465C-910B-BA452C0CE5FD}">
      <dgm:prSet/>
      <dgm:spPr/>
      <dgm:t>
        <a:bodyPr/>
        <a:lstStyle/>
        <a:p>
          <a:pPr marR="0" algn="ctr" rtl="0"/>
          <a:r>
            <a:rPr lang="es-ES" b="0" i="0" u="none" strike="noStrike" baseline="0" smtClean="0">
              <a:latin typeface="Calibri" panose="020F0502020204030204" pitchFamily="34" charset="0"/>
            </a:rPr>
            <a:t>DESCRIPCIÓN DE LOS</a:t>
          </a:r>
        </a:p>
        <a:p>
          <a:pPr marR="0" algn="ctr" rtl="0"/>
          <a:r>
            <a:rPr lang="es-ES" b="0" i="0" u="none" strike="noStrike" baseline="0" smtClean="0">
              <a:latin typeface="Calibri" panose="020F0502020204030204" pitchFamily="34" charset="0"/>
            </a:rPr>
            <a:t>TRANSPLANTES</a:t>
          </a:r>
        </a:p>
      </dgm:t>
    </dgm:pt>
    <dgm:pt modelId="{D143EAD2-8393-43D8-B922-728E70ED8E8A}" type="parTrans" cxnId="{226EE1AA-2EE9-41C1-BA10-55D12CA5456E}">
      <dgm:prSet/>
      <dgm:spPr/>
      <dgm:t>
        <a:bodyPr/>
        <a:lstStyle/>
        <a:p>
          <a:endParaRPr lang="es-ES"/>
        </a:p>
      </dgm:t>
    </dgm:pt>
    <dgm:pt modelId="{C01EFFA6-5617-4338-856A-ED8F2C792A0F}" type="sibTrans" cxnId="{226EE1AA-2EE9-41C1-BA10-55D12CA5456E}">
      <dgm:prSet/>
      <dgm:spPr/>
      <dgm:t>
        <a:bodyPr/>
        <a:lstStyle/>
        <a:p>
          <a:endParaRPr lang="es-ES"/>
        </a:p>
      </dgm:t>
    </dgm:pt>
    <dgm:pt modelId="{0162CACF-3AF5-4ED7-A822-DCE19E852DD5}">
      <dgm:prSet/>
      <dgm:spPr/>
      <dgm:t>
        <a:bodyPr/>
        <a:lstStyle/>
        <a:p>
          <a:pPr marR="0" algn="ctr" rtl="0"/>
          <a:endParaRPr lang="es-ES" b="0" i="0" u="none" strike="noStrike" baseline="0" smtClean="0">
            <a:latin typeface="Times New Roman" panose="02020603050405020304" pitchFamily="18" charset="0"/>
          </a:endParaRPr>
        </a:p>
      </dgm:t>
    </dgm:pt>
    <dgm:pt modelId="{0055DEAC-70ED-4BFB-B316-977A016EE2D9}" type="parTrans" cxnId="{03302DA3-3DF7-4505-A203-D6A2C6B140A1}">
      <dgm:prSet/>
      <dgm:spPr/>
      <dgm:t>
        <a:bodyPr/>
        <a:lstStyle/>
        <a:p>
          <a:endParaRPr lang="es-ES"/>
        </a:p>
      </dgm:t>
    </dgm:pt>
    <dgm:pt modelId="{A098F84C-F428-4B77-9356-07337DEEE1C9}" type="sibTrans" cxnId="{03302DA3-3DF7-4505-A203-D6A2C6B140A1}">
      <dgm:prSet/>
      <dgm:spPr/>
      <dgm:t>
        <a:bodyPr/>
        <a:lstStyle/>
        <a:p>
          <a:endParaRPr lang="es-ES"/>
        </a:p>
      </dgm:t>
    </dgm:pt>
    <dgm:pt modelId="{D680848F-C49B-48EC-9AE7-2B672CE525F1}">
      <dgm:prSet/>
      <dgm:spPr/>
      <dgm:t>
        <a:bodyPr/>
        <a:lstStyle/>
        <a:p>
          <a:pPr marR="0" algn="ctr" rtl="0"/>
          <a:endParaRPr lang="es-ES" b="0" i="0" u="none" strike="noStrike" baseline="0" smtClean="0">
            <a:latin typeface="Times New Roman" panose="02020603050405020304" pitchFamily="18" charset="0"/>
          </a:endParaRPr>
        </a:p>
      </dgm:t>
    </dgm:pt>
    <dgm:pt modelId="{E9112FFA-2100-4E20-A127-DC4CE1F802A4}" type="parTrans" cxnId="{D7826941-E6F3-4B4E-9E39-82EE41898095}">
      <dgm:prSet/>
      <dgm:spPr/>
      <dgm:t>
        <a:bodyPr/>
        <a:lstStyle/>
        <a:p>
          <a:endParaRPr lang="es-ES"/>
        </a:p>
      </dgm:t>
    </dgm:pt>
    <dgm:pt modelId="{E3C407B8-81F7-4228-A29A-D7990E77DD3C}" type="sibTrans" cxnId="{D7826941-E6F3-4B4E-9E39-82EE41898095}">
      <dgm:prSet/>
      <dgm:spPr/>
      <dgm:t>
        <a:bodyPr/>
        <a:lstStyle/>
        <a:p>
          <a:endParaRPr lang="es-ES"/>
        </a:p>
      </dgm:t>
    </dgm:pt>
    <dgm:pt modelId="{254B7781-A7CE-47C4-8F28-D50CA869A917}">
      <dgm:prSet/>
      <dgm:spPr/>
      <dgm:t>
        <a:bodyPr/>
        <a:lstStyle/>
        <a:p>
          <a:pPr marR="0" algn="ctr" rtl="0"/>
          <a:r>
            <a:rPr lang="es-ES" b="0" i="0" u="none" strike="noStrike" baseline="0" smtClean="0">
              <a:latin typeface="Calibri" panose="020F0502020204030204" pitchFamily="34" charset="0"/>
            </a:rPr>
            <a:t>OBSTÁCULOS A LAS</a:t>
          </a:r>
        </a:p>
        <a:p>
          <a:pPr marR="0" algn="ctr" rtl="0"/>
          <a:r>
            <a:rPr lang="es-ES" b="0" i="0" u="none" strike="noStrike" baseline="0" smtClean="0">
              <a:latin typeface="Calibri" panose="020F0502020204030204" pitchFamily="34" charset="0"/>
            </a:rPr>
            <a:t>DONACIONES</a:t>
          </a:r>
          <a:endParaRPr lang="es-ES" smtClean="0"/>
        </a:p>
      </dgm:t>
    </dgm:pt>
    <dgm:pt modelId="{42501772-B631-4618-AE0E-057FA423A765}" type="parTrans" cxnId="{B17A74CC-D3F9-4188-93DA-9D6F2FE39812}">
      <dgm:prSet/>
      <dgm:spPr/>
      <dgm:t>
        <a:bodyPr/>
        <a:lstStyle/>
        <a:p>
          <a:endParaRPr lang="es-ES"/>
        </a:p>
      </dgm:t>
    </dgm:pt>
    <dgm:pt modelId="{598615E7-5C18-4061-8BB3-CEABB3C2B878}" type="sibTrans" cxnId="{B17A74CC-D3F9-4188-93DA-9D6F2FE39812}">
      <dgm:prSet/>
      <dgm:spPr/>
      <dgm:t>
        <a:bodyPr/>
        <a:lstStyle/>
        <a:p>
          <a:endParaRPr lang="es-ES"/>
        </a:p>
      </dgm:t>
    </dgm:pt>
    <dgm:pt modelId="{0D424B85-E68A-45FB-9257-3785F6FDE380}">
      <dgm:prSet/>
      <dgm:spPr/>
      <dgm:t>
        <a:bodyPr/>
        <a:lstStyle/>
        <a:p>
          <a:pPr marR="0" algn="ctr" rtl="0"/>
          <a:endParaRPr lang="es-ES" b="0" i="0" u="none" strike="noStrike" baseline="0" smtClean="0">
            <a:latin typeface="Times New Roman" panose="02020603050405020304" pitchFamily="18" charset="0"/>
          </a:endParaRPr>
        </a:p>
      </dgm:t>
    </dgm:pt>
    <dgm:pt modelId="{E6405A53-D509-48C9-B942-CB6518E83356}" type="parTrans" cxnId="{9B01DAB9-E90B-4096-B178-C79B5BCFDCA2}">
      <dgm:prSet/>
      <dgm:spPr/>
      <dgm:t>
        <a:bodyPr/>
        <a:lstStyle/>
        <a:p>
          <a:endParaRPr lang="es-ES"/>
        </a:p>
      </dgm:t>
    </dgm:pt>
    <dgm:pt modelId="{3FBCA960-FB8F-4D26-A9A7-63374D578767}" type="sibTrans" cxnId="{9B01DAB9-E90B-4096-B178-C79B5BCFDCA2}">
      <dgm:prSet/>
      <dgm:spPr/>
      <dgm:t>
        <a:bodyPr/>
        <a:lstStyle/>
        <a:p>
          <a:endParaRPr lang="es-ES"/>
        </a:p>
      </dgm:t>
    </dgm:pt>
    <dgm:pt modelId="{E0A45978-D34B-4C3C-B09D-73C9021922FA}">
      <dgm:prSet/>
      <dgm:spPr/>
      <dgm:t>
        <a:bodyPr/>
        <a:lstStyle/>
        <a:p>
          <a:pPr marR="0" algn="ctr" rtl="0"/>
          <a:endParaRPr lang="es-ES" b="0" i="0" u="none" strike="noStrike" baseline="0" smtClean="0">
            <a:latin typeface="Times New Roman" panose="02020603050405020304" pitchFamily="18" charset="0"/>
          </a:endParaRPr>
        </a:p>
      </dgm:t>
    </dgm:pt>
    <dgm:pt modelId="{8FD28CD1-22B9-4EF6-899A-68E95025ECC9}" type="parTrans" cxnId="{D7B73B2F-6CB6-4FCC-A651-52EB42AE0A1B}">
      <dgm:prSet/>
      <dgm:spPr/>
      <dgm:t>
        <a:bodyPr/>
        <a:lstStyle/>
        <a:p>
          <a:endParaRPr lang="es-ES"/>
        </a:p>
      </dgm:t>
    </dgm:pt>
    <dgm:pt modelId="{F7B7F0E6-F2F1-4ABE-8FD0-DAEABED629EE}" type="sibTrans" cxnId="{D7B73B2F-6CB6-4FCC-A651-52EB42AE0A1B}">
      <dgm:prSet/>
      <dgm:spPr/>
      <dgm:t>
        <a:bodyPr/>
        <a:lstStyle/>
        <a:p>
          <a:endParaRPr lang="es-ES"/>
        </a:p>
      </dgm:t>
    </dgm:pt>
    <dgm:pt modelId="{524B75E2-C1D7-4514-8D0A-4AFEBB33CC17}">
      <dgm:prSet/>
      <dgm:spPr/>
      <dgm:t>
        <a:bodyPr/>
        <a:lstStyle/>
        <a:p>
          <a:pPr marR="0" algn="ctr" rtl="0"/>
          <a:endParaRPr lang="es-ES" b="0" i="0" u="none" strike="noStrike" baseline="0" smtClean="0">
            <a:latin typeface="Times New Roman" panose="02020603050405020304" pitchFamily="18" charset="0"/>
          </a:endParaRPr>
        </a:p>
      </dgm:t>
    </dgm:pt>
    <dgm:pt modelId="{77E9E209-5ABB-49D7-9C76-CA0AED4F6FB6}" type="parTrans" cxnId="{271160FA-2331-4249-952A-23E598AA71F0}">
      <dgm:prSet/>
      <dgm:spPr/>
      <dgm:t>
        <a:bodyPr/>
        <a:lstStyle/>
        <a:p>
          <a:endParaRPr lang="es-ES"/>
        </a:p>
      </dgm:t>
    </dgm:pt>
    <dgm:pt modelId="{24935914-0EE3-4514-B494-31295BC9D2EE}" type="sibTrans" cxnId="{271160FA-2331-4249-952A-23E598AA71F0}">
      <dgm:prSet/>
      <dgm:spPr/>
      <dgm:t>
        <a:bodyPr/>
        <a:lstStyle/>
        <a:p>
          <a:endParaRPr lang="es-ES"/>
        </a:p>
      </dgm:t>
    </dgm:pt>
    <dgm:pt modelId="{56158A06-6A10-46CB-87BC-8E2970F14EA2}">
      <dgm:prSet/>
      <dgm:spPr/>
      <dgm:t>
        <a:bodyPr/>
        <a:lstStyle/>
        <a:p>
          <a:pPr marR="0" algn="ctr" rtl="0"/>
          <a:endParaRPr lang="es-ES" b="0" i="0" u="none" strike="noStrike" baseline="0" smtClean="0">
            <a:latin typeface="Times New Roman" panose="02020603050405020304" pitchFamily="18" charset="0"/>
          </a:endParaRPr>
        </a:p>
      </dgm:t>
    </dgm:pt>
    <dgm:pt modelId="{8A196AAE-95A7-4E8C-AD83-C0AA4BDD2E84}" type="parTrans" cxnId="{1C23E8E9-71FE-4BEB-863F-AE0ABB2965FB}">
      <dgm:prSet/>
      <dgm:spPr/>
      <dgm:t>
        <a:bodyPr/>
        <a:lstStyle/>
        <a:p>
          <a:endParaRPr lang="es-ES"/>
        </a:p>
      </dgm:t>
    </dgm:pt>
    <dgm:pt modelId="{B8C6A76B-6DD9-440F-B8FC-4603056525D5}" type="sibTrans" cxnId="{1C23E8E9-71FE-4BEB-863F-AE0ABB2965FB}">
      <dgm:prSet/>
      <dgm:spPr/>
      <dgm:t>
        <a:bodyPr/>
        <a:lstStyle/>
        <a:p>
          <a:endParaRPr lang="es-ES"/>
        </a:p>
      </dgm:t>
    </dgm:pt>
    <dgm:pt modelId="{06112359-539E-45C4-B58C-2B0EF3866330}" type="pres">
      <dgm:prSet presAssocID="{1A29BACE-A419-4495-B298-301A1830AFD0}" presName="hierChild1" presStyleCnt="0">
        <dgm:presLayoutVars>
          <dgm:orgChart val="1"/>
          <dgm:chPref val="1"/>
          <dgm:dir/>
          <dgm:animOne val="branch"/>
          <dgm:animLvl val="lvl"/>
          <dgm:resizeHandles/>
        </dgm:presLayoutVars>
      </dgm:prSet>
      <dgm:spPr/>
    </dgm:pt>
    <dgm:pt modelId="{03B8F658-33D1-4166-B504-6D96009CA6F1}" type="pres">
      <dgm:prSet presAssocID="{CC50CAAF-B75E-407B-BDDC-4DF95C80BDC4}" presName="hierRoot1" presStyleCnt="0">
        <dgm:presLayoutVars>
          <dgm:hierBranch/>
        </dgm:presLayoutVars>
      </dgm:prSet>
      <dgm:spPr/>
    </dgm:pt>
    <dgm:pt modelId="{C96D383E-7B86-474A-91B5-7950D234A2A3}" type="pres">
      <dgm:prSet presAssocID="{CC50CAAF-B75E-407B-BDDC-4DF95C80BDC4}" presName="rootComposite1" presStyleCnt="0"/>
      <dgm:spPr/>
    </dgm:pt>
    <dgm:pt modelId="{77C424CC-1BC5-497A-B554-E37BC7EE333F}" type="pres">
      <dgm:prSet presAssocID="{CC50CAAF-B75E-407B-BDDC-4DF95C80BDC4}" presName="rootText1" presStyleLbl="node0" presStyleIdx="0" presStyleCnt="1">
        <dgm:presLayoutVars>
          <dgm:chPref val="3"/>
        </dgm:presLayoutVars>
      </dgm:prSet>
      <dgm:spPr/>
      <dgm:t>
        <a:bodyPr/>
        <a:lstStyle/>
        <a:p>
          <a:endParaRPr lang="es-ES"/>
        </a:p>
      </dgm:t>
    </dgm:pt>
    <dgm:pt modelId="{F5FB9939-8B2E-49EF-A920-92D2131F212D}" type="pres">
      <dgm:prSet presAssocID="{CC50CAAF-B75E-407B-BDDC-4DF95C80BDC4}" presName="rootConnector1" presStyleLbl="node1" presStyleIdx="0" presStyleCnt="0"/>
      <dgm:spPr/>
      <dgm:t>
        <a:bodyPr/>
        <a:lstStyle/>
        <a:p>
          <a:endParaRPr lang="es-ES"/>
        </a:p>
      </dgm:t>
    </dgm:pt>
    <dgm:pt modelId="{27B97006-1119-4560-9D1E-C43C76DF5696}" type="pres">
      <dgm:prSet presAssocID="{CC50CAAF-B75E-407B-BDDC-4DF95C80BDC4}" presName="hierChild2" presStyleCnt="0"/>
      <dgm:spPr/>
    </dgm:pt>
    <dgm:pt modelId="{EE6F1AE4-7B8A-4D98-92F2-DCC3343041D5}" type="pres">
      <dgm:prSet presAssocID="{D143EAD2-8393-43D8-B922-728E70ED8E8A}" presName="Name35" presStyleLbl="parChTrans1D2" presStyleIdx="0" presStyleCnt="2"/>
      <dgm:spPr/>
      <dgm:t>
        <a:bodyPr/>
        <a:lstStyle/>
        <a:p>
          <a:endParaRPr lang="es-ES"/>
        </a:p>
      </dgm:t>
    </dgm:pt>
    <dgm:pt modelId="{9761B9F6-1BD3-4FF6-A560-61671E149E78}" type="pres">
      <dgm:prSet presAssocID="{92A191EE-B337-465C-910B-BA452C0CE5FD}" presName="hierRoot2" presStyleCnt="0">
        <dgm:presLayoutVars>
          <dgm:hierBranch/>
        </dgm:presLayoutVars>
      </dgm:prSet>
      <dgm:spPr/>
    </dgm:pt>
    <dgm:pt modelId="{1A51B2F2-0554-481F-A75D-E03673AD78DA}" type="pres">
      <dgm:prSet presAssocID="{92A191EE-B337-465C-910B-BA452C0CE5FD}" presName="rootComposite" presStyleCnt="0"/>
      <dgm:spPr/>
    </dgm:pt>
    <dgm:pt modelId="{F77A8C61-8677-4FC4-A408-7C1A424BBE9B}" type="pres">
      <dgm:prSet presAssocID="{92A191EE-B337-465C-910B-BA452C0CE5FD}" presName="rootText" presStyleLbl="node2" presStyleIdx="0" presStyleCnt="2">
        <dgm:presLayoutVars>
          <dgm:chPref val="3"/>
        </dgm:presLayoutVars>
      </dgm:prSet>
      <dgm:spPr/>
      <dgm:t>
        <a:bodyPr/>
        <a:lstStyle/>
        <a:p>
          <a:endParaRPr lang="es-ES"/>
        </a:p>
      </dgm:t>
    </dgm:pt>
    <dgm:pt modelId="{32A2BD17-0C31-4976-B0CC-62C59CAAC81C}" type="pres">
      <dgm:prSet presAssocID="{92A191EE-B337-465C-910B-BA452C0CE5FD}" presName="rootConnector" presStyleLbl="node2" presStyleIdx="0" presStyleCnt="2"/>
      <dgm:spPr/>
      <dgm:t>
        <a:bodyPr/>
        <a:lstStyle/>
        <a:p>
          <a:endParaRPr lang="es-ES"/>
        </a:p>
      </dgm:t>
    </dgm:pt>
    <dgm:pt modelId="{0468DB4E-4FEE-485C-9E6C-31E8703590AD}" type="pres">
      <dgm:prSet presAssocID="{92A191EE-B337-465C-910B-BA452C0CE5FD}" presName="hierChild4" presStyleCnt="0"/>
      <dgm:spPr/>
    </dgm:pt>
    <dgm:pt modelId="{B5450F5E-7277-41F7-924D-6789F965FD77}" type="pres">
      <dgm:prSet presAssocID="{0055DEAC-70ED-4BFB-B316-977A016EE2D9}" presName="Name35" presStyleLbl="parChTrans1D3" presStyleIdx="0" presStyleCnt="4"/>
      <dgm:spPr/>
      <dgm:t>
        <a:bodyPr/>
        <a:lstStyle/>
        <a:p>
          <a:endParaRPr lang="es-ES"/>
        </a:p>
      </dgm:t>
    </dgm:pt>
    <dgm:pt modelId="{96924AFA-A195-4857-978B-AD68ED286056}" type="pres">
      <dgm:prSet presAssocID="{0162CACF-3AF5-4ED7-A822-DCE19E852DD5}" presName="hierRoot2" presStyleCnt="0">
        <dgm:presLayoutVars>
          <dgm:hierBranch val="r"/>
        </dgm:presLayoutVars>
      </dgm:prSet>
      <dgm:spPr/>
    </dgm:pt>
    <dgm:pt modelId="{5E9F7A15-4E32-49BC-98EB-7B6A61C5B644}" type="pres">
      <dgm:prSet presAssocID="{0162CACF-3AF5-4ED7-A822-DCE19E852DD5}" presName="rootComposite" presStyleCnt="0"/>
      <dgm:spPr/>
    </dgm:pt>
    <dgm:pt modelId="{43A15B2C-4651-4B19-8A51-A5A94223AD96}" type="pres">
      <dgm:prSet presAssocID="{0162CACF-3AF5-4ED7-A822-DCE19E852DD5}" presName="rootText" presStyleLbl="node3" presStyleIdx="0" presStyleCnt="4">
        <dgm:presLayoutVars>
          <dgm:chPref val="3"/>
        </dgm:presLayoutVars>
      </dgm:prSet>
      <dgm:spPr/>
      <dgm:t>
        <a:bodyPr/>
        <a:lstStyle/>
        <a:p>
          <a:endParaRPr lang="es-ES"/>
        </a:p>
      </dgm:t>
    </dgm:pt>
    <dgm:pt modelId="{5B471271-2141-46FB-9F19-C9D6144440F7}" type="pres">
      <dgm:prSet presAssocID="{0162CACF-3AF5-4ED7-A822-DCE19E852DD5}" presName="rootConnector" presStyleLbl="node3" presStyleIdx="0" presStyleCnt="4"/>
      <dgm:spPr/>
      <dgm:t>
        <a:bodyPr/>
        <a:lstStyle/>
        <a:p>
          <a:endParaRPr lang="es-ES"/>
        </a:p>
      </dgm:t>
    </dgm:pt>
    <dgm:pt modelId="{9F20116B-1CE7-4D95-B584-9196FAD07C18}" type="pres">
      <dgm:prSet presAssocID="{0162CACF-3AF5-4ED7-A822-DCE19E852DD5}" presName="hierChild4" presStyleCnt="0"/>
      <dgm:spPr/>
    </dgm:pt>
    <dgm:pt modelId="{4B5279BA-852A-42CF-988E-66B8F3608D91}" type="pres">
      <dgm:prSet presAssocID="{0162CACF-3AF5-4ED7-A822-DCE19E852DD5}" presName="hierChild5" presStyleCnt="0"/>
      <dgm:spPr/>
    </dgm:pt>
    <dgm:pt modelId="{2A880905-53A8-4126-9E6F-09A06FF4B3EE}" type="pres">
      <dgm:prSet presAssocID="{E9112FFA-2100-4E20-A127-DC4CE1F802A4}" presName="Name35" presStyleLbl="parChTrans1D3" presStyleIdx="1" presStyleCnt="4"/>
      <dgm:spPr/>
      <dgm:t>
        <a:bodyPr/>
        <a:lstStyle/>
        <a:p>
          <a:endParaRPr lang="es-ES"/>
        </a:p>
      </dgm:t>
    </dgm:pt>
    <dgm:pt modelId="{842E34EC-6074-4253-BED1-2646EA20ECE9}" type="pres">
      <dgm:prSet presAssocID="{D680848F-C49B-48EC-9AE7-2B672CE525F1}" presName="hierRoot2" presStyleCnt="0">
        <dgm:presLayoutVars>
          <dgm:hierBranch val="r"/>
        </dgm:presLayoutVars>
      </dgm:prSet>
      <dgm:spPr/>
    </dgm:pt>
    <dgm:pt modelId="{987A4D77-23B9-4085-B458-39BD82A1C896}" type="pres">
      <dgm:prSet presAssocID="{D680848F-C49B-48EC-9AE7-2B672CE525F1}" presName="rootComposite" presStyleCnt="0"/>
      <dgm:spPr/>
    </dgm:pt>
    <dgm:pt modelId="{09B22EDF-D21C-4D2B-B556-8931B2271BC6}" type="pres">
      <dgm:prSet presAssocID="{D680848F-C49B-48EC-9AE7-2B672CE525F1}" presName="rootText" presStyleLbl="node3" presStyleIdx="1" presStyleCnt="4">
        <dgm:presLayoutVars>
          <dgm:chPref val="3"/>
        </dgm:presLayoutVars>
      </dgm:prSet>
      <dgm:spPr/>
      <dgm:t>
        <a:bodyPr/>
        <a:lstStyle/>
        <a:p>
          <a:endParaRPr lang="es-ES"/>
        </a:p>
      </dgm:t>
    </dgm:pt>
    <dgm:pt modelId="{D2134F07-422C-4264-8713-47C12B30E5B5}" type="pres">
      <dgm:prSet presAssocID="{D680848F-C49B-48EC-9AE7-2B672CE525F1}" presName="rootConnector" presStyleLbl="node3" presStyleIdx="1" presStyleCnt="4"/>
      <dgm:spPr/>
      <dgm:t>
        <a:bodyPr/>
        <a:lstStyle/>
        <a:p>
          <a:endParaRPr lang="es-ES"/>
        </a:p>
      </dgm:t>
    </dgm:pt>
    <dgm:pt modelId="{6E1C34C3-E287-49B0-BB11-ABBD922D82F8}" type="pres">
      <dgm:prSet presAssocID="{D680848F-C49B-48EC-9AE7-2B672CE525F1}" presName="hierChild4" presStyleCnt="0"/>
      <dgm:spPr/>
    </dgm:pt>
    <dgm:pt modelId="{53CF1908-BDA5-445B-B030-CFFEEA02FA1D}" type="pres">
      <dgm:prSet presAssocID="{D680848F-C49B-48EC-9AE7-2B672CE525F1}" presName="hierChild5" presStyleCnt="0"/>
      <dgm:spPr/>
    </dgm:pt>
    <dgm:pt modelId="{4C9EE1E3-445B-403C-901C-194BEB4049B9}" type="pres">
      <dgm:prSet presAssocID="{92A191EE-B337-465C-910B-BA452C0CE5FD}" presName="hierChild5" presStyleCnt="0"/>
      <dgm:spPr/>
    </dgm:pt>
    <dgm:pt modelId="{B604B349-DC6D-4566-934B-E1E80F4E8AB4}" type="pres">
      <dgm:prSet presAssocID="{42501772-B631-4618-AE0E-057FA423A765}" presName="Name35" presStyleLbl="parChTrans1D2" presStyleIdx="1" presStyleCnt="2"/>
      <dgm:spPr/>
      <dgm:t>
        <a:bodyPr/>
        <a:lstStyle/>
        <a:p>
          <a:endParaRPr lang="es-ES"/>
        </a:p>
      </dgm:t>
    </dgm:pt>
    <dgm:pt modelId="{F1C294F3-69F9-438F-9916-047292860ED7}" type="pres">
      <dgm:prSet presAssocID="{254B7781-A7CE-47C4-8F28-D50CA869A917}" presName="hierRoot2" presStyleCnt="0">
        <dgm:presLayoutVars>
          <dgm:hierBranch/>
        </dgm:presLayoutVars>
      </dgm:prSet>
      <dgm:spPr/>
    </dgm:pt>
    <dgm:pt modelId="{69D55D10-59E5-4E43-A744-22CBB6321558}" type="pres">
      <dgm:prSet presAssocID="{254B7781-A7CE-47C4-8F28-D50CA869A917}" presName="rootComposite" presStyleCnt="0"/>
      <dgm:spPr/>
    </dgm:pt>
    <dgm:pt modelId="{8607331A-B5D7-451D-9D18-DF0F6154FCD7}" type="pres">
      <dgm:prSet presAssocID="{254B7781-A7CE-47C4-8F28-D50CA869A917}" presName="rootText" presStyleLbl="node2" presStyleIdx="1" presStyleCnt="2">
        <dgm:presLayoutVars>
          <dgm:chPref val="3"/>
        </dgm:presLayoutVars>
      </dgm:prSet>
      <dgm:spPr/>
      <dgm:t>
        <a:bodyPr/>
        <a:lstStyle/>
        <a:p>
          <a:endParaRPr lang="es-ES"/>
        </a:p>
      </dgm:t>
    </dgm:pt>
    <dgm:pt modelId="{A213E5EF-07A7-4880-8A18-B6B897A8DA10}" type="pres">
      <dgm:prSet presAssocID="{254B7781-A7CE-47C4-8F28-D50CA869A917}" presName="rootConnector" presStyleLbl="node2" presStyleIdx="1" presStyleCnt="2"/>
      <dgm:spPr/>
      <dgm:t>
        <a:bodyPr/>
        <a:lstStyle/>
        <a:p>
          <a:endParaRPr lang="es-ES"/>
        </a:p>
      </dgm:t>
    </dgm:pt>
    <dgm:pt modelId="{77E45E80-1C0D-4EA1-81BD-EB4E333D90A2}" type="pres">
      <dgm:prSet presAssocID="{254B7781-A7CE-47C4-8F28-D50CA869A917}" presName="hierChild4" presStyleCnt="0"/>
      <dgm:spPr/>
    </dgm:pt>
    <dgm:pt modelId="{3BF2D20B-E77A-4B5C-BC8E-E2AD476C00C5}" type="pres">
      <dgm:prSet presAssocID="{E6405A53-D509-48C9-B942-CB6518E83356}" presName="Name35" presStyleLbl="parChTrans1D3" presStyleIdx="2" presStyleCnt="4"/>
      <dgm:spPr/>
      <dgm:t>
        <a:bodyPr/>
        <a:lstStyle/>
        <a:p>
          <a:endParaRPr lang="es-ES"/>
        </a:p>
      </dgm:t>
    </dgm:pt>
    <dgm:pt modelId="{FC3BDE03-255A-4744-A127-06621137BE8C}" type="pres">
      <dgm:prSet presAssocID="{0D424B85-E68A-45FB-9257-3785F6FDE380}" presName="hierRoot2" presStyleCnt="0">
        <dgm:presLayoutVars>
          <dgm:hierBranch/>
        </dgm:presLayoutVars>
      </dgm:prSet>
      <dgm:spPr/>
    </dgm:pt>
    <dgm:pt modelId="{CE97C92E-32EC-435F-930D-5BB577CB3EFD}" type="pres">
      <dgm:prSet presAssocID="{0D424B85-E68A-45FB-9257-3785F6FDE380}" presName="rootComposite" presStyleCnt="0"/>
      <dgm:spPr/>
    </dgm:pt>
    <dgm:pt modelId="{E8589C0C-1380-4E1D-9B05-9F79225C544F}" type="pres">
      <dgm:prSet presAssocID="{0D424B85-E68A-45FB-9257-3785F6FDE380}" presName="rootText" presStyleLbl="node3" presStyleIdx="2" presStyleCnt="4">
        <dgm:presLayoutVars>
          <dgm:chPref val="3"/>
        </dgm:presLayoutVars>
      </dgm:prSet>
      <dgm:spPr/>
      <dgm:t>
        <a:bodyPr/>
        <a:lstStyle/>
        <a:p>
          <a:endParaRPr lang="es-ES"/>
        </a:p>
      </dgm:t>
    </dgm:pt>
    <dgm:pt modelId="{A74D7CF4-0182-467B-80A5-61844C6371F4}" type="pres">
      <dgm:prSet presAssocID="{0D424B85-E68A-45FB-9257-3785F6FDE380}" presName="rootConnector" presStyleLbl="node3" presStyleIdx="2" presStyleCnt="4"/>
      <dgm:spPr/>
      <dgm:t>
        <a:bodyPr/>
        <a:lstStyle/>
        <a:p>
          <a:endParaRPr lang="es-ES"/>
        </a:p>
      </dgm:t>
    </dgm:pt>
    <dgm:pt modelId="{CBC77816-B5A8-430C-B3A3-B72905F8DEDC}" type="pres">
      <dgm:prSet presAssocID="{0D424B85-E68A-45FB-9257-3785F6FDE380}" presName="hierChild4" presStyleCnt="0"/>
      <dgm:spPr/>
    </dgm:pt>
    <dgm:pt modelId="{65D51DCD-F9D0-4120-9C5A-D1B6D913F2C6}" type="pres">
      <dgm:prSet presAssocID="{8FD28CD1-22B9-4EF6-899A-68E95025ECC9}" presName="Name35" presStyleLbl="parChTrans1D4" presStyleIdx="0" presStyleCnt="2"/>
      <dgm:spPr/>
      <dgm:t>
        <a:bodyPr/>
        <a:lstStyle/>
        <a:p>
          <a:endParaRPr lang="es-ES"/>
        </a:p>
      </dgm:t>
    </dgm:pt>
    <dgm:pt modelId="{C650BB5F-4555-4D74-9CA6-A21A423F7EC9}" type="pres">
      <dgm:prSet presAssocID="{E0A45978-D34B-4C3C-B09D-73C9021922FA}" presName="hierRoot2" presStyleCnt="0">
        <dgm:presLayoutVars>
          <dgm:hierBranch val="r"/>
        </dgm:presLayoutVars>
      </dgm:prSet>
      <dgm:spPr/>
    </dgm:pt>
    <dgm:pt modelId="{3D0F8D57-2B32-4DC3-A165-DA3429B2AAED}" type="pres">
      <dgm:prSet presAssocID="{E0A45978-D34B-4C3C-B09D-73C9021922FA}" presName="rootComposite" presStyleCnt="0"/>
      <dgm:spPr/>
    </dgm:pt>
    <dgm:pt modelId="{59CC163F-5296-4838-8259-F6E8EA151256}" type="pres">
      <dgm:prSet presAssocID="{E0A45978-D34B-4C3C-B09D-73C9021922FA}" presName="rootText" presStyleLbl="node4" presStyleIdx="0" presStyleCnt="2">
        <dgm:presLayoutVars>
          <dgm:chPref val="3"/>
        </dgm:presLayoutVars>
      </dgm:prSet>
      <dgm:spPr/>
      <dgm:t>
        <a:bodyPr/>
        <a:lstStyle/>
        <a:p>
          <a:endParaRPr lang="es-ES"/>
        </a:p>
      </dgm:t>
    </dgm:pt>
    <dgm:pt modelId="{775EDE4A-AC6E-499C-AD20-CF423A3712A5}" type="pres">
      <dgm:prSet presAssocID="{E0A45978-D34B-4C3C-B09D-73C9021922FA}" presName="rootConnector" presStyleLbl="node4" presStyleIdx="0" presStyleCnt="2"/>
      <dgm:spPr/>
      <dgm:t>
        <a:bodyPr/>
        <a:lstStyle/>
        <a:p>
          <a:endParaRPr lang="es-ES"/>
        </a:p>
      </dgm:t>
    </dgm:pt>
    <dgm:pt modelId="{EE7D43E2-46D3-457F-8BE2-F7ADABB930FB}" type="pres">
      <dgm:prSet presAssocID="{E0A45978-D34B-4C3C-B09D-73C9021922FA}" presName="hierChild4" presStyleCnt="0"/>
      <dgm:spPr/>
    </dgm:pt>
    <dgm:pt modelId="{4B462D68-CF54-40C3-8A02-DC0DA6363EE5}" type="pres">
      <dgm:prSet presAssocID="{E0A45978-D34B-4C3C-B09D-73C9021922FA}" presName="hierChild5" presStyleCnt="0"/>
      <dgm:spPr/>
    </dgm:pt>
    <dgm:pt modelId="{171875E7-70B8-4CCE-92AD-941B7F96941F}" type="pres">
      <dgm:prSet presAssocID="{77E9E209-5ABB-49D7-9C76-CA0AED4F6FB6}" presName="Name35" presStyleLbl="parChTrans1D4" presStyleIdx="1" presStyleCnt="2"/>
      <dgm:spPr/>
      <dgm:t>
        <a:bodyPr/>
        <a:lstStyle/>
        <a:p>
          <a:endParaRPr lang="es-ES"/>
        </a:p>
      </dgm:t>
    </dgm:pt>
    <dgm:pt modelId="{CD7824F8-6D18-4B9D-8E08-33A784DD9D69}" type="pres">
      <dgm:prSet presAssocID="{524B75E2-C1D7-4514-8D0A-4AFEBB33CC17}" presName="hierRoot2" presStyleCnt="0">
        <dgm:presLayoutVars>
          <dgm:hierBranch val="r"/>
        </dgm:presLayoutVars>
      </dgm:prSet>
      <dgm:spPr/>
    </dgm:pt>
    <dgm:pt modelId="{C23DD6F7-0207-493F-AAA6-3318DD770017}" type="pres">
      <dgm:prSet presAssocID="{524B75E2-C1D7-4514-8D0A-4AFEBB33CC17}" presName="rootComposite" presStyleCnt="0"/>
      <dgm:spPr/>
    </dgm:pt>
    <dgm:pt modelId="{214C203A-17E6-47CF-835E-22FA50042A9C}" type="pres">
      <dgm:prSet presAssocID="{524B75E2-C1D7-4514-8D0A-4AFEBB33CC17}" presName="rootText" presStyleLbl="node4" presStyleIdx="1" presStyleCnt="2">
        <dgm:presLayoutVars>
          <dgm:chPref val="3"/>
        </dgm:presLayoutVars>
      </dgm:prSet>
      <dgm:spPr/>
      <dgm:t>
        <a:bodyPr/>
        <a:lstStyle/>
        <a:p>
          <a:endParaRPr lang="es-ES"/>
        </a:p>
      </dgm:t>
    </dgm:pt>
    <dgm:pt modelId="{A3F22321-48E3-44B8-9190-E20A63E2120B}" type="pres">
      <dgm:prSet presAssocID="{524B75E2-C1D7-4514-8D0A-4AFEBB33CC17}" presName="rootConnector" presStyleLbl="node4" presStyleIdx="1" presStyleCnt="2"/>
      <dgm:spPr/>
      <dgm:t>
        <a:bodyPr/>
        <a:lstStyle/>
        <a:p>
          <a:endParaRPr lang="es-ES"/>
        </a:p>
      </dgm:t>
    </dgm:pt>
    <dgm:pt modelId="{07A2174E-E55C-4CC6-9F56-18A624BB5893}" type="pres">
      <dgm:prSet presAssocID="{524B75E2-C1D7-4514-8D0A-4AFEBB33CC17}" presName="hierChild4" presStyleCnt="0"/>
      <dgm:spPr/>
    </dgm:pt>
    <dgm:pt modelId="{8BAF986E-1149-4AD7-AC90-79830C1A08D2}" type="pres">
      <dgm:prSet presAssocID="{524B75E2-C1D7-4514-8D0A-4AFEBB33CC17}" presName="hierChild5" presStyleCnt="0"/>
      <dgm:spPr/>
    </dgm:pt>
    <dgm:pt modelId="{288E0B98-A7E9-4B98-BAF1-6BD5BEFAAC6C}" type="pres">
      <dgm:prSet presAssocID="{0D424B85-E68A-45FB-9257-3785F6FDE380}" presName="hierChild5" presStyleCnt="0"/>
      <dgm:spPr/>
    </dgm:pt>
    <dgm:pt modelId="{DEE79098-0981-47DB-9612-5B92D9F38E07}" type="pres">
      <dgm:prSet presAssocID="{8A196AAE-95A7-4E8C-AD83-C0AA4BDD2E84}" presName="Name35" presStyleLbl="parChTrans1D3" presStyleIdx="3" presStyleCnt="4"/>
      <dgm:spPr/>
      <dgm:t>
        <a:bodyPr/>
        <a:lstStyle/>
        <a:p>
          <a:endParaRPr lang="es-ES"/>
        </a:p>
      </dgm:t>
    </dgm:pt>
    <dgm:pt modelId="{EE46CC37-18AB-48E8-BB0A-439E609D3AFB}" type="pres">
      <dgm:prSet presAssocID="{56158A06-6A10-46CB-87BC-8E2970F14EA2}" presName="hierRoot2" presStyleCnt="0">
        <dgm:presLayoutVars>
          <dgm:hierBranch val="r"/>
        </dgm:presLayoutVars>
      </dgm:prSet>
      <dgm:spPr/>
    </dgm:pt>
    <dgm:pt modelId="{EFD2923D-B05A-4DE1-978E-7A868EBF18A1}" type="pres">
      <dgm:prSet presAssocID="{56158A06-6A10-46CB-87BC-8E2970F14EA2}" presName="rootComposite" presStyleCnt="0"/>
      <dgm:spPr/>
    </dgm:pt>
    <dgm:pt modelId="{B1011F1D-0687-4FA8-9519-73B4BFACE1AE}" type="pres">
      <dgm:prSet presAssocID="{56158A06-6A10-46CB-87BC-8E2970F14EA2}" presName="rootText" presStyleLbl="node3" presStyleIdx="3" presStyleCnt="4">
        <dgm:presLayoutVars>
          <dgm:chPref val="3"/>
        </dgm:presLayoutVars>
      </dgm:prSet>
      <dgm:spPr/>
      <dgm:t>
        <a:bodyPr/>
        <a:lstStyle/>
        <a:p>
          <a:endParaRPr lang="es-ES"/>
        </a:p>
      </dgm:t>
    </dgm:pt>
    <dgm:pt modelId="{4CEBD527-82AB-49C4-A1F3-51A3DB33E2C9}" type="pres">
      <dgm:prSet presAssocID="{56158A06-6A10-46CB-87BC-8E2970F14EA2}" presName="rootConnector" presStyleLbl="node3" presStyleIdx="3" presStyleCnt="4"/>
      <dgm:spPr/>
      <dgm:t>
        <a:bodyPr/>
        <a:lstStyle/>
        <a:p>
          <a:endParaRPr lang="es-ES"/>
        </a:p>
      </dgm:t>
    </dgm:pt>
    <dgm:pt modelId="{7B68BD3E-16E0-4D99-9CA9-DBB7E86D0829}" type="pres">
      <dgm:prSet presAssocID="{56158A06-6A10-46CB-87BC-8E2970F14EA2}" presName="hierChild4" presStyleCnt="0"/>
      <dgm:spPr/>
    </dgm:pt>
    <dgm:pt modelId="{0498293E-4BBA-463A-A12E-02F93A8640B2}" type="pres">
      <dgm:prSet presAssocID="{56158A06-6A10-46CB-87BC-8E2970F14EA2}" presName="hierChild5" presStyleCnt="0"/>
      <dgm:spPr/>
    </dgm:pt>
    <dgm:pt modelId="{0369A870-48B2-43D8-A2F8-16A00B7D5577}" type="pres">
      <dgm:prSet presAssocID="{254B7781-A7CE-47C4-8F28-D50CA869A917}" presName="hierChild5" presStyleCnt="0"/>
      <dgm:spPr/>
    </dgm:pt>
    <dgm:pt modelId="{32263986-B685-4476-80B2-19DB1FBB4DC8}" type="pres">
      <dgm:prSet presAssocID="{CC50CAAF-B75E-407B-BDDC-4DF95C80BDC4}" presName="hierChild3" presStyleCnt="0"/>
      <dgm:spPr/>
    </dgm:pt>
  </dgm:ptLst>
  <dgm:cxnLst>
    <dgm:cxn modelId="{7D6582CF-169F-40E6-BEBA-78623EAD5B9E}" type="presOf" srcId="{E9112FFA-2100-4E20-A127-DC4CE1F802A4}" destId="{2A880905-53A8-4126-9E6F-09A06FF4B3EE}" srcOrd="0" destOrd="0" presId="urn:microsoft.com/office/officeart/2005/8/layout/orgChart1"/>
    <dgm:cxn modelId="{5C613EC0-DB8A-4737-8376-D2B376D23E85}" type="presOf" srcId="{254B7781-A7CE-47C4-8F28-D50CA869A917}" destId="{A213E5EF-07A7-4880-8A18-B6B897A8DA10}" srcOrd="1" destOrd="0" presId="urn:microsoft.com/office/officeart/2005/8/layout/orgChart1"/>
    <dgm:cxn modelId="{4B18BFD6-B013-4ACB-AAA2-2349AFD55724}" type="presOf" srcId="{D680848F-C49B-48EC-9AE7-2B672CE525F1}" destId="{D2134F07-422C-4264-8713-47C12B30E5B5}" srcOrd="1" destOrd="0" presId="urn:microsoft.com/office/officeart/2005/8/layout/orgChart1"/>
    <dgm:cxn modelId="{91D8BC5D-455B-4F29-BFD2-30417953B042}" type="presOf" srcId="{CC50CAAF-B75E-407B-BDDC-4DF95C80BDC4}" destId="{F5FB9939-8B2E-49EF-A920-92D2131F212D}" srcOrd="1" destOrd="0" presId="urn:microsoft.com/office/officeart/2005/8/layout/orgChart1"/>
    <dgm:cxn modelId="{D2ACAA0F-32E0-4760-B3FA-7E09933699E0}" type="presOf" srcId="{8FD28CD1-22B9-4EF6-899A-68E95025ECC9}" destId="{65D51DCD-F9D0-4120-9C5A-D1B6D913F2C6}" srcOrd="0" destOrd="0" presId="urn:microsoft.com/office/officeart/2005/8/layout/orgChart1"/>
    <dgm:cxn modelId="{7EF21F26-6916-4F99-BFDB-29E4CA825A65}" type="presOf" srcId="{42501772-B631-4618-AE0E-057FA423A765}" destId="{B604B349-DC6D-4566-934B-E1E80F4E8AB4}" srcOrd="0" destOrd="0" presId="urn:microsoft.com/office/officeart/2005/8/layout/orgChart1"/>
    <dgm:cxn modelId="{CF30A5D9-C771-4834-BC71-A8994F43075B}" type="presOf" srcId="{E0A45978-D34B-4C3C-B09D-73C9021922FA}" destId="{59CC163F-5296-4838-8259-F6E8EA151256}" srcOrd="0" destOrd="0" presId="urn:microsoft.com/office/officeart/2005/8/layout/orgChart1"/>
    <dgm:cxn modelId="{226EE1AA-2EE9-41C1-BA10-55D12CA5456E}" srcId="{CC50CAAF-B75E-407B-BDDC-4DF95C80BDC4}" destId="{92A191EE-B337-465C-910B-BA452C0CE5FD}" srcOrd="0" destOrd="0" parTransId="{D143EAD2-8393-43D8-B922-728E70ED8E8A}" sibTransId="{C01EFFA6-5617-4338-856A-ED8F2C792A0F}"/>
    <dgm:cxn modelId="{D7B73B2F-6CB6-4FCC-A651-52EB42AE0A1B}" srcId="{0D424B85-E68A-45FB-9257-3785F6FDE380}" destId="{E0A45978-D34B-4C3C-B09D-73C9021922FA}" srcOrd="0" destOrd="0" parTransId="{8FD28CD1-22B9-4EF6-899A-68E95025ECC9}" sibTransId="{F7B7F0E6-F2F1-4ABE-8FD0-DAEABED629EE}"/>
    <dgm:cxn modelId="{B17A74CC-D3F9-4188-93DA-9D6F2FE39812}" srcId="{CC50CAAF-B75E-407B-BDDC-4DF95C80BDC4}" destId="{254B7781-A7CE-47C4-8F28-D50CA869A917}" srcOrd="1" destOrd="0" parTransId="{42501772-B631-4618-AE0E-057FA423A765}" sibTransId="{598615E7-5C18-4061-8BB3-CEABB3C2B878}"/>
    <dgm:cxn modelId="{0DD0BB6B-999C-46EE-A6C8-428B57B8689E}" type="presOf" srcId="{E6405A53-D509-48C9-B942-CB6518E83356}" destId="{3BF2D20B-E77A-4B5C-BC8E-E2AD476C00C5}" srcOrd="0" destOrd="0" presId="urn:microsoft.com/office/officeart/2005/8/layout/orgChart1"/>
    <dgm:cxn modelId="{6301B45F-E351-4248-BF7B-BE5A597850DD}" type="presOf" srcId="{524B75E2-C1D7-4514-8D0A-4AFEBB33CC17}" destId="{214C203A-17E6-47CF-835E-22FA50042A9C}" srcOrd="0" destOrd="0" presId="urn:microsoft.com/office/officeart/2005/8/layout/orgChart1"/>
    <dgm:cxn modelId="{61F644F2-2230-41F7-A55C-A6DFDCC21C4E}" type="presOf" srcId="{92A191EE-B337-465C-910B-BA452C0CE5FD}" destId="{32A2BD17-0C31-4976-B0CC-62C59CAAC81C}" srcOrd="1" destOrd="0" presId="urn:microsoft.com/office/officeart/2005/8/layout/orgChart1"/>
    <dgm:cxn modelId="{D96F4064-FF6B-40A6-B287-A84BE3A826FE}" type="presOf" srcId="{1A29BACE-A419-4495-B298-301A1830AFD0}" destId="{06112359-539E-45C4-B58C-2B0EF3866330}" srcOrd="0" destOrd="0" presId="urn:microsoft.com/office/officeart/2005/8/layout/orgChart1"/>
    <dgm:cxn modelId="{03302DA3-3DF7-4505-A203-D6A2C6B140A1}" srcId="{92A191EE-B337-465C-910B-BA452C0CE5FD}" destId="{0162CACF-3AF5-4ED7-A822-DCE19E852DD5}" srcOrd="0" destOrd="0" parTransId="{0055DEAC-70ED-4BFB-B316-977A016EE2D9}" sibTransId="{A098F84C-F428-4B77-9356-07337DEEE1C9}"/>
    <dgm:cxn modelId="{1959E137-C125-4891-96F7-1F1A5B597E1D}" type="presOf" srcId="{CC50CAAF-B75E-407B-BDDC-4DF95C80BDC4}" destId="{77C424CC-1BC5-497A-B554-E37BC7EE333F}" srcOrd="0" destOrd="0" presId="urn:microsoft.com/office/officeart/2005/8/layout/orgChart1"/>
    <dgm:cxn modelId="{705A7706-27C0-4791-9742-2526BB968FCB}" type="presOf" srcId="{E0A45978-D34B-4C3C-B09D-73C9021922FA}" destId="{775EDE4A-AC6E-499C-AD20-CF423A3712A5}" srcOrd="1" destOrd="0" presId="urn:microsoft.com/office/officeart/2005/8/layout/orgChart1"/>
    <dgm:cxn modelId="{D7826941-E6F3-4B4E-9E39-82EE41898095}" srcId="{92A191EE-B337-465C-910B-BA452C0CE5FD}" destId="{D680848F-C49B-48EC-9AE7-2B672CE525F1}" srcOrd="1" destOrd="0" parTransId="{E9112FFA-2100-4E20-A127-DC4CE1F802A4}" sibTransId="{E3C407B8-81F7-4228-A29A-D7990E77DD3C}"/>
    <dgm:cxn modelId="{D1771587-68BE-468A-8E39-067ABE5E1B05}" type="presOf" srcId="{0162CACF-3AF5-4ED7-A822-DCE19E852DD5}" destId="{5B471271-2141-46FB-9F19-C9D6144440F7}" srcOrd="1" destOrd="0" presId="urn:microsoft.com/office/officeart/2005/8/layout/orgChart1"/>
    <dgm:cxn modelId="{F178461B-6F14-480B-86B9-3ED5CFBF5893}" type="presOf" srcId="{77E9E209-5ABB-49D7-9C76-CA0AED4F6FB6}" destId="{171875E7-70B8-4CCE-92AD-941B7F96941F}" srcOrd="0" destOrd="0" presId="urn:microsoft.com/office/officeart/2005/8/layout/orgChart1"/>
    <dgm:cxn modelId="{9A9F45AC-BF60-4EBC-9A0D-71B4A40A14B4}" type="presOf" srcId="{0162CACF-3AF5-4ED7-A822-DCE19E852DD5}" destId="{43A15B2C-4651-4B19-8A51-A5A94223AD96}" srcOrd="0" destOrd="0" presId="urn:microsoft.com/office/officeart/2005/8/layout/orgChart1"/>
    <dgm:cxn modelId="{271160FA-2331-4249-952A-23E598AA71F0}" srcId="{0D424B85-E68A-45FB-9257-3785F6FDE380}" destId="{524B75E2-C1D7-4514-8D0A-4AFEBB33CC17}" srcOrd="1" destOrd="0" parTransId="{77E9E209-5ABB-49D7-9C76-CA0AED4F6FB6}" sibTransId="{24935914-0EE3-4514-B494-31295BC9D2EE}"/>
    <dgm:cxn modelId="{1C23E8E9-71FE-4BEB-863F-AE0ABB2965FB}" srcId="{254B7781-A7CE-47C4-8F28-D50CA869A917}" destId="{56158A06-6A10-46CB-87BC-8E2970F14EA2}" srcOrd="1" destOrd="0" parTransId="{8A196AAE-95A7-4E8C-AD83-C0AA4BDD2E84}" sibTransId="{B8C6A76B-6DD9-440F-B8FC-4603056525D5}"/>
    <dgm:cxn modelId="{ECB68CB6-F6FE-4253-A339-625E479A25CF}" type="presOf" srcId="{0D424B85-E68A-45FB-9257-3785F6FDE380}" destId="{E8589C0C-1380-4E1D-9B05-9F79225C544F}" srcOrd="0" destOrd="0" presId="urn:microsoft.com/office/officeart/2005/8/layout/orgChart1"/>
    <dgm:cxn modelId="{E92319C8-B035-4119-9679-430FF6C58C38}" type="presOf" srcId="{8A196AAE-95A7-4E8C-AD83-C0AA4BDD2E84}" destId="{DEE79098-0981-47DB-9612-5B92D9F38E07}" srcOrd="0" destOrd="0" presId="urn:microsoft.com/office/officeart/2005/8/layout/orgChart1"/>
    <dgm:cxn modelId="{39D4B4E1-06AC-4FE4-82D9-572E78FCCCE3}" type="presOf" srcId="{92A191EE-B337-465C-910B-BA452C0CE5FD}" destId="{F77A8C61-8677-4FC4-A408-7C1A424BBE9B}" srcOrd="0" destOrd="0" presId="urn:microsoft.com/office/officeart/2005/8/layout/orgChart1"/>
    <dgm:cxn modelId="{FFD7137E-5392-4B04-9DFF-5F4902C1079C}" srcId="{1A29BACE-A419-4495-B298-301A1830AFD0}" destId="{CC50CAAF-B75E-407B-BDDC-4DF95C80BDC4}" srcOrd="0" destOrd="0" parTransId="{7A598B3A-008A-454A-B869-3CFF61C4F50F}" sibTransId="{E3705595-AD06-49EC-B206-033E21A72A79}"/>
    <dgm:cxn modelId="{6A886FC0-6493-4723-B236-8A0707CE6A72}" type="presOf" srcId="{524B75E2-C1D7-4514-8D0A-4AFEBB33CC17}" destId="{A3F22321-48E3-44B8-9190-E20A63E2120B}" srcOrd="1" destOrd="0" presId="urn:microsoft.com/office/officeart/2005/8/layout/orgChart1"/>
    <dgm:cxn modelId="{CB022BEC-F9CD-4082-9393-4CA441AF1615}" type="presOf" srcId="{0D424B85-E68A-45FB-9257-3785F6FDE380}" destId="{A74D7CF4-0182-467B-80A5-61844C6371F4}" srcOrd="1" destOrd="0" presId="urn:microsoft.com/office/officeart/2005/8/layout/orgChart1"/>
    <dgm:cxn modelId="{AAE9419D-BEA9-4D1D-94BB-1EDE666532E9}" type="presOf" srcId="{D680848F-C49B-48EC-9AE7-2B672CE525F1}" destId="{09B22EDF-D21C-4D2B-B556-8931B2271BC6}" srcOrd="0" destOrd="0" presId="urn:microsoft.com/office/officeart/2005/8/layout/orgChart1"/>
    <dgm:cxn modelId="{9B01DAB9-E90B-4096-B178-C79B5BCFDCA2}" srcId="{254B7781-A7CE-47C4-8F28-D50CA869A917}" destId="{0D424B85-E68A-45FB-9257-3785F6FDE380}" srcOrd="0" destOrd="0" parTransId="{E6405A53-D509-48C9-B942-CB6518E83356}" sibTransId="{3FBCA960-FB8F-4D26-A9A7-63374D578767}"/>
    <dgm:cxn modelId="{59AECDF3-922E-4A09-A334-DA97686D3C63}" type="presOf" srcId="{56158A06-6A10-46CB-87BC-8E2970F14EA2}" destId="{B1011F1D-0687-4FA8-9519-73B4BFACE1AE}" srcOrd="0" destOrd="0" presId="urn:microsoft.com/office/officeart/2005/8/layout/orgChart1"/>
    <dgm:cxn modelId="{5C5AEA4C-8A00-4F58-98D8-33D056516E5D}" type="presOf" srcId="{56158A06-6A10-46CB-87BC-8E2970F14EA2}" destId="{4CEBD527-82AB-49C4-A1F3-51A3DB33E2C9}" srcOrd="1" destOrd="0" presId="urn:microsoft.com/office/officeart/2005/8/layout/orgChart1"/>
    <dgm:cxn modelId="{36081D61-2B54-4783-A264-A561F40AA8B7}" type="presOf" srcId="{0055DEAC-70ED-4BFB-B316-977A016EE2D9}" destId="{B5450F5E-7277-41F7-924D-6789F965FD77}" srcOrd="0" destOrd="0" presId="urn:microsoft.com/office/officeart/2005/8/layout/orgChart1"/>
    <dgm:cxn modelId="{319CB92B-7CDF-4C51-9B51-E41ED5C444B4}" type="presOf" srcId="{D143EAD2-8393-43D8-B922-728E70ED8E8A}" destId="{EE6F1AE4-7B8A-4D98-92F2-DCC3343041D5}" srcOrd="0" destOrd="0" presId="urn:microsoft.com/office/officeart/2005/8/layout/orgChart1"/>
    <dgm:cxn modelId="{EDFB6E25-42E5-4FBD-A5C3-21776AE92547}" type="presOf" srcId="{254B7781-A7CE-47C4-8F28-D50CA869A917}" destId="{8607331A-B5D7-451D-9D18-DF0F6154FCD7}" srcOrd="0" destOrd="0" presId="urn:microsoft.com/office/officeart/2005/8/layout/orgChart1"/>
    <dgm:cxn modelId="{69EEBF4D-6B82-41CE-8FC3-8CE4B3E58CEC}" type="presParOf" srcId="{06112359-539E-45C4-B58C-2B0EF3866330}" destId="{03B8F658-33D1-4166-B504-6D96009CA6F1}" srcOrd="0" destOrd="0" presId="urn:microsoft.com/office/officeart/2005/8/layout/orgChart1"/>
    <dgm:cxn modelId="{9B43004C-BB26-4D7A-861E-423C277EC98E}" type="presParOf" srcId="{03B8F658-33D1-4166-B504-6D96009CA6F1}" destId="{C96D383E-7B86-474A-91B5-7950D234A2A3}" srcOrd="0" destOrd="0" presId="urn:microsoft.com/office/officeart/2005/8/layout/orgChart1"/>
    <dgm:cxn modelId="{A892EA6A-97B6-40BA-848B-B89D00324637}" type="presParOf" srcId="{C96D383E-7B86-474A-91B5-7950D234A2A3}" destId="{77C424CC-1BC5-497A-B554-E37BC7EE333F}" srcOrd="0" destOrd="0" presId="urn:microsoft.com/office/officeart/2005/8/layout/orgChart1"/>
    <dgm:cxn modelId="{09E29121-90B1-4AC1-93DF-D1E1F745CACD}" type="presParOf" srcId="{C96D383E-7B86-474A-91B5-7950D234A2A3}" destId="{F5FB9939-8B2E-49EF-A920-92D2131F212D}" srcOrd="1" destOrd="0" presId="urn:microsoft.com/office/officeart/2005/8/layout/orgChart1"/>
    <dgm:cxn modelId="{23878137-80CC-4619-B766-EC1DE89193CB}" type="presParOf" srcId="{03B8F658-33D1-4166-B504-6D96009CA6F1}" destId="{27B97006-1119-4560-9D1E-C43C76DF5696}" srcOrd="1" destOrd="0" presId="urn:microsoft.com/office/officeart/2005/8/layout/orgChart1"/>
    <dgm:cxn modelId="{09AC4C9E-F024-4BCD-9B3B-291E762C9361}" type="presParOf" srcId="{27B97006-1119-4560-9D1E-C43C76DF5696}" destId="{EE6F1AE4-7B8A-4D98-92F2-DCC3343041D5}" srcOrd="0" destOrd="0" presId="urn:microsoft.com/office/officeart/2005/8/layout/orgChart1"/>
    <dgm:cxn modelId="{75C5D2D3-5C12-4CC8-87E0-ECAC584DA0B9}" type="presParOf" srcId="{27B97006-1119-4560-9D1E-C43C76DF5696}" destId="{9761B9F6-1BD3-4FF6-A560-61671E149E78}" srcOrd="1" destOrd="0" presId="urn:microsoft.com/office/officeart/2005/8/layout/orgChart1"/>
    <dgm:cxn modelId="{909926A9-5604-4ECE-B41B-E7492BDBA3A4}" type="presParOf" srcId="{9761B9F6-1BD3-4FF6-A560-61671E149E78}" destId="{1A51B2F2-0554-481F-A75D-E03673AD78DA}" srcOrd="0" destOrd="0" presId="urn:microsoft.com/office/officeart/2005/8/layout/orgChart1"/>
    <dgm:cxn modelId="{F094D0D6-26BD-47DA-81CB-F02DED276027}" type="presParOf" srcId="{1A51B2F2-0554-481F-A75D-E03673AD78DA}" destId="{F77A8C61-8677-4FC4-A408-7C1A424BBE9B}" srcOrd="0" destOrd="0" presId="urn:microsoft.com/office/officeart/2005/8/layout/orgChart1"/>
    <dgm:cxn modelId="{0AF29F9C-11DB-41A6-BBF3-6A270F47B3E2}" type="presParOf" srcId="{1A51B2F2-0554-481F-A75D-E03673AD78DA}" destId="{32A2BD17-0C31-4976-B0CC-62C59CAAC81C}" srcOrd="1" destOrd="0" presId="urn:microsoft.com/office/officeart/2005/8/layout/orgChart1"/>
    <dgm:cxn modelId="{2294571B-6D41-4B9D-B193-202F6FBED2EC}" type="presParOf" srcId="{9761B9F6-1BD3-4FF6-A560-61671E149E78}" destId="{0468DB4E-4FEE-485C-9E6C-31E8703590AD}" srcOrd="1" destOrd="0" presId="urn:microsoft.com/office/officeart/2005/8/layout/orgChart1"/>
    <dgm:cxn modelId="{8E7A2A24-1832-49B4-88D0-B288E1B2C1CB}" type="presParOf" srcId="{0468DB4E-4FEE-485C-9E6C-31E8703590AD}" destId="{B5450F5E-7277-41F7-924D-6789F965FD77}" srcOrd="0" destOrd="0" presId="urn:microsoft.com/office/officeart/2005/8/layout/orgChart1"/>
    <dgm:cxn modelId="{3C413999-C4CF-4AC6-ABB8-351D58038E5A}" type="presParOf" srcId="{0468DB4E-4FEE-485C-9E6C-31E8703590AD}" destId="{96924AFA-A195-4857-978B-AD68ED286056}" srcOrd="1" destOrd="0" presId="urn:microsoft.com/office/officeart/2005/8/layout/orgChart1"/>
    <dgm:cxn modelId="{F7B7C892-DD6F-4128-A760-82963AAD4A54}" type="presParOf" srcId="{96924AFA-A195-4857-978B-AD68ED286056}" destId="{5E9F7A15-4E32-49BC-98EB-7B6A61C5B644}" srcOrd="0" destOrd="0" presId="urn:microsoft.com/office/officeart/2005/8/layout/orgChart1"/>
    <dgm:cxn modelId="{CFC81694-CAF1-4C4B-8309-D881A1E325BF}" type="presParOf" srcId="{5E9F7A15-4E32-49BC-98EB-7B6A61C5B644}" destId="{43A15B2C-4651-4B19-8A51-A5A94223AD96}" srcOrd="0" destOrd="0" presId="urn:microsoft.com/office/officeart/2005/8/layout/orgChart1"/>
    <dgm:cxn modelId="{8B0E8A31-6288-4353-8F43-B24B50124EAA}" type="presParOf" srcId="{5E9F7A15-4E32-49BC-98EB-7B6A61C5B644}" destId="{5B471271-2141-46FB-9F19-C9D6144440F7}" srcOrd="1" destOrd="0" presId="urn:microsoft.com/office/officeart/2005/8/layout/orgChart1"/>
    <dgm:cxn modelId="{9243CD22-2885-4C7C-94C9-E8650B104AE3}" type="presParOf" srcId="{96924AFA-A195-4857-978B-AD68ED286056}" destId="{9F20116B-1CE7-4D95-B584-9196FAD07C18}" srcOrd="1" destOrd="0" presId="urn:microsoft.com/office/officeart/2005/8/layout/orgChart1"/>
    <dgm:cxn modelId="{EB636421-0E71-42F6-9747-3138A4A45E0B}" type="presParOf" srcId="{96924AFA-A195-4857-978B-AD68ED286056}" destId="{4B5279BA-852A-42CF-988E-66B8F3608D91}" srcOrd="2" destOrd="0" presId="urn:microsoft.com/office/officeart/2005/8/layout/orgChart1"/>
    <dgm:cxn modelId="{1D0E8AB4-CD36-4F41-8BA4-61D960E7BAF2}" type="presParOf" srcId="{0468DB4E-4FEE-485C-9E6C-31E8703590AD}" destId="{2A880905-53A8-4126-9E6F-09A06FF4B3EE}" srcOrd="2" destOrd="0" presId="urn:microsoft.com/office/officeart/2005/8/layout/orgChart1"/>
    <dgm:cxn modelId="{45F93516-05AF-48B6-8E06-3FDC29ADD72A}" type="presParOf" srcId="{0468DB4E-4FEE-485C-9E6C-31E8703590AD}" destId="{842E34EC-6074-4253-BED1-2646EA20ECE9}" srcOrd="3" destOrd="0" presId="urn:microsoft.com/office/officeart/2005/8/layout/orgChart1"/>
    <dgm:cxn modelId="{211427F1-C3BB-451F-A154-DC859CF239F3}" type="presParOf" srcId="{842E34EC-6074-4253-BED1-2646EA20ECE9}" destId="{987A4D77-23B9-4085-B458-39BD82A1C896}" srcOrd="0" destOrd="0" presId="urn:microsoft.com/office/officeart/2005/8/layout/orgChart1"/>
    <dgm:cxn modelId="{AAAB2F8D-D662-454A-81B1-3F80761C0BF9}" type="presParOf" srcId="{987A4D77-23B9-4085-B458-39BD82A1C896}" destId="{09B22EDF-D21C-4D2B-B556-8931B2271BC6}" srcOrd="0" destOrd="0" presId="urn:microsoft.com/office/officeart/2005/8/layout/orgChart1"/>
    <dgm:cxn modelId="{F523D60C-C338-48C1-8950-E7337D978003}" type="presParOf" srcId="{987A4D77-23B9-4085-B458-39BD82A1C896}" destId="{D2134F07-422C-4264-8713-47C12B30E5B5}" srcOrd="1" destOrd="0" presId="urn:microsoft.com/office/officeart/2005/8/layout/orgChart1"/>
    <dgm:cxn modelId="{280F2073-17FD-49B7-B0A0-0D51DCED2AA4}" type="presParOf" srcId="{842E34EC-6074-4253-BED1-2646EA20ECE9}" destId="{6E1C34C3-E287-49B0-BB11-ABBD922D82F8}" srcOrd="1" destOrd="0" presId="urn:microsoft.com/office/officeart/2005/8/layout/orgChart1"/>
    <dgm:cxn modelId="{40EF30C9-D07E-433A-97BF-5F87DA4448B6}" type="presParOf" srcId="{842E34EC-6074-4253-BED1-2646EA20ECE9}" destId="{53CF1908-BDA5-445B-B030-CFFEEA02FA1D}" srcOrd="2" destOrd="0" presId="urn:microsoft.com/office/officeart/2005/8/layout/orgChart1"/>
    <dgm:cxn modelId="{407AF18C-4DE9-4946-8381-9F95A8000443}" type="presParOf" srcId="{9761B9F6-1BD3-4FF6-A560-61671E149E78}" destId="{4C9EE1E3-445B-403C-901C-194BEB4049B9}" srcOrd="2" destOrd="0" presId="urn:microsoft.com/office/officeart/2005/8/layout/orgChart1"/>
    <dgm:cxn modelId="{27C82709-E569-4ADD-8A58-C09345A9DE7F}" type="presParOf" srcId="{27B97006-1119-4560-9D1E-C43C76DF5696}" destId="{B604B349-DC6D-4566-934B-E1E80F4E8AB4}" srcOrd="2" destOrd="0" presId="urn:microsoft.com/office/officeart/2005/8/layout/orgChart1"/>
    <dgm:cxn modelId="{4B552048-7709-4C55-B145-0593AC7BF0A3}" type="presParOf" srcId="{27B97006-1119-4560-9D1E-C43C76DF5696}" destId="{F1C294F3-69F9-438F-9916-047292860ED7}" srcOrd="3" destOrd="0" presId="urn:microsoft.com/office/officeart/2005/8/layout/orgChart1"/>
    <dgm:cxn modelId="{F9A2EB80-16B7-48EE-83F6-DBD3E0BD6607}" type="presParOf" srcId="{F1C294F3-69F9-438F-9916-047292860ED7}" destId="{69D55D10-59E5-4E43-A744-22CBB6321558}" srcOrd="0" destOrd="0" presId="urn:microsoft.com/office/officeart/2005/8/layout/orgChart1"/>
    <dgm:cxn modelId="{AE645F76-A23D-451B-BB39-C3B833B49563}" type="presParOf" srcId="{69D55D10-59E5-4E43-A744-22CBB6321558}" destId="{8607331A-B5D7-451D-9D18-DF0F6154FCD7}" srcOrd="0" destOrd="0" presId="urn:microsoft.com/office/officeart/2005/8/layout/orgChart1"/>
    <dgm:cxn modelId="{04F3A2D4-1684-4861-84B5-A6F18DC9C345}" type="presParOf" srcId="{69D55D10-59E5-4E43-A744-22CBB6321558}" destId="{A213E5EF-07A7-4880-8A18-B6B897A8DA10}" srcOrd="1" destOrd="0" presId="urn:microsoft.com/office/officeart/2005/8/layout/orgChart1"/>
    <dgm:cxn modelId="{15B16B16-4A2E-4CC6-9A7F-0B5E01A8A01C}" type="presParOf" srcId="{F1C294F3-69F9-438F-9916-047292860ED7}" destId="{77E45E80-1C0D-4EA1-81BD-EB4E333D90A2}" srcOrd="1" destOrd="0" presId="urn:microsoft.com/office/officeart/2005/8/layout/orgChart1"/>
    <dgm:cxn modelId="{B0269552-BC05-46A9-8309-FF2F941C327B}" type="presParOf" srcId="{77E45E80-1C0D-4EA1-81BD-EB4E333D90A2}" destId="{3BF2D20B-E77A-4B5C-BC8E-E2AD476C00C5}" srcOrd="0" destOrd="0" presId="urn:microsoft.com/office/officeart/2005/8/layout/orgChart1"/>
    <dgm:cxn modelId="{98E5DF44-BD9E-4827-B303-004530967A91}" type="presParOf" srcId="{77E45E80-1C0D-4EA1-81BD-EB4E333D90A2}" destId="{FC3BDE03-255A-4744-A127-06621137BE8C}" srcOrd="1" destOrd="0" presId="urn:microsoft.com/office/officeart/2005/8/layout/orgChart1"/>
    <dgm:cxn modelId="{7BD83B70-829D-4130-BF17-5624A6EBF9C4}" type="presParOf" srcId="{FC3BDE03-255A-4744-A127-06621137BE8C}" destId="{CE97C92E-32EC-435F-930D-5BB577CB3EFD}" srcOrd="0" destOrd="0" presId="urn:microsoft.com/office/officeart/2005/8/layout/orgChart1"/>
    <dgm:cxn modelId="{AA44E87D-E0BB-41AE-B42B-CB67F1E4DA9D}" type="presParOf" srcId="{CE97C92E-32EC-435F-930D-5BB577CB3EFD}" destId="{E8589C0C-1380-4E1D-9B05-9F79225C544F}" srcOrd="0" destOrd="0" presId="urn:microsoft.com/office/officeart/2005/8/layout/orgChart1"/>
    <dgm:cxn modelId="{33BD7A94-5B16-4654-8EE9-C7F0AFF70AE9}" type="presParOf" srcId="{CE97C92E-32EC-435F-930D-5BB577CB3EFD}" destId="{A74D7CF4-0182-467B-80A5-61844C6371F4}" srcOrd="1" destOrd="0" presId="urn:microsoft.com/office/officeart/2005/8/layout/orgChart1"/>
    <dgm:cxn modelId="{2EF66A03-7083-43FE-A777-FF6EA5345AC7}" type="presParOf" srcId="{FC3BDE03-255A-4744-A127-06621137BE8C}" destId="{CBC77816-B5A8-430C-B3A3-B72905F8DEDC}" srcOrd="1" destOrd="0" presId="urn:microsoft.com/office/officeart/2005/8/layout/orgChart1"/>
    <dgm:cxn modelId="{D0E60BA7-5EC5-4609-8DC2-B4C247C592AB}" type="presParOf" srcId="{CBC77816-B5A8-430C-B3A3-B72905F8DEDC}" destId="{65D51DCD-F9D0-4120-9C5A-D1B6D913F2C6}" srcOrd="0" destOrd="0" presId="urn:microsoft.com/office/officeart/2005/8/layout/orgChart1"/>
    <dgm:cxn modelId="{285484AD-8F4E-4B68-8063-DEAAE3E19186}" type="presParOf" srcId="{CBC77816-B5A8-430C-B3A3-B72905F8DEDC}" destId="{C650BB5F-4555-4D74-9CA6-A21A423F7EC9}" srcOrd="1" destOrd="0" presId="urn:microsoft.com/office/officeart/2005/8/layout/orgChart1"/>
    <dgm:cxn modelId="{80ACA84F-76ED-408F-BF4B-EA0E79B1D2EF}" type="presParOf" srcId="{C650BB5F-4555-4D74-9CA6-A21A423F7EC9}" destId="{3D0F8D57-2B32-4DC3-A165-DA3429B2AAED}" srcOrd="0" destOrd="0" presId="urn:microsoft.com/office/officeart/2005/8/layout/orgChart1"/>
    <dgm:cxn modelId="{FCF6FA63-554A-47C5-B342-C3A98860BD6F}" type="presParOf" srcId="{3D0F8D57-2B32-4DC3-A165-DA3429B2AAED}" destId="{59CC163F-5296-4838-8259-F6E8EA151256}" srcOrd="0" destOrd="0" presId="urn:microsoft.com/office/officeart/2005/8/layout/orgChart1"/>
    <dgm:cxn modelId="{78168B98-4001-4F58-A61A-502613759415}" type="presParOf" srcId="{3D0F8D57-2B32-4DC3-A165-DA3429B2AAED}" destId="{775EDE4A-AC6E-499C-AD20-CF423A3712A5}" srcOrd="1" destOrd="0" presId="urn:microsoft.com/office/officeart/2005/8/layout/orgChart1"/>
    <dgm:cxn modelId="{A826FABC-ECEF-4052-9354-DB9651AB1BB8}" type="presParOf" srcId="{C650BB5F-4555-4D74-9CA6-A21A423F7EC9}" destId="{EE7D43E2-46D3-457F-8BE2-F7ADABB930FB}" srcOrd="1" destOrd="0" presId="urn:microsoft.com/office/officeart/2005/8/layout/orgChart1"/>
    <dgm:cxn modelId="{361B3552-DF87-4778-AE37-ACE186142CDD}" type="presParOf" srcId="{C650BB5F-4555-4D74-9CA6-A21A423F7EC9}" destId="{4B462D68-CF54-40C3-8A02-DC0DA6363EE5}" srcOrd="2" destOrd="0" presId="urn:microsoft.com/office/officeart/2005/8/layout/orgChart1"/>
    <dgm:cxn modelId="{C739EDD1-7C1A-46A1-B206-6AE5F412397D}" type="presParOf" srcId="{CBC77816-B5A8-430C-B3A3-B72905F8DEDC}" destId="{171875E7-70B8-4CCE-92AD-941B7F96941F}" srcOrd="2" destOrd="0" presId="urn:microsoft.com/office/officeart/2005/8/layout/orgChart1"/>
    <dgm:cxn modelId="{6AD046FB-9376-4A20-AEB5-C83AF973178A}" type="presParOf" srcId="{CBC77816-B5A8-430C-B3A3-B72905F8DEDC}" destId="{CD7824F8-6D18-4B9D-8E08-33A784DD9D69}" srcOrd="3" destOrd="0" presId="urn:microsoft.com/office/officeart/2005/8/layout/orgChart1"/>
    <dgm:cxn modelId="{5BDA6849-940E-4448-84CC-23C14ECCE1BE}" type="presParOf" srcId="{CD7824F8-6D18-4B9D-8E08-33A784DD9D69}" destId="{C23DD6F7-0207-493F-AAA6-3318DD770017}" srcOrd="0" destOrd="0" presId="urn:microsoft.com/office/officeart/2005/8/layout/orgChart1"/>
    <dgm:cxn modelId="{766C9739-1F6B-4BCC-B63A-4ACF12F31033}" type="presParOf" srcId="{C23DD6F7-0207-493F-AAA6-3318DD770017}" destId="{214C203A-17E6-47CF-835E-22FA50042A9C}" srcOrd="0" destOrd="0" presId="urn:microsoft.com/office/officeart/2005/8/layout/orgChart1"/>
    <dgm:cxn modelId="{75C45D81-9928-42C3-AB41-F6DCF78FF006}" type="presParOf" srcId="{C23DD6F7-0207-493F-AAA6-3318DD770017}" destId="{A3F22321-48E3-44B8-9190-E20A63E2120B}" srcOrd="1" destOrd="0" presId="urn:microsoft.com/office/officeart/2005/8/layout/orgChart1"/>
    <dgm:cxn modelId="{351A5CB7-0353-4FB4-ABA0-68363379DF92}" type="presParOf" srcId="{CD7824F8-6D18-4B9D-8E08-33A784DD9D69}" destId="{07A2174E-E55C-4CC6-9F56-18A624BB5893}" srcOrd="1" destOrd="0" presId="urn:microsoft.com/office/officeart/2005/8/layout/orgChart1"/>
    <dgm:cxn modelId="{9B27FDFC-BDFD-4916-9335-C680A3E40EB5}" type="presParOf" srcId="{CD7824F8-6D18-4B9D-8E08-33A784DD9D69}" destId="{8BAF986E-1149-4AD7-AC90-79830C1A08D2}" srcOrd="2" destOrd="0" presId="urn:microsoft.com/office/officeart/2005/8/layout/orgChart1"/>
    <dgm:cxn modelId="{888A0184-6950-47DD-B02E-9EB15E756338}" type="presParOf" srcId="{FC3BDE03-255A-4744-A127-06621137BE8C}" destId="{288E0B98-A7E9-4B98-BAF1-6BD5BEFAAC6C}" srcOrd="2" destOrd="0" presId="urn:microsoft.com/office/officeart/2005/8/layout/orgChart1"/>
    <dgm:cxn modelId="{6642C7A2-3C9F-4215-AF08-3CD14D286C8D}" type="presParOf" srcId="{77E45E80-1C0D-4EA1-81BD-EB4E333D90A2}" destId="{DEE79098-0981-47DB-9612-5B92D9F38E07}" srcOrd="2" destOrd="0" presId="urn:microsoft.com/office/officeart/2005/8/layout/orgChart1"/>
    <dgm:cxn modelId="{6CF91778-C614-4311-A170-993C64642F09}" type="presParOf" srcId="{77E45E80-1C0D-4EA1-81BD-EB4E333D90A2}" destId="{EE46CC37-18AB-48E8-BB0A-439E609D3AFB}" srcOrd="3" destOrd="0" presId="urn:microsoft.com/office/officeart/2005/8/layout/orgChart1"/>
    <dgm:cxn modelId="{1069F249-83E9-4A67-A28C-81F9C45B19E1}" type="presParOf" srcId="{EE46CC37-18AB-48E8-BB0A-439E609D3AFB}" destId="{EFD2923D-B05A-4DE1-978E-7A868EBF18A1}" srcOrd="0" destOrd="0" presId="urn:microsoft.com/office/officeart/2005/8/layout/orgChart1"/>
    <dgm:cxn modelId="{BFC8C945-0141-4167-A01E-16747F42AB54}" type="presParOf" srcId="{EFD2923D-B05A-4DE1-978E-7A868EBF18A1}" destId="{B1011F1D-0687-4FA8-9519-73B4BFACE1AE}" srcOrd="0" destOrd="0" presId="urn:microsoft.com/office/officeart/2005/8/layout/orgChart1"/>
    <dgm:cxn modelId="{88B67073-D699-46F6-867A-1C4FFE556746}" type="presParOf" srcId="{EFD2923D-B05A-4DE1-978E-7A868EBF18A1}" destId="{4CEBD527-82AB-49C4-A1F3-51A3DB33E2C9}" srcOrd="1" destOrd="0" presId="urn:microsoft.com/office/officeart/2005/8/layout/orgChart1"/>
    <dgm:cxn modelId="{EBDA6D37-2410-46FD-B3FE-EAA9721B2DCC}" type="presParOf" srcId="{EE46CC37-18AB-48E8-BB0A-439E609D3AFB}" destId="{7B68BD3E-16E0-4D99-9CA9-DBB7E86D0829}" srcOrd="1" destOrd="0" presId="urn:microsoft.com/office/officeart/2005/8/layout/orgChart1"/>
    <dgm:cxn modelId="{11251EE2-026C-48B3-91C9-0990CAF03C30}" type="presParOf" srcId="{EE46CC37-18AB-48E8-BB0A-439E609D3AFB}" destId="{0498293E-4BBA-463A-A12E-02F93A8640B2}" srcOrd="2" destOrd="0" presId="urn:microsoft.com/office/officeart/2005/8/layout/orgChart1"/>
    <dgm:cxn modelId="{14EC1E83-1ACE-4E32-96D0-7A62607A7CF7}" type="presParOf" srcId="{F1C294F3-69F9-438F-9916-047292860ED7}" destId="{0369A870-48B2-43D8-A2F8-16A00B7D5577}" srcOrd="2" destOrd="0" presId="urn:microsoft.com/office/officeart/2005/8/layout/orgChart1"/>
    <dgm:cxn modelId="{9983CB8E-98DA-48DF-B30E-01D63ED0BE32}" type="presParOf" srcId="{03B8F658-33D1-4166-B504-6D96009CA6F1}" destId="{32263986-B685-4476-80B2-19DB1FBB4DC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79098-0981-47DB-9612-5B92D9F38E07}">
      <dsp:nvSpPr>
        <dsp:cNvPr id="0" name=""/>
        <dsp:cNvSpPr/>
      </dsp:nvSpPr>
      <dsp:spPr>
        <a:xfrm>
          <a:off x="2991745" y="1139898"/>
          <a:ext cx="513127" cy="178110"/>
        </a:xfrm>
        <a:custGeom>
          <a:avLst/>
          <a:gdLst/>
          <a:ahLst/>
          <a:cxnLst/>
          <a:rect l="0" t="0" r="0" b="0"/>
          <a:pathLst>
            <a:path>
              <a:moveTo>
                <a:pt x="0" y="0"/>
              </a:moveTo>
              <a:lnTo>
                <a:pt x="0" y="89055"/>
              </a:lnTo>
              <a:lnTo>
                <a:pt x="513127" y="89055"/>
              </a:lnTo>
              <a:lnTo>
                <a:pt x="513127" y="178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1875E7-70B8-4CCE-92AD-941B7F96941F}">
      <dsp:nvSpPr>
        <dsp:cNvPr id="0" name=""/>
        <dsp:cNvSpPr/>
      </dsp:nvSpPr>
      <dsp:spPr>
        <a:xfrm>
          <a:off x="2478617" y="1742081"/>
          <a:ext cx="513127" cy="178110"/>
        </a:xfrm>
        <a:custGeom>
          <a:avLst/>
          <a:gdLst/>
          <a:ahLst/>
          <a:cxnLst/>
          <a:rect l="0" t="0" r="0" b="0"/>
          <a:pathLst>
            <a:path>
              <a:moveTo>
                <a:pt x="0" y="0"/>
              </a:moveTo>
              <a:lnTo>
                <a:pt x="0" y="89055"/>
              </a:lnTo>
              <a:lnTo>
                <a:pt x="513127" y="89055"/>
              </a:lnTo>
              <a:lnTo>
                <a:pt x="513127" y="178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D51DCD-F9D0-4120-9C5A-D1B6D913F2C6}">
      <dsp:nvSpPr>
        <dsp:cNvPr id="0" name=""/>
        <dsp:cNvSpPr/>
      </dsp:nvSpPr>
      <dsp:spPr>
        <a:xfrm>
          <a:off x="1965489" y="1742081"/>
          <a:ext cx="513127" cy="178110"/>
        </a:xfrm>
        <a:custGeom>
          <a:avLst/>
          <a:gdLst/>
          <a:ahLst/>
          <a:cxnLst/>
          <a:rect l="0" t="0" r="0" b="0"/>
          <a:pathLst>
            <a:path>
              <a:moveTo>
                <a:pt x="513127" y="0"/>
              </a:moveTo>
              <a:lnTo>
                <a:pt x="513127" y="89055"/>
              </a:lnTo>
              <a:lnTo>
                <a:pt x="0" y="89055"/>
              </a:lnTo>
              <a:lnTo>
                <a:pt x="0" y="178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F2D20B-E77A-4B5C-BC8E-E2AD476C00C5}">
      <dsp:nvSpPr>
        <dsp:cNvPr id="0" name=""/>
        <dsp:cNvSpPr/>
      </dsp:nvSpPr>
      <dsp:spPr>
        <a:xfrm>
          <a:off x="2478617" y="1139898"/>
          <a:ext cx="513127" cy="178110"/>
        </a:xfrm>
        <a:custGeom>
          <a:avLst/>
          <a:gdLst/>
          <a:ahLst/>
          <a:cxnLst/>
          <a:rect l="0" t="0" r="0" b="0"/>
          <a:pathLst>
            <a:path>
              <a:moveTo>
                <a:pt x="513127" y="0"/>
              </a:moveTo>
              <a:lnTo>
                <a:pt x="513127" y="89055"/>
              </a:lnTo>
              <a:lnTo>
                <a:pt x="0" y="89055"/>
              </a:lnTo>
              <a:lnTo>
                <a:pt x="0" y="178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04B349-DC6D-4566-934B-E1E80F4E8AB4}">
      <dsp:nvSpPr>
        <dsp:cNvPr id="0" name=""/>
        <dsp:cNvSpPr/>
      </dsp:nvSpPr>
      <dsp:spPr>
        <a:xfrm>
          <a:off x="1965490" y="537714"/>
          <a:ext cx="1026255" cy="178110"/>
        </a:xfrm>
        <a:custGeom>
          <a:avLst/>
          <a:gdLst/>
          <a:ahLst/>
          <a:cxnLst/>
          <a:rect l="0" t="0" r="0" b="0"/>
          <a:pathLst>
            <a:path>
              <a:moveTo>
                <a:pt x="0" y="0"/>
              </a:moveTo>
              <a:lnTo>
                <a:pt x="0" y="89055"/>
              </a:lnTo>
              <a:lnTo>
                <a:pt x="1026255" y="89055"/>
              </a:lnTo>
              <a:lnTo>
                <a:pt x="1026255" y="1781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880905-53A8-4126-9E6F-09A06FF4B3EE}">
      <dsp:nvSpPr>
        <dsp:cNvPr id="0" name=""/>
        <dsp:cNvSpPr/>
      </dsp:nvSpPr>
      <dsp:spPr>
        <a:xfrm>
          <a:off x="939234" y="1139898"/>
          <a:ext cx="513127" cy="178110"/>
        </a:xfrm>
        <a:custGeom>
          <a:avLst/>
          <a:gdLst/>
          <a:ahLst/>
          <a:cxnLst/>
          <a:rect l="0" t="0" r="0" b="0"/>
          <a:pathLst>
            <a:path>
              <a:moveTo>
                <a:pt x="0" y="0"/>
              </a:moveTo>
              <a:lnTo>
                <a:pt x="0" y="89055"/>
              </a:lnTo>
              <a:lnTo>
                <a:pt x="513127" y="89055"/>
              </a:lnTo>
              <a:lnTo>
                <a:pt x="513127" y="178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450F5E-7277-41F7-924D-6789F965FD77}">
      <dsp:nvSpPr>
        <dsp:cNvPr id="0" name=""/>
        <dsp:cNvSpPr/>
      </dsp:nvSpPr>
      <dsp:spPr>
        <a:xfrm>
          <a:off x="426106" y="1139898"/>
          <a:ext cx="513127" cy="178110"/>
        </a:xfrm>
        <a:custGeom>
          <a:avLst/>
          <a:gdLst/>
          <a:ahLst/>
          <a:cxnLst/>
          <a:rect l="0" t="0" r="0" b="0"/>
          <a:pathLst>
            <a:path>
              <a:moveTo>
                <a:pt x="513127" y="0"/>
              </a:moveTo>
              <a:lnTo>
                <a:pt x="513127" y="89055"/>
              </a:lnTo>
              <a:lnTo>
                <a:pt x="0" y="89055"/>
              </a:lnTo>
              <a:lnTo>
                <a:pt x="0" y="178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6F1AE4-7B8A-4D98-92F2-DCC3343041D5}">
      <dsp:nvSpPr>
        <dsp:cNvPr id="0" name=""/>
        <dsp:cNvSpPr/>
      </dsp:nvSpPr>
      <dsp:spPr>
        <a:xfrm>
          <a:off x="939234" y="537714"/>
          <a:ext cx="1026255" cy="178110"/>
        </a:xfrm>
        <a:custGeom>
          <a:avLst/>
          <a:gdLst/>
          <a:ahLst/>
          <a:cxnLst/>
          <a:rect l="0" t="0" r="0" b="0"/>
          <a:pathLst>
            <a:path>
              <a:moveTo>
                <a:pt x="1026255" y="0"/>
              </a:moveTo>
              <a:lnTo>
                <a:pt x="1026255" y="89055"/>
              </a:lnTo>
              <a:lnTo>
                <a:pt x="0" y="89055"/>
              </a:lnTo>
              <a:lnTo>
                <a:pt x="0" y="1781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424CC-1BC5-497A-B554-E37BC7EE333F}">
      <dsp:nvSpPr>
        <dsp:cNvPr id="0" name=""/>
        <dsp:cNvSpPr/>
      </dsp:nvSpPr>
      <dsp:spPr>
        <a:xfrm>
          <a:off x="1541417" y="113642"/>
          <a:ext cx="848145" cy="4240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Calibri" panose="020F0502020204030204" pitchFamily="34" charset="0"/>
            </a:rPr>
            <a:t>TRANSPLANTES DE ÓRGANOS</a:t>
          </a:r>
        </a:p>
        <a:p>
          <a:pPr marR="0" lvl="0" algn="ctr" defTabSz="355600" rtl="0">
            <a:lnSpc>
              <a:spcPct val="90000"/>
            </a:lnSpc>
            <a:spcBef>
              <a:spcPct val="0"/>
            </a:spcBef>
            <a:spcAft>
              <a:spcPct val="35000"/>
            </a:spcAft>
          </a:pPr>
          <a:endParaRPr lang="es-ES" sz="800" b="0" i="0" u="none" strike="noStrike" kern="1200" baseline="0" smtClean="0">
            <a:latin typeface="Calibri" panose="020F0502020204030204" pitchFamily="34" charset="0"/>
          </a:endParaRPr>
        </a:p>
      </dsp:txBody>
      <dsp:txXfrm>
        <a:off x="1541417" y="113642"/>
        <a:ext cx="848145" cy="424072"/>
      </dsp:txXfrm>
    </dsp:sp>
    <dsp:sp modelId="{F77A8C61-8677-4FC4-A408-7C1A424BBE9B}">
      <dsp:nvSpPr>
        <dsp:cNvPr id="0" name=""/>
        <dsp:cNvSpPr/>
      </dsp:nvSpPr>
      <dsp:spPr>
        <a:xfrm>
          <a:off x="515161" y="715825"/>
          <a:ext cx="848145" cy="4240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Calibri" panose="020F0502020204030204" pitchFamily="34" charset="0"/>
            </a:rPr>
            <a:t>DESCRIPCIÓN DE LOS</a:t>
          </a:r>
        </a:p>
        <a:p>
          <a:pPr marR="0" lvl="0" algn="ctr" defTabSz="355600" rtl="0">
            <a:lnSpc>
              <a:spcPct val="90000"/>
            </a:lnSpc>
            <a:spcBef>
              <a:spcPct val="0"/>
            </a:spcBef>
            <a:spcAft>
              <a:spcPct val="35000"/>
            </a:spcAft>
          </a:pPr>
          <a:r>
            <a:rPr lang="es-ES" sz="800" b="0" i="0" u="none" strike="noStrike" kern="1200" baseline="0" smtClean="0">
              <a:latin typeface="Calibri" panose="020F0502020204030204" pitchFamily="34" charset="0"/>
            </a:rPr>
            <a:t>TRANSPLANTES</a:t>
          </a:r>
        </a:p>
      </dsp:txBody>
      <dsp:txXfrm>
        <a:off x="515161" y="715825"/>
        <a:ext cx="848145" cy="424072"/>
      </dsp:txXfrm>
    </dsp:sp>
    <dsp:sp modelId="{43A15B2C-4651-4B19-8A51-A5A94223AD96}">
      <dsp:nvSpPr>
        <dsp:cNvPr id="0" name=""/>
        <dsp:cNvSpPr/>
      </dsp:nvSpPr>
      <dsp:spPr>
        <a:xfrm>
          <a:off x="2033" y="1318008"/>
          <a:ext cx="848145" cy="4240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s-ES" sz="800" b="0" i="0" u="none" strike="noStrike" kern="1200" baseline="0" smtClean="0">
            <a:latin typeface="Times New Roman" panose="02020603050405020304" pitchFamily="18" charset="0"/>
          </a:endParaRPr>
        </a:p>
      </dsp:txBody>
      <dsp:txXfrm>
        <a:off x="2033" y="1318008"/>
        <a:ext cx="848145" cy="424072"/>
      </dsp:txXfrm>
    </dsp:sp>
    <dsp:sp modelId="{09B22EDF-D21C-4D2B-B556-8931B2271BC6}">
      <dsp:nvSpPr>
        <dsp:cNvPr id="0" name=""/>
        <dsp:cNvSpPr/>
      </dsp:nvSpPr>
      <dsp:spPr>
        <a:xfrm>
          <a:off x="1028289" y="1318008"/>
          <a:ext cx="848145" cy="4240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s-ES" sz="800" b="0" i="0" u="none" strike="noStrike" kern="1200" baseline="0" smtClean="0">
            <a:latin typeface="Times New Roman" panose="02020603050405020304" pitchFamily="18" charset="0"/>
          </a:endParaRPr>
        </a:p>
      </dsp:txBody>
      <dsp:txXfrm>
        <a:off x="1028289" y="1318008"/>
        <a:ext cx="848145" cy="424072"/>
      </dsp:txXfrm>
    </dsp:sp>
    <dsp:sp modelId="{8607331A-B5D7-451D-9D18-DF0F6154FCD7}">
      <dsp:nvSpPr>
        <dsp:cNvPr id="0" name=""/>
        <dsp:cNvSpPr/>
      </dsp:nvSpPr>
      <dsp:spPr>
        <a:xfrm>
          <a:off x="2567673" y="715825"/>
          <a:ext cx="848145" cy="4240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Calibri" panose="020F0502020204030204" pitchFamily="34" charset="0"/>
            </a:rPr>
            <a:t>OBSTÁCULOS A LAS</a:t>
          </a:r>
        </a:p>
        <a:p>
          <a:pPr marR="0" lvl="0" algn="ctr" defTabSz="355600" rtl="0">
            <a:lnSpc>
              <a:spcPct val="90000"/>
            </a:lnSpc>
            <a:spcBef>
              <a:spcPct val="0"/>
            </a:spcBef>
            <a:spcAft>
              <a:spcPct val="35000"/>
            </a:spcAft>
          </a:pPr>
          <a:r>
            <a:rPr lang="es-ES" sz="800" b="0" i="0" u="none" strike="noStrike" kern="1200" baseline="0" smtClean="0">
              <a:latin typeface="Calibri" panose="020F0502020204030204" pitchFamily="34" charset="0"/>
            </a:rPr>
            <a:t>DONACIONES</a:t>
          </a:r>
          <a:endParaRPr lang="es-ES" sz="800" kern="1200" smtClean="0"/>
        </a:p>
      </dsp:txBody>
      <dsp:txXfrm>
        <a:off x="2567673" y="715825"/>
        <a:ext cx="848145" cy="424072"/>
      </dsp:txXfrm>
    </dsp:sp>
    <dsp:sp modelId="{E8589C0C-1380-4E1D-9B05-9F79225C544F}">
      <dsp:nvSpPr>
        <dsp:cNvPr id="0" name=""/>
        <dsp:cNvSpPr/>
      </dsp:nvSpPr>
      <dsp:spPr>
        <a:xfrm>
          <a:off x="2054545" y="1318008"/>
          <a:ext cx="848145" cy="4240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s-ES" sz="800" b="0" i="0" u="none" strike="noStrike" kern="1200" baseline="0" smtClean="0">
            <a:latin typeface="Times New Roman" panose="02020603050405020304" pitchFamily="18" charset="0"/>
          </a:endParaRPr>
        </a:p>
      </dsp:txBody>
      <dsp:txXfrm>
        <a:off x="2054545" y="1318008"/>
        <a:ext cx="848145" cy="424072"/>
      </dsp:txXfrm>
    </dsp:sp>
    <dsp:sp modelId="{59CC163F-5296-4838-8259-F6E8EA151256}">
      <dsp:nvSpPr>
        <dsp:cNvPr id="0" name=""/>
        <dsp:cNvSpPr/>
      </dsp:nvSpPr>
      <dsp:spPr>
        <a:xfrm>
          <a:off x="1541417" y="1920192"/>
          <a:ext cx="848145" cy="4240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s-ES" sz="800" b="0" i="0" u="none" strike="noStrike" kern="1200" baseline="0" smtClean="0">
            <a:latin typeface="Times New Roman" panose="02020603050405020304" pitchFamily="18" charset="0"/>
          </a:endParaRPr>
        </a:p>
      </dsp:txBody>
      <dsp:txXfrm>
        <a:off x="1541417" y="1920192"/>
        <a:ext cx="848145" cy="424072"/>
      </dsp:txXfrm>
    </dsp:sp>
    <dsp:sp modelId="{214C203A-17E6-47CF-835E-22FA50042A9C}">
      <dsp:nvSpPr>
        <dsp:cNvPr id="0" name=""/>
        <dsp:cNvSpPr/>
      </dsp:nvSpPr>
      <dsp:spPr>
        <a:xfrm>
          <a:off x="2567673" y="1920192"/>
          <a:ext cx="848145" cy="4240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s-ES" sz="800" b="0" i="0" u="none" strike="noStrike" kern="1200" baseline="0" smtClean="0">
            <a:latin typeface="Times New Roman" panose="02020603050405020304" pitchFamily="18" charset="0"/>
          </a:endParaRPr>
        </a:p>
      </dsp:txBody>
      <dsp:txXfrm>
        <a:off x="2567673" y="1920192"/>
        <a:ext cx="848145" cy="424072"/>
      </dsp:txXfrm>
    </dsp:sp>
    <dsp:sp modelId="{B1011F1D-0687-4FA8-9519-73B4BFACE1AE}">
      <dsp:nvSpPr>
        <dsp:cNvPr id="0" name=""/>
        <dsp:cNvSpPr/>
      </dsp:nvSpPr>
      <dsp:spPr>
        <a:xfrm>
          <a:off x="3080801" y="1318008"/>
          <a:ext cx="848145" cy="4240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s-ES" sz="800" b="0" i="0" u="none" strike="noStrike" kern="1200" baseline="0" smtClean="0">
            <a:latin typeface="Times New Roman" panose="02020603050405020304" pitchFamily="18" charset="0"/>
          </a:endParaRPr>
        </a:p>
      </dsp:txBody>
      <dsp:txXfrm>
        <a:off x="3080801" y="1318008"/>
        <a:ext cx="848145" cy="4240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8</Pages>
  <Words>1668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Ignacio Mateo Candil</dc:creator>
  <cp:keywords/>
  <dc:description/>
  <cp:lastModifiedBy>Jesus Ignacio Mateo Candil</cp:lastModifiedBy>
  <cp:revision>13</cp:revision>
  <cp:lastPrinted>2017-02-07T22:03:00Z</cp:lastPrinted>
  <dcterms:created xsi:type="dcterms:W3CDTF">2016-11-04T16:57:00Z</dcterms:created>
  <dcterms:modified xsi:type="dcterms:W3CDTF">2017-05-11T21:10:00Z</dcterms:modified>
</cp:coreProperties>
</file>