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F9" w:rsidRPr="003957EE" w:rsidRDefault="00EC47F9" w:rsidP="003957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Cs w:val="19"/>
          <w:lang w:eastAsia="es-ES"/>
        </w:rPr>
      </w:pPr>
      <w:r w:rsidRPr="003957EE">
        <w:rPr>
          <w:rFonts w:ascii="Arial" w:eastAsia="Times New Roman" w:hAnsi="Arial" w:cs="Arial"/>
          <w:b/>
          <w:color w:val="222222"/>
          <w:szCs w:val="19"/>
          <w:lang w:eastAsia="es-ES"/>
        </w:rPr>
        <w:t>Memoria Final – PLC</w:t>
      </w:r>
    </w:p>
    <w:p w:rsidR="00EC47F9" w:rsidRPr="003957EE" w:rsidRDefault="00EC47F9" w:rsidP="003957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Cs w:val="19"/>
          <w:lang w:eastAsia="es-ES"/>
        </w:rPr>
      </w:pPr>
      <w:r w:rsidRPr="003957EE">
        <w:rPr>
          <w:rFonts w:ascii="Arial" w:eastAsia="Times New Roman" w:hAnsi="Arial" w:cs="Arial"/>
          <w:b/>
          <w:color w:val="222222"/>
          <w:szCs w:val="19"/>
          <w:lang w:eastAsia="es-ES"/>
        </w:rPr>
        <w:t>Aurelio José Urbano Burgueño</w:t>
      </w:r>
    </w:p>
    <w:p w:rsidR="003957EE" w:rsidRDefault="003957EE" w:rsidP="00EC47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EC47F9" w:rsidRDefault="00EC47F9" w:rsidP="00EC47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>1.-</w:t>
      </w:r>
      <w:r w:rsidRPr="00EC47F9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 </w:t>
      </w:r>
      <w:r w:rsidRPr="00EC47F9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  <w:t>Grado de cumplimiento de los compromisos individuales: tareas realizadas, materiales elaborados y aplicación en el aula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  <w:t>.</w:t>
      </w:r>
    </w:p>
    <w:p w:rsidR="00EC47F9" w:rsidRPr="003957EE" w:rsidRDefault="00EC47F9" w:rsidP="003957EE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3957EE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Corrección de faltas de ortografía según PLC en exámenes y cuaderno de clase.</w:t>
      </w:r>
    </w:p>
    <w:p w:rsidR="003957EE" w:rsidRPr="003957EE" w:rsidRDefault="003957EE" w:rsidP="003957EE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3957EE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Corrección de normas de presentación de documentos escritos y cuaderno de clase según PLC.</w:t>
      </w:r>
    </w:p>
    <w:p w:rsidR="00EC47F9" w:rsidRPr="003957EE" w:rsidRDefault="00EC47F9" w:rsidP="003957EE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3957EE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Uso de rúbricas de corrección en exposiciones orales.</w:t>
      </w:r>
    </w:p>
    <w:p w:rsidR="00EC47F9" w:rsidRPr="003957EE" w:rsidRDefault="00EC47F9" w:rsidP="003957EE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3957EE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Realización de un diccionario tecnológico.</w:t>
      </w:r>
    </w:p>
    <w:p w:rsidR="00EC47F9" w:rsidRDefault="00EC47F9" w:rsidP="003957EE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3957EE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Lecturas en voz alta del libro de texto y artículos relacionados.</w:t>
      </w:r>
    </w:p>
    <w:p w:rsidR="003957EE" w:rsidRPr="003957EE" w:rsidRDefault="003957EE" w:rsidP="003957EE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>Análisis de lecturas usando Moodle del centro en voz alta sobre artículos relacionados con la materia y su posterior debate.</w:t>
      </w:r>
    </w:p>
    <w:p w:rsidR="00EC47F9" w:rsidRDefault="00EC47F9" w:rsidP="00EC47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2.- </w:t>
      </w:r>
      <w:r w:rsidRPr="00EC47F9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 </w:t>
      </w:r>
      <w:r w:rsidRPr="00EC47F9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  <w:t>Logros y dificultades en el proceso</w:t>
      </w:r>
      <w:r w:rsidRPr="00EC47F9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.</w:t>
      </w:r>
    </w:p>
    <w:p w:rsidR="00EC47F9" w:rsidRDefault="00EC47F9" w:rsidP="00EC47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Logros: </w:t>
      </w:r>
    </w:p>
    <w:p w:rsidR="00EC47F9" w:rsidRDefault="00EC47F9" w:rsidP="00EC47F9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>Disminución de faltas de ortografía.</w:t>
      </w:r>
    </w:p>
    <w:p w:rsidR="00EC47F9" w:rsidRDefault="00EC47F9" w:rsidP="00EC47F9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>Exposiciones orales con mayor grado de calidad.</w:t>
      </w:r>
    </w:p>
    <w:p w:rsidR="00EC47F9" w:rsidRDefault="00EC47F9" w:rsidP="00EC47F9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>Usar un lenguaje adecuado a la hora de expresarse.</w:t>
      </w:r>
    </w:p>
    <w:p w:rsidR="00EC47F9" w:rsidRDefault="00EC47F9" w:rsidP="00EC47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>Dificultades:</w:t>
      </w:r>
    </w:p>
    <w:p w:rsidR="00EC47F9" w:rsidRDefault="00EC47F9" w:rsidP="00EC47F9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>Falta de tiempo para elaborar materiales.</w:t>
      </w:r>
    </w:p>
    <w:p w:rsidR="00EC47F9" w:rsidRPr="00EC47F9" w:rsidRDefault="00EC47F9" w:rsidP="00EC47F9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>Número de alumnado muy elevado por lo que las exposiciones orales deben de ser cortas.</w:t>
      </w:r>
    </w:p>
    <w:p w:rsidR="00EC47F9" w:rsidRDefault="00EC47F9" w:rsidP="00EC47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  <w:t xml:space="preserve">3.- </w:t>
      </w:r>
      <w:r w:rsidRPr="00EC47F9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  <w:t>Conclusiones</w:t>
      </w:r>
      <w:r w:rsidRPr="00EC47F9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.</w:t>
      </w:r>
    </w:p>
    <w:p w:rsidR="00EC47F9" w:rsidRDefault="00EC47F9" w:rsidP="00EC47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ab/>
        <w:t>El desarrollo del PLC ha sido positivo, se ha aplicado en todos los niveles en los que imparto clase</w:t>
      </w:r>
      <w:r w:rsidR="003957EE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con resultados muy buenos.</w:t>
      </w:r>
    </w:p>
    <w:p w:rsidR="003957EE" w:rsidRDefault="003957EE" w:rsidP="00EC47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ab/>
        <w:t>El asistir al curso de Rúbricas realizado en el centro me ayudó bastante al desarrollo de las mismas pa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>ra evaluar las exposiciones orales.</w:t>
      </w:r>
    </w:p>
    <w:p w:rsidR="00EC47F9" w:rsidRDefault="00EC47F9" w:rsidP="00EC47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>4.-</w:t>
      </w:r>
      <w:r w:rsidRPr="00EC47F9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 </w:t>
      </w:r>
      <w:r w:rsidRPr="00EC47F9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  <w:t>Perspectivas de continuidad para el próximo curso</w:t>
      </w:r>
    </w:p>
    <w:p w:rsidR="00EC47F9" w:rsidRPr="00EC47F9" w:rsidRDefault="003957EE" w:rsidP="00EC47F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>El curso 2016-17 es el</w:t>
      </w:r>
      <w:r w:rsidR="00EC47F9" w:rsidRPr="00EC47F9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tercer y último año del Programa Proyecto Lingüístico de Centro ofertado por la Consejería de Educación</w:t>
      </w: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por lo que</w:t>
      </w:r>
      <w:r w:rsidR="00EC47F9" w:rsidRPr="00EC47F9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no se continuará, pero que sí </w:t>
      </w: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que </w:t>
      </w:r>
      <w:r w:rsidR="00EC47F9" w:rsidRPr="00EC47F9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se seguirá aplicando en las clases pues en este centro se lleva trabajando en el PLC desde 2012</w:t>
      </w: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y me parece muy ventajoso para el alumnado.</w:t>
      </w:r>
    </w:p>
    <w:p w:rsidR="00163457" w:rsidRDefault="00163457"/>
    <w:sectPr w:rsidR="001634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5774"/>
    <w:multiLevelType w:val="hybridMultilevel"/>
    <w:tmpl w:val="8A963340"/>
    <w:lvl w:ilvl="0" w:tplc="13A87C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94950"/>
    <w:multiLevelType w:val="multilevel"/>
    <w:tmpl w:val="9294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166D3"/>
    <w:multiLevelType w:val="hybridMultilevel"/>
    <w:tmpl w:val="E9D2A1F6"/>
    <w:lvl w:ilvl="0" w:tplc="2800071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46C0706"/>
    <w:multiLevelType w:val="hybridMultilevel"/>
    <w:tmpl w:val="5C1631F4"/>
    <w:lvl w:ilvl="0" w:tplc="2800071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F9"/>
    <w:rsid w:val="00163457"/>
    <w:rsid w:val="003957EE"/>
    <w:rsid w:val="00EC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C47F9"/>
  </w:style>
  <w:style w:type="character" w:styleId="Textoennegrita">
    <w:name w:val="Strong"/>
    <w:basedOn w:val="Fuentedeprrafopredeter"/>
    <w:uiPriority w:val="22"/>
    <w:qFormat/>
    <w:rsid w:val="00EC47F9"/>
    <w:rPr>
      <w:b/>
      <w:bCs/>
    </w:rPr>
  </w:style>
  <w:style w:type="paragraph" w:styleId="Prrafodelista">
    <w:name w:val="List Paragraph"/>
    <w:basedOn w:val="Normal"/>
    <w:uiPriority w:val="34"/>
    <w:qFormat/>
    <w:rsid w:val="00EC4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C47F9"/>
  </w:style>
  <w:style w:type="character" w:styleId="Textoennegrita">
    <w:name w:val="Strong"/>
    <w:basedOn w:val="Fuentedeprrafopredeter"/>
    <w:uiPriority w:val="22"/>
    <w:qFormat/>
    <w:rsid w:val="00EC47F9"/>
    <w:rPr>
      <w:b/>
      <w:bCs/>
    </w:rPr>
  </w:style>
  <w:style w:type="paragraph" w:styleId="Prrafodelista">
    <w:name w:val="List Paragraph"/>
    <w:basedOn w:val="Normal"/>
    <w:uiPriority w:val="34"/>
    <w:qFormat/>
    <w:rsid w:val="00EC4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2017-05-29T09:39:00Z</dcterms:created>
  <dcterms:modified xsi:type="dcterms:W3CDTF">2017-05-29T09:56:00Z</dcterms:modified>
</cp:coreProperties>
</file>