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627F" w14:textId="77777777" w:rsidR="00DF7E54" w:rsidRDefault="00E02032">
      <w:pPr>
        <w:rPr>
          <w:lang w:val="es-ES"/>
        </w:rPr>
      </w:pPr>
      <w:r>
        <w:rPr>
          <w:lang w:val="es-ES"/>
        </w:rPr>
        <w:t>JOSÉ LUIS OTERO BORRAJO MEMORIA FINAL APLICACIÓN PLC 2016-2017</w:t>
      </w:r>
    </w:p>
    <w:p w14:paraId="14915E9B" w14:textId="77777777" w:rsidR="00E02032" w:rsidRDefault="00E02032">
      <w:pPr>
        <w:rPr>
          <w:lang w:val="es-ES"/>
        </w:rPr>
      </w:pPr>
    </w:p>
    <w:p w14:paraId="27E72A31" w14:textId="77777777" w:rsidR="00E02032" w:rsidRPr="00E02032" w:rsidRDefault="00E02032" w:rsidP="00E02032">
      <w:pPr>
        <w:rPr>
          <w:rFonts w:ascii="Times New Roman" w:eastAsia="Times New Roman" w:hAnsi="Times New Roman" w:cs="Times New Roman"/>
          <w:lang w:eastAsia="es-ES_tradnl"/>
        </w:rPr>
      </w:pPr>
      <w:r w:rsidRPr="00E02032">
        <w:rPr>
          <w:rFonts w:ascii="Arial" w:eastAsia="Times New Roman" w:hAnsi="Arial" w:cs="Arial"/>
          <w:color w:val="222222"/>
          <w:sz w:val="19"/>
          <w:szCs w:val="19"/>
          <w:shd w:val="clear" w:color="auto" w:fill="FFFFFF"/>
          <w:lang w:eastAsia="es-ES_tradnl"/>
        </w:rPr>
        <w:t> </w:t>
      </w:r>
      <w:r w:rsidRPr="00E02032">
        <w:rPr>
          <w:rFonts w:ascii="Arial" w:eastAsia="Times New Roman" w:hAnsi="Arial" w:cs="Arial"/>
          <w:b/>
          <w:bCs/>
          <w:color w:val="222222"/>
          <w:sz w:val="19"/>
          <w:szCs w:val="19"/>
          <w:shd w:val="clear" w:color="auto" w:fill="FFFFFF"/>
          <w:lang w:eastAsia="es-ES_tradnl"/>
        </w:rPr>
        <w:t xml:space="preserve">1. Grado de cumplimiento de los compromisos individuales: Tareas   realizadas, materiales elaborados (en su </w:t>
      </w:r>
      <w:proofErr w:type="gramStart"/>
      <w:r w:rsidRPr="00E02032">
        <w:rPr>
          <w:rFonts w:ascii="Arial" w:eastAsia="Times New Roman" w:hAnsi="Arial" w:cs="Arial"/>
          <w:b/>
          <w:bCs/>
          <w:color w:val="222222"/>
          <w:sz w:val="19"/>
          <w:szCs w:val="19"/>
          <w:shd w:val="clear" w:color="auto" w:fill="FFFFFF"/>
          <w:lang w:eastAsia="es-ES_tradnl"/>
        </w:rPr>
        <w:t>caso)  y</w:t>
      </w:r>
      <w:proofErr w:type="gramEnd"/>
      <w:r w:rsidRPr="00E02032">
        <w:rPr>
          <w:rFonts w:ascii="Arial" w:eastAsia="Times New Roman" w:hAnsi="Arial" w:cs="Arial"/>
          <w:b/>
          <w:bCs/>
          <w:color w:val="222222"/>
          <w:sz w:val="19"/>
          <w:szCs w:val="19"/>
          <w:shd w:val="clear" w:color="auto" w:fill="FFFFFF"/>
          <w:lang w:eastAsia="es-ES_tradnl"/>
        </w:rPr>
        <w:t xml:space="preserve"> aplicación en el aula.</w:t>
      </w:r>
    </w:p>
    <w:p w14:paraId="6A4A5105" w14:textId="77777777" w:rsidR="00E02032" w:rsidRDefault="00E02032">
      <w:pPr>
        <w:rPr>
          <w:lang w:val="es-ES"/>
        </w:rPr>
      </w:pPr>
    </w:p>
    <w:p w14:paraId="40132800"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En mis clases aplico el PLC en aquellos aspectos que el departamento de inglés ha decidido hacerlo (ya que a nosotros no es de aplicación lo referente a faltas de ortografía o acentuación debido a la naturaleza de aprendizaje de un idioma extranjero).</w:t>
      </w:r>
    </w:p>
    <w:p w14:paraId="39F25327"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xml:space="preserve">-Presentación de escritos: Se dan </w:t>
      </w:r>
      <w:proofErr w:type="spellStart"/>
      <w:r>
        <w:rPr>
          <w:rFonts w:ascii="News Gothic" w:hAnsi="News Gothic"/>
          <w:color w:val="000000"/>
          <w:sz w:val="21"/>
          <w:szCs w:val="21"/>
        </w:rPr>
        <w:t>indicaciónes</w:t>
      </w:r>
      <w:proofErr w:type="spellEnd"/>
      <w:r>
        <w:rPr>
          <w:rFonts w:ascii="News Gothic" w:hAnsi="News Gothic"/>
          <w:color w:val="000000"/>
          <w:sz w:val="21"/>
          <w:szCs w:val="21"/>
        </w:rPr>
        <w:t xml:space="preserve"> y se valora positivamente el cuidado de la caligrafía de los mismos, márgenes....  </w:t>
      </w:r>
      <w:proofErr w:type="spellStart"/>
      <w:r>
        <w:rPr>
          <w:rFonts w:ascii="News Gothic" w:hAnsi="News Gothic"/>
          <w:color w:val="000000"/>
          <w:sz w:val="21"/>
          <w:szCs w:val="21"/>
        </w:rPr>
        <w:t>etc</w:t>
      </w:r>
      <w:proofErr w:type="spellEnd"/>
    </w:p>
    <w:p w14:paraId="206CE021"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xml:space="preserve">- No se deja utilizar </w:t>
      </w:r>
      <w:proofErr w:type="spellStart"/>
      <w:r>
        <w:rPr>
          <w:rFonts w:ascii="News Gothic" w:hAnsi="News Gothic"/>
          <w:color w:val="000000"/>
          <w:sz w:val="21"/>
          <w:szCs w:val="21"/>
        </w:rPr>
        <w:t>tipex</w:t>
      </w:r>
      <w:proofErr w:type="spellEnd"/>
      <w:r>
        <w:rPr>
          <w:rFonts w:ascii="News Gothic" w:hAnsi="News Gothic"/>
          <w:color w:val="000000"/>
          <w:sz w:val="21"/>
          <w:szCs w:val="21"/>
        </w:rPr>
        <w:t xml:space="preserve"> en ningún momento.</w:t>
      </w:r>
    </w:p>
    <w:p w14:paraId="0BDF071E"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xml:space="preserve">- Las exposiciones orales se evalúan en todos los trimestres mediante presentaciones de temas de léxico en </w:t>
      </w:r>
      <w:proofErr w:type="spellStart"/>
      <w:r>
        <w:rPr>
          <w:rFonts w:ascii="News Gothic" w:hAnsi="News Gothic"/>
          <w:color w:val="000000"/>
          <w:sz w:val="21"/>
          <w:szCs w:val="21"/>
        </w:rPr>
        <w:t>Power</w:t>
      </w:r>
      <w:proofErr w:type="spellEnd"/>
      <w:r>
        <w:rPr>
          <w:rFonts w:ascii="News Gothic" w:hAnsi="News Gothic"/>
          <w:color w:val="000000"/>
          <w:sz w:val="21"/>
          <w:szCs w:val="21"/>
        </w:rPr>
        <w:t xml:space="preserve"> Point. Se hace hincapié sobre todo en la dicción, posturas, tono, interacción con sus compañeros, inteligibilidad.......  La </w:t>
      </w:r>
      <w:proofErr w:type="spellStart"/>
      <w:r>
        <w:rPr>
          <w:rFonts w:ascii="News Gothic" w:hAnsi="News Gothic"/>
          <w:color w:val="000000"/>
          <w:sz w:val="21"/>
          <w:szCs w:val="21"/>
        </w:rPr>
        <w:t>co</w:t>
      </w:r>
      <w:proofErr w:type="spellEnd"/>
      <w:r>
        <w:rPr>
          <w:rFonts w:ascii="News Gothic" w:hAnsi="News Gothic"/>
          <w:color w:val="000000"/>
          <w:sz w:val="21"/>
          <w:szCs w:val="21"/>
        </w:rPr>
        <w:t>-</w:t>
      </w:r>
      <w:proofErr w:type="gramStart"/>
      <w:r>
        <w:rPr>
          <w:rFonts w:ascii="News Gothic" w:hAnsi="News Gothic"/>
          <w:color w:val="000000"/>
          <w:sz w:val="21"/>
          <w:szCs w:val="21"/>
        </w:rPr>
        <w:t>evaluación  a</w:t>
      </w:r>
      <w:proofErr w:type="gramEnd"/>
      <w:r>
        <w:rPr>
          <w:rFonts w:ascii="News Gothic" w:hAnsi="News Gothic"/>
          <w:color w:val="000000"/>
          <w:sz w:val="21"/>
          <w:szCs w:val="21"/>
        </w:rPr>
        <w:t xml:space="preserve"> través de rúbricas es un instrumento muy valioso en la valoración de estas actividades.</w:t>
      </w:r>
    </w:p>
    <w:p w14:paraId="0620B510"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Cuadernos: Se valoran de acuerdo a las indicaciones del PLC.</w:t>
      </w:r>
    </w:p>
    <w:p w14:paraId="2FCECBE7"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Cada grupo tiene una lectura obligatoria trimestral de un libro adaptado a cada nivel del idioma del cual se examinan al final de cada trimestre para valorar su comprensión y que sirve como la nota de la destreza de READING.</w:t>
      </w:r>
    </w:p>
    <w:p w14:paraId="2B713363"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xml:space="preserve">En general, se llevan aplicando desde hace bastantes años estos puntos del PLC y nuestra asignatura contribuye como las otras a que nuestros alumnos se conciencien de lo importante que es la expresión oral y escrita y se ha notado a lo largo de los años una mejora en la competencia </w:t>
      </w:r>
      <w:proofErr w:type="spellStart"/>
      <w:r>
        <w:rPr>
          <w:rFonts w:ascii="News Gothic" w:hAnsi="News Gothic"/>
          <w:color w:val="000000"/>
          <w:sz w:val="21"/>
          <w:szCs w:val="21"/>
        </w:rPr>
        <w:t>lingüistica</w:t>
      </w:r>
      <w:proofErr w:type="spellEnd"/>
      <w:r>
        <w:rPr>
          <w:rFonts w:ascii="News Gothic" w:hAnsi="News Gothic"/>
          <w:color w:val="000000"/>
          <w:sz w:val="21"/>
          <w:szCs w:val="21"/>
        </w:rPr>
        <w:t xml:space="preserve"> en estos puntos. </w:t>
      </w:r>
    </w:p>
    <w:p w14:paraId="30CD27F8"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p>
    <w:p w14:paraId="4983281D" w14:textId="77777777" w:rsidR="00F32AFC" w:rsidRPr="00F32AFC" w:rsidRDefault="00F32AFC" w:rsidP="00F32AFC">
      <w:pPr>
        <w:rPr>
          <w:rFonts w:ascii="Times New Roman" w:eastAsia="Times New Roman" w:hAnsi="Times New Roman" w:cs="Times New Roman"/>
          <w:lang w:eastAsia="es-ES_tradnl"/>
        </w:rPr>
      </w:pPr>
      <w:r w:rsidRPr="00F32AFC">
        <w:rPr>
          <w:rFonts w:ascii="Arial" w:eastAsia="Times New Roman" w:hAnsi="Arial" w:cs="Arial"/>
          <w:b/>
          <w:bCs/>
          <w:color w:val="222222"/>
          <w:sz w:val="19"/>
          <w:szCs w:val="19"/>
          <w:shd w:val="clear" w:color="auto" w:fill="FFFFFF"/>
          <w:lang w:eastAsia="es-ES_tradnl"/>
        </w:rPr>
        <w:t>2. Logros y dificultades en el proceso.</w:t>
      </w:r>
    </w:p>
    <w:p w14:paraId="47A6C444"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xml:space="preserve">Los alumnos, al llevar muchos años con la aplicación del </w:t>
      </w:r>
      <w:proofErr w:type="gramStart"/>
      <w:r>
        <w:rPr>
          <w:rFonts w:ascii="News Gothic" w:hAnsi="News Gothic"/>
          <w:color w:val="000000"/>
          <w:sz w:val="21"/>
          <w:szCs w:val="21"/>
        </w:rPr>
        <w:t>PLC ,</w:t>
      </w:r>
      <w:proofErr w:type="gramEnd"/>
      <w:r>
        <w:rPr>
          <w:rFonts w:ascii="News Gothic" w:hAnsi="News Gothic"/>
          <w:color w:val="000000"/>
          <w:sz w:val="21"/>
          <w:szCs w:val="21"/>
        </w:rPr>
        <w:t xml:space="preserve"> tienen bastante asumido qué es lo que se les pide en este sentido y están concienciados para no sólo presentar sus cuadernos y escritos correctamente sino también seguir mejorando en la realización de las exposiciones orales. A veces, sin embargo, los alumnos muy tímidos y con baja autoestima flaquean en dichas presentaciones.</w:t>
      </w:r>
    </w:p>
    <w:p w14:paraId="63C43579"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He querido trabajar algunos aspectos con rúbricas este año, pero debido a que no he tenido tiempo para elaborarlas las pospongo para el curso que viene. Debería crearse una comisión en el Departamento de inglés para elaborar conjuntamente dichas rúbricas.</w:t>
      </w:r>
    </w:p>
    <w:p w14:paraId="79445BD0"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proofErr w:type="gramStart"/>
      <w:r>
        <w:rPr>
          <w:rFonts w:ascii="News Gothic" w:hAnsi="News Gothic"/>
          <w:color w:val="000000"/>
          <w:sz w:val="21"/>
          <w:szCs w:val="21"/>
        </w:rPr>
        <w:lastRenderedPageBreak/>
        <w:t>Además</w:t>
      </w:r>
      <w:proofErr w:type="gramEnd"/>
      <w:r>
        <w:rPr>
          <w:rFonts w:ascii="News Gothic" w:hAnsi="News Gothic"/>
          <w:color w:val="000000"/>
          <w:sz w:val="21"/>
          <w:szCs w:val="21"/>
        </w:rPr>
        <w:t xml:space="preserve"> la elevada ratio de alumnos por clase imposibilita poder hacer más y mejores exposiciones orales.</w:t>
      </w:r>
    </w:p>
    <w:p w14:paraId="4E833A3D"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p>
    <w:p w14:paraId="1B5E23C8" w14:textId="77777777" w:rsidR="00F32AFC" w:rsidRPr="00F32AFC" w:rsidRDefault="00F32AFC" w:rsidP="00F32AFC">
      <w:pPr>
        <w:rPr>
          <w:rFonts w:ascii="Times New Roman" w:eastAsia="Times New Roman" w:hAnsi="Times New Roman" w:cs="Times New Roman"/>
          <w:lang w:eastAsia="es-ES_tradnl"/>
        </w:rPr>
      </w:pPr>
      <w:r w:rsidRPr="00F32AFC">
        <w:rPr>
          <w:rFonts w:ascii="Arial" w:eastAsia="Times New Roman" w:hAnsi="Arial" w:cs="Arial"/>
          <w:b/>
          <w:bCs/>
          <w:color w:val="222222"/>
          <w:sz w:val="19"/>
          <w:szCs w:val="19"/>
          <w:shd w:val="clear" w:color="auto" w:fill="FFFFFF"/>
          <w:lang w:eastAsia="es-ES_tradnl"/>
        </w:rPr>
        <w:t>  3. Conclusiones.</w:t>
      </w:r>
    </w:p>
    <w:p w14:paraId="058F7F89" w14:textId="77777777" w:rsidR="00F32AFC" w:rsidRDefault="00F32AFC"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xml:space="preserve">Sigue muy positivamente la aplicación del PLC donde se observa año a año </w:t>
      </w:r>
      <w:r w:rsidR="00CC471B">
        <w:rPr>
          <w:rFonts w:ascii="News Gothic" w:hAnsi="News Gothic"/>
          <w:color w:val="000000"/>
          <w:sz w:val="21"/>
          <w:szCs w:val="21"/>
        </w:rPr>
        <w:t xml:space="preserve">la mejora en competencia lingüística de los alumnos y de todos los aspectos que el plan conlleva. </w:t>
      </w:r>
    </w:p>
    <w:p w14:paraId="6D1C5002" w14:textId="77777777" w:rsidR="00CC471B" w:rsidRDefault="00CC471B" w:rsidP="00F32AFC">
      <w:pPr>
        <w:pStyle w:val="NormalWeb"/>
        <w:shd w:val="clear" w:color="auto" w:fill="FFFFFF"/>
        <w:spacing w:before="0" w:beforeAutospacing="0" w:after="150" w:afterAutospacing="0" w:line="360" w:lineRule="atLeast"/>
        <w:rPr>
          <w:rFonts w:ascii="News Gothic" w:hAnsi="News Gothic"/>
          <w:color w:val="000000"/>
          <w:sz w:val="21"/>
          <w:szCs w:val="21"/>
        </w:rPr>
      </w:pPr>
      <w:r>
        <w:rPr>
          <w:rFonts w:ascii="News Gothic" w:hAnsi="News Gothic"/>
          <w:color w:val="000000"/>
          <w:sz w:val="21"/>
          <w:szCs w:val="21"/>
        </w:rPr>
        <w:t xml:space="preserve">El curso de las rúbricas ha sido muy interesante y me encantaría evaluar mediante </w:t>
      </w:r>
      <w:proofErr w:type="gramStart"/>
      <w:r>
        <w:rPr>
          <w:rFonts w:ascii="News Gothic" w:hAnsi="News Gothic"/>
          <w:color w:val="000000"/>
          <w:sz w:val="21"/>
          <w:szCs w:val="21"/>
        </w:rPr>
        <w:t>ellas</w:t>
      </w:r>
      <w:proofErr w:type="gramEnd"/>
      <w:r>
        <w:rPr>
          <w:rFonts w:ascii="News Gothic" w:hAnsi="News Gothic"/>
          <w:color w:val="000000"/>
          <w:sz w:val="21"/>
          <w:szCs w:val="21"/>
        </w:rPr>
        <w:t xml:space="preserve"> pero al no haber tenido tiempo para elaborarlas, pospongo su uso para cursos venideros que parece que ya nos van a quitar las dos horas lectivas que tenemos de más.</w:t>
      </w:r>
    </w:p>
    <w:p w14:paraId="72364121" w14:textId="77777777" w:rsidR="00CC471B" w:rsidRDefault="00CC471B" w:rsidP="00F32AFC">
      <w:pPr>
        <w:pStyle w:val="NormalWeb"/>
        <w:shd w:val="clear" w:color="auto" w:fill="FFFFFF"/>
        <w:spacing w:before="0" w:beforeAutospacing="0" w:after="150" w:afterAutospacing="0" w:line="360" w:lineRule="atLeast"/>
        <w:rPr>
          <w:rFonts w:ascii="News Gothic" w:hAnsi="News Gothic"/>
          <w:color w:val="000000"/>
          <w:sz w:val="21"/>
          <w:szCs w:val="21"/>
        </w:rPr>
      </w:pPr>
    </w:p>
    <w:p w14:paraId="266D781D" w14:textId="77777777" w:rsidR="00CC471B" w:rsidRPr="00CC471B" w:rsidRDefault="00CC471B" w:rsidP="00CC471B">
      <w:pPr>
        <w:rPr>
          <w:rFonts w:ascii="Times New Roman" w:eastAsia="Times New Roman" w:hAnsi="Times New Roman" w:cs="Times New Roman"/>
          <w:lang w:eastAsia="es-ES_tradnl"/>
        </w:rPr>
      </w:pPr>
      <w:r w:rsidRPr="00CC471B">
        <w:rPr>
          <w:rFonts w:ascii="Arial" w:eastAsia="Times New Roman" w:hAnsi="Arial" w:cs="Arial"/>
          <w:b/>
          <w:bCs/>
          <w:color w:val="222222"/>
          <w:sz w:val="19"/>
          <w:szCs w:val="19"/>
          <w:shd w:val="clear" w:color="auto" w:fill="FFFFFF"/>
          <w:lang w:eastAsia="es-ES_tradnl"/>
        </w:rPr>
        <w:t>4. Perspectivas de continuidad para el próximo curso.</w:t>
      </w:r>
    </w:p>
    <w:p w14:paraId="50A5C461" w14:textId="77777777" w:rsidR="00CC471B" w:rsidRDefault="00CC471B" w:rsidP="00CC471B">
      <w:pPr>
        <w:rPr>
          <w:rFonts w:ascii="Yu Gothic" w:eastAsia="Yu Gothic" w:hAnsi="Yu Gothic" w:cs="Arial"/>
          <w:color w:val="222222"/>
          <w:sz w:val="21"/>
          <w:szCs w:val="21"/>
          <w:shd w:val="clear" w:color="auto" w:fill="FFFFFF"/>
          <w:lang w:eastAsia="es-ES_tradnl"/>
        </w:rPr>
      </w:pPr>
      <w:r>
        <w:rPr>
          <w:rFonts w:ascii="Yu Gothic" w:eastAsia="Yu Gothic" w:hAnsi="Yu Gothic" w:cs="Arial"/>
          <w:color w:val="222222"/>
          <w:sz w:val="21"/>
          <w:szCs w:val="21"/>
          <w:shd w:val="clear" w:color="auto" w:fill="FFFFFF"/>
          <w:lang w:eastAsia="es-ES_tradnl"/>
        </w:rPr>
        <w:t>C</w:t>
      </w:r>
      <w:r w:rsidRPr="00CC471B">
        <w:rPr>
          <w:rFonts w:ascii="Yu Gothic" w:eastAsia="Yu Gothic" w:hAnsi="Yu Gothic" w:cs="Arial"/>
          <w:color w:val="222222"/>
          <w:sz w:val="21"/>
          <w:szCs w:val="21"/>
          <w:shd w:val="clear" w:color="auto" w:fill="FFFFFF"/>
          <w:lang w:eastAsia="es-ES_tradnl"/>
        </w:rPr>
        <w:t xml:space="preserve">omo este es nuestro tercer y último año del Programa Proyecto Lingüístico de Centro </w:t>
      </w:r>
    </w:p>
    <w:p w14:paraId="026BA0E6" w14:textId="77777777" w:rsidR="00CC471B" w:rsidRPr="00CC471B" w:rsidRDefault="00CC471B" w:rsidP="00CC471B">
      <w:pPr>
        <w:rPr>
          <w:rFonts w:ascii="Yu Gothic" w:eastAsia="Yu Gothic" w:hAnsi="Yu Gothic" w:cs="Times New Roman"/>
          <w:sz w:val="21"/>
          <w:szCs w:val="21"/>
          <w:lang w:eastAsia="es-ES_tradnl"/>
        </w:rPr>
      </w:pPr>
      <w:r w:rsidRPr="00CC471B">
        <w:rPr>
          <w:rFonts w:ascii="Yu Gothic" w:eastAsia="Yu Gothic" w:hAnsi="Yu Gothic" w:cs="Arial"/>
          <w:color w:val="222222"/>
          <w:sz w:val="21"/>
          <w:szCs w:val="21"/>
          <w:shd w:val="clear" w:color="auto" w:fill="FFFFFF"/>
          <w:lang w:eastAsia="es-ES_tradnl"/>
        </w:rPr>
        <w:t xml:space="preserve">ofertado por la Consejería de Educación no se continuará, pero que sí se seguirá aplicando en las clases pues en este centro se lleva trabajando en el PLC desde 2012, Bastante antes de que la Consejería de Educación </w:t>
      </w:r>
      <w:proofErr w:type="gramStart"/>
      <w:r w:rsidRPr="00CC471B">
        <w:rPr>
          <w:rFonts w:ascii="Yu Gothic" w:eastAsia="Yu Gothic" w:hAnsi="Yu Gothic" w:cs="Arial"/>
          <w:color w:val="222222"/>
          <w:sz w:val="21"/>
          <w:szCs w:val="21"/>
          <w:shd w:val="clear" w:color="auto" w:fill="FFFFFF"/>
          <w:lang w:eastAsia="es-ES_tradnl"/>
        </w:rPr>
        <w:t>ofertara</w:t>
      </w:r>
      <w:proofErr w:type="gramEnd"/>
      <w:r w:rsidRPr="00CC471B">
        <w:rPr>
          <w:rFonts w:ascii="Yu Gothic" w:eastAsia="Yu Gothic" w:hAnsi="Yu Gothic" w:cs="Arial"/>
          <w:color w:val="222222"/>
          <w:sz w:val="21"/>
          <w:szCs w:val="21"/>
          <w:shd w:val="clear" w:color="auto" w:fill="FFFFFF"/>
          <w:lang w:eastAsia="es-ES_tradnl"/>
        </w:rPr>
        <w:t xml:space="preserve"> el programa.</w:t>
      </w:r>
      <w:bookmarkStart w:id="0" w:name="_GoBack"/>
      <w:bookmarkEnd w:id="0"/>
    </w:p>
    <w:p w14:paraId="76083AFE" w14:textId="77777777" w:rsidR="00CC471B" w:rsidRDefault="00CC471B" w:rsidP="00F32AFC">
      <w:pPr>
        <w:pStyle w:val="NormalWeb"/>
        <w:shd w:val="clear" w:color="auto" w:fill="FFFFFF"/>
        <w:spacing w:before="0" w:beforeAutospacing="0" w:after="150" w:afterAutospacing="0" w:line="360" w:lineRule="atLeast"/>
        <w:rPr>
          <w:rFonts w:ascii="News Gothic" w:hAnsi="News Gothic"/>
          <w:color w:val="000000"/>
          <w:sz w:val="21"/>
          <w:szCs w:val="21"/>
        </w:rPr>
      </w:pPr>
    </w:p>
    <w:p w14:paraId="34CC1F42" w14:textId="77777777" w:rsidR="00E02032" w:rsidRPr="00E02032" w:rsidRDefault="00E02032">
      <w:pPr>
        <w:rPr>
          <w:lang w:val="es-ES"/>
        </w:rPr>
      </w:pPr>
    </w:p>
    <w:sectPr w:rsidR="00E02032" w:rsidRPr="00E02032" w:rsidSect="003C1F1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s Gothic">
    <w:charset w:val="00"/>
    <w:family w:val="auto"/>
    <w:pitch w:val="variable"/>
    <w:sig w:usb0="00000003" w:usb1="00000000" w:usb2="00000000" w:usb3="00000000" w:csb0="00000001" w:csb1="00000000"/>
  </w:font>
  <w:font w:name="Yu Gothic">
    <w:panose1 w:val="020B04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32"/>
    <w:rsid w:val="003C1F11"/>
    <w:rsid w:val="00717817"/>
    <w:rsid w:val="00CC471B"/>
    <w:rsid w:val="00DF7E54"/>
    <w:rsid w:val="00E02032"/>
    <w:rsid w:val="00F32AFC"/>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E4D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2032"/>
  </w:style>
  <w:style w:type="character" w:styleId="Textoennegrita">
    <w:name w:val="Strong"/>
    <w:basedOn w:val="Fuentedeprrafopredeter"/>
    <w:uiPriority w:val="22"/>
    <w:qFormat/>
    <w:rsid w:val="00E02032"/>
    <w:rPr>
      <w:b/>
      <w:bCs/>
    </w:rPr>
  </w:style>
  <w:style w:type="paragraph" w:styleId="NormalWeb">
    <w:name w:val="Normal (Web)"/>
    <w:basedOn w:val="Normal"/>
    <w:uiPriority w:val="99"/>
    <w:semiHidden/>
    <w:unhideWhenUsed/>
    <w:rsid w:val="00F32AFC"/>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2819">
      <w:bodyDiv w:val="1"/>
      <w:marLeft w:val="0"/>
      <w:marRight w:val="0"/>
      <w:marTop w:val="0"/>
      <w:marBottom w:val="0"/>
      <w:divBdr>
        <w:top w:val="none" w:sz="0" w:space="0" w:color="auto"/>
        <w:left w:val="none" w:sz="0" w:space="0" w:color="auto"/>
        <w:bottom w:val="none" w:sz="0" w:space="0" w:color="auto"/>
        <w:right w:val="none" w:sz="0" w:space="0" w:color="auto"/>
      </w:divBdr>
    </w:div>
    <w:div w:id="135266430">
      <w:bodyDiv w:val="1"/>
      <w:marLeft w:val="0"/>
      <w:marRight w:val="0"/>
      <w:marTop w:val="0"/>
      <w:marBottom w:val="0"/>
      <w:divBdr>
        <w:top w:val="none" w:sz="0" w:space="0" w:color="auto"/>
        <w:left w:val="none" w:sz="0" w:space="0" w:color="auto"/>
        <w:bottom w:val="none" w:sz="0" w:space="0" w:color="auto"/>
        <w:right w:val="none" w:sz="0" w:space="0" w:color="auto"/>
      </w:divBdr>
    </w:div>
    <w:div w:id="163478857">
      <w:bodyDiv w:val="1"/>
      <w:marLeft w:val="0"/>
      <w:marRight w:val="0"/>
      <w:marTop w:val="0"/>
      <w:marBottom w:val="0"/>
      <w:divBdr>
        <w:top w:val="none" w:sz="0" w:space="0" w:color="auto"/>
        <w:left w:val="none" w:sz="0" w:space="0" w:color="auto"/>
        <w:bottom w:val="none" w:sz="0" w:space="0" w:color="auto"/>
        <w:right w:val="none" w:sz="0" w:space="0" w:color="auto"/>
      </w:divBdr>
    </w:div>
    <w:div w:id="264919148">
      <w:bodyDiv w:val="1"/>
      <w:marLeft w:val="0"/>
      <w:marRight w:val="0"/>
      <w:marTop w:val="0"/>
      <w:marBottom w:val="0"/>
      <w:divBdr>
        <w:top w:val="none" w:sz="0" w:space="0" w:color="auto"/>
        <w:left w:val="none" w:sz="0" w:space="0" w:color="auto"/>
        <w:bottom w:val="none" w:sz="0" w:space="0" w:color="auto"/>
        <w:right w:val="none" w:sz="0" w:space="0" w:color="auto"/>
      </w:divBdr>
    </w:div>
    <w:div w:id="692808290">
      <w:bodyDiv w:val="1"/>
      <w:marLeft w:val="0"/>
      <w:marRight w:val="0"/>
      <w:marTop w:val="0"/>
      <w:marBottom w:val="0"/>
      <w:divBdr>
        <w:top w:val="none" w:sz="0" w:space="0" w:color="auto"/>
        <w:left w:val="none" w:sz="0" w:space="0" w:color="auto"/>
        <w:bottom w:val="none" w:sz="0" w:space="0" w:color="auto"/>
        <w:right w:val="none" w:sz="0" w:space="0" w:color="auto"/>
      </w:divBdr>
    </w:div>
    <w:div w:id="1145705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493</Words>
  <Characters>2712</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OTERO BORRAJO</dc:creator>
  <cp:keywords/>
  <dc:description/>
  <cp:lastModifiedBy>JOSE LUIS OTERO BORRAJO</cp:lastModifiedBy>
  <cp:revision>1</cp:revision>
  <dcterms:created xsi:type="dcterms:W3CDTF">2017-05-25T21:38:00Z</dcterms:created>
  <dcterms:modified xsi:type="dcterms:W3CDTF">2017-05-25T21:55:00Z</dcterms:modified>
</cp:coreProperties>
</file>