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A0" w:rsidRPr="00E9770A" w:rsidRDefault="005365F4">
      <w:pPr>
        <w:rPr>
          <w:b/>
        </w:rPr>
      </w:pPr>
      <w:r w:rsidRPr="00E9770A">
        <w:rPr>
          <w:b/>
        </w:rPr>
        <w:t>MARIA VICTORIA ALISTE SANTOS</w:t>
      </w:r>
    </w:p>
    <w:p w:rsidR="005365F4" w:rsidRPr="00E9770A" w:rsidRDefault="005365F4">
      <w:pPr>
        <w:rPr>
          <w:b/>
        </w:rPr>
      </w:pPr>
      <w:r w:rsidRPr="00E9770A">
        <w:rPr>
          <w:b/>
        </w:rPr>
        <w:t>DEPARTAMENTO DE FRANCÉS</w:t>
      </w:r>
    </w:p>
    <w:p w:rsidR="005365F4" w:rsidRDefault="00E9770A">
      <w:r>
        <w:t>1º GRADO DE CUMPLIMIENTO DE LOS COMPROMISOS INDIVIDUALES</w:t>
      </w:r>
    </w:p>
    <w:p w:rsidR="00E9770A" w:rsidRDefault="00E9770A">
      <w:r>
        <w:t>Los compromisos individuales se han realizado casi en su totalidad:</w:t>
      </w:r>
    </w:p>
    <w:p w:rsidR="00E9770A" w:rsidRDefault="00E9770A" w:rsidP="00E9770A">
      <w:pPr>
        <w:pStyle w:val="Prrafodelista"/>
        <w:numPr>
          <w:ilvl w:val="0"/>
          <w:numId w:val="1"/>
        </w:numPr>
      </w:pPr>
      <w:r>
        <w:t>Los escritos los han presentado teniendo en cuenta los márgenes, utilizando bolígrafo rojo azul o negro y sobre todo con la mayor coherencia posible en lo que se refiere a la expresión.</w:t>
      </w:r>
    </w:p>
    <w:p w:rsidR="00E9770A" w:rsidRDefault="00E9770A" w:rsidP="00E9770A">
      <w:pPr>
        <w:pStyle w:val="Prrafodelista"/>
        <w:numPr>
          <w:ilvl w:val="0"/>
          <w:numId w:val="1"/>
        </w:numPr>
      </w:pPr>
      <w:r>
        <w:t>En lo referente a las faltas de ortografía, al tratarse de un idioma extranjero se han calificado teniendo en cuenta los criterios de calificación que aplicamos al segundo idioma.</w:t>
      </w:r>
    </w:p>
    <w:p w:rsidR="00E9770A" w:rsidRDefault="00E9770A" w:rsidP="00E9770A">
      <w:pPr>
        <w:pStyle w:val="Prrafodelista"/>
        <w:numPr>
          <w:ilvl w:val="0"/>
          <w:numId w:val="1"/>
        </w:numPr>
      </w:pPr>
      <w:r>
        <w:t>Han leído las lecturas correspondientes a cada nivel y posteriormente se han realizado ejercicios de comprensión.</w:t>
      </w:r>
    </w:p>
    <w:p w:rsidR="00E9770A" w:rsidRDefault="00E9770A" w:rsidP="00E9770A">
      <w:pPr>
        <w:pStyle w:val="Prrafodelista"/>
        <w:numPr>
          <w:ilvl w:val="0"/>
          <w:numId w:val="1"/>
        </w:numPr>
      </w:pPr>
      <w:r>
        <w:t>La expresión escrita se ha llevado a cabo a través de la realización de diálogos dependiendo siempre del nivel del alumnado</w:t>
      </w:r>
      <w:r w:rsidR="004F58B5">
        <w:t>.</w:t>
      </w:r>
    </w:p>
    <w:p w:rsidR="004F58B5" w:rsidRDefault="004F58B5" w:rsidP="004F58B5">
      <w:pPr>
        <w:pStyle w:val="Prrafodelista"/>
      </w:pPr>
      <w:r>
        <w:t>Han aplicado en los diálogos todo lo que se ha estudiado en el aula.</w:t>
      </w:r>
    </w:p>
    <w:p w:rsidR="004F58B5" w:rsidRDefault="004F58B5" w:rsidP="004F58B5">
      <w:pPr>
        <w:pStyle w:val="Prrafodelista"/>
        <w:numPr>
          <w:ilvl w:val="0"/>
          <w:numId w:val="1"/>
        </w:numPr>
      </w:pPr>
      <w:r>
        <w:t>En la expresión y expresión oral se han utilidad los diferentes recursos: comprensión a través de escuchas ,representación de diálogos y pequeños textos orales.</w:t>
      </w:r>
    </w:p>
    <w:p w:rsidR="004F58B5" w:rsidRDefault="004F58B5" w:rsidP="004F58B5"/>
    <w:p w:rsidR="004F58B5" w:rsidRDefault="004F58B5" w:rsidP="004F58B5">
      <w:r>
        <w:t>2ºLOGROS Y DIFICULTADES EN EL PROCESO</w:t>
      </w:r>
    </w:p>
    <w:p w:rsidR="004F58B5" w:rsidRDefault="004F58B5" w:rsidP="004F58B5">
      <w:r>
        <w:t>Hemos conseguido muchos de los objetivos propuestos a la hora de plantear las actividades.</w:t>
      </w:r>
    </w:p>
    <w:p w:rsidR="004F58B5" w:rsidRDefault="004F58B5" w:rsidP="004F58B5">
      <w:r>
        <w:t>Pero, la dificultad también ha sido grande.</w:t>
      </w:r>
    </w:p>
    <w:p w:rsidR="004F58B5" w:rsidRDefault="002519F2" w:rsidP="004F58B5">
      <w:r>
        <w:t xml:space="preserve">Corregir personalmente </w:t>
      </w:r>
      <w:r w:rsidR="004F58B5">
        <w:t xml:space="preserve">la pronunciación, expresión oral </w:t>
      </w:r>
      <w:proofErr w:type="spellStart"/>
      <w:r w:rsidR="004F58B5">
        <w:t>etc</w:t>
      </w:r>
      <w:proofErr w:type="spellEnd"/>
      <w:r>
        <w:t xml:space="preserve"> </w:t>
      </w:r>
      <w:r w:rsidR="004F58B5">
        <w:t>….de todos lo</w:t>
      </w:r>
      <w:r>
        <w:t xml:space="preserve">s alumnos en aulas de 33 </w:t>
      </w:r>
      <w:r w:rsidR="004F58B5">
        <w:t xml:space="preserve"> y con dos horas a la semana es muy complicado. Mucha</w:t>
      </w:r>
      <w:r>
        <w:t xml:space="preserve">s veces no pueden hablar todos </w:t>
      </w:r>
      <w:r w:rsidR="004F58B5">
        <w:t>imposible en una hora.</w:t>
      </w:r>
    </w:p>
    <w:p w:rsidR="004F58B5" w:rsidRDefault="004F58B5" w:rsidP="004F58B5">
      <w:r>
        <w:t>Con dos h</w:t>
      </w:r>
      <w:r w:rsidR="002519F2">
        <w:t xml:space="preserve">oras a la semana en el francés </w:t>
      </w:r>
      <w:r>
        <w:t xml:space="preserve">como segundo idioma es difícil la elaboración de </w:t>
      </w:r>
      <w:bookmarkStart w:id="0" w:name="_GoBack"/>
      <w:bookmarkEnd w:id="0"/>
      <w:r>
        <w:t>materiales.</w:t>
      </w:r>
    </w:p>
    <w:p w:rsidR="004F58B5" w:rsidRDefault="004F58B5" w:rsidP="004F58B5">
      <w:r>
        <w:t xml:space="preserve">3º CONCLUSION  </w:t>
      </w:r>
    </w:p>
    <w:p w:rsidR="004F58B5" w:rsidRDefault="004F58B5" w:rsidP="004F58B5">
      <w:r>
        <w:t>A pesar de todas las dificultades la aplicación de este proyecto es bastante útil para el proceso de aprendizaje del alumnado.</w:t>
      </w:r>
    </w:p>
    <w:p w:rsidR="004F58B5" w:rsidRDefault="00E24AB4" w:rsidP="004F58B5">
      <w:r>
        <w:t>No habrá co</w:t>
      </w:r>
      <w:r w:rsidR="002519F2">
        <w:t xml:space="preserve">ntinuidad en el próximo curso </w:t>
      </w:r>
      <w:r>
        <w:t>este año es el último en el IES Victoria Kent, pero a nivel personal seguiré aplicando el PLC con mis alumnos en el aula, al igual que se ha hecho desde su implantación en el 2012.</w:t>
      </w:r>
    </w:p>
    <w:p w:rsidR="004F58B5" w:rsidRDefault="004F58B5" w:rsidP="004F58B5"/>
    <w:sectPr w:rsidR="004F5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1AC"/>
    <w:multiLevelType w:val="hybridMultilevel"/>
    <w:tmpl w:val="486E0C14"/>
    <w:lvl w:ilvl="0" w:tplc="AFAE3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F4"/>
    <w:rsid w:val="002519F2"/>
    <w:rsid w:val="00422FA0"/>
    <w:rsid w:val="004F58B5"/>
    <w:rsid w:val="005365F4"/>
    <w:rsid w:val="00E24AB4"/>
    <w:rsid w:val="00E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C60E"/>
  <w15:chartTrackingRefBased/>
  <w15:docId w15:val="{189F2CBE-2533-4235-811B-99CB5790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</dc:creator>
  <cp:keywords/>
  <dc:description/>
  <cp:lastModifiedBy>Marivi</cp:lastModifiedBy>
  <cp:revision>2</cp:revision>
  <dcterms:created xsi:type="dcterms:W3CDTF">2017-05-25T18:48:00Z</dcterms:created>
  <dcterms:modified xsi:type="dcterms:W3CDTF">2017-05-25T18:48:00Z</dcterms:modified>
</cp:coreProperties>
</file>