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B" w:rsidRDefault="00674348" w:rsidP="00674348">
      <w:pPr>
        <w:jc w:val="both"/>
      </w:pPr>
      <w:r>
        <w:t xml:space="preserve">1.- </w:t>
      </w:r>
      <w:r w:rsidRPr="00674348">
        <w:rPr>
          <w:i/>
        </w:rPr>
        <w:t>La ciudad de los prodigios</w:t>
      </w:r>
      <w:r>
        <w:t xml:space="preserve"> es una auténtica oda a la ciudad de Barcelona, en uno de los períodos de su desarrollo más esplendoroso: las exposiciones universales que tuvieron allí su sede, y las obras de ampliación de la ciudad (</w:t>
      </w:r>
      <w:proofErr w:type="spellStart"/>
      <w:r>
        <w:t>L’eixample</w:t>
      </w:r>
      <w:proofErr w:type="spellEnd"/>
      <w:r>
        <w:t>).</w:t>
      </w:r>
    </w:p>
    <w:p w:rsidR="00674348" w:rsidRDefault="00674348" w:rsidP="00674348">
      <w:pPr>
        <w:jc w:val="both"/>
      </w:pPr>
      <w:r>
        <w:t>Proponemos que los alumnos realicen un mural en papel continuo de la fisonomía de la ciudad, en el que tendrán que ir dibujando sus calles, avenidas, y principales edificios emblemáticos.</w:t>
      </w:r>
    </w:p>
    <w:p w:rsidR="00674348" w:rsidRDefault="00674348" w:rsidP="00674348">
      <w:pPr>
        <w:jc w:val="both"/>
      </w:pPr>
    </w:p>
    <w:p w:rsidR="00674348" w:rsidRDefault="00674348" w:rsidP="00674348">
      <w:pPr>
        <w:jc w:val="both"/>
      </w:pPr>
      <w:r>
        <w:t>Benjamín López Gómez</w:t>
      </w:r>
      <w:bookmarkStart w:id="0" w:name="_GoBack"/>
      <w:bookmarkEnd w:id="0"/>
    </w:p>
    <w:sectPr w:rsidR="00674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48"/>
    <w:rsid w:val="00674348"/>
    <w:rsid w:val="00B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Company>Luffi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2017-03-10T12:21:00Z</dcterms:created>
  <dcterms:modified xsi:type="dcterms:W3CDTF">2017-03-10T12:24:00Z</dcterms:modified>
</cp:coreProperties>
</file>