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A9" w:rsidRDefault="00320A9C" w:rsidP="00320A9C">
      <w:pPr>
        <w:pStyle w:val="Ttulo"/>
        <w:jc w:val="center"/>
      </w:pPr>
      <w:r>
        <w:t>VIVIR Y SENTIR EL PATRIMONIO</w:t>
      </w:r>
    </w:p>
    <w:p w:rsidR="00320A9C" w:rsidRDefault="00320A9C" w:rsidP="00320A9C">
      <w:pPr>
        <w:pStyle w:val="Ttulo"/>
        <w:jc w:val="center"/>
      </w:pPr>
      <w:r>
        <w:t>UNA VISIÓN DEL CINE ANDALUZ A TRAVÉS DE LA HISTORIA</w:t>
      </w:r>
    </w:p>
    <w:p w:rsidR="00320A9C" w:rsidRDefault="00320A9C" w:rsidP="00320A9C">
      <w:pPr>
        <w:pStyle w:val="Ttulo1"/>
        <w:jc w:val="both"/>
      </w:pPr>
      <w:r>
        <w:t>1.- OBJETIVOS DIDÁCTICOS</w:t>
      </w:r>
    </w:p>
    <w:p w:rsidR="00320A9C" w:rsidRDefault="00320A9C" w:rsidP="00320A9C">
      <w:pPr>
        <w:pStyle w:val="Prrafodelista"/>
        <w:numPr>
          <w:ilvl w:val="0"/>
          <w:numId w:val="1"/>
        </w:numPr>
        <w:jc w:val="both"/>
      </w:pPr>
      <w:r>
        <w:t>Conocer la importancia de nuestra identidad a través del cine.</w:t>
      </w:r>
    </w:p>
    <w:p w:rsidR="00320A9C" w:rsidRDefault="00320A9C" w:rsidP="00320A9C">
      <w:pPr>
        <w:pStyle w:val="Prrafodelista"/>
        <w:numPr>
          <w:ilvl w:val="0"/>
          <w:numId w:val="1"/>
        </w:numPr>
        <w:jc w:val="both"/>
      </w:pPr>
      <w:r>
        <w:t>Comprender la aportación del cine andaluz a la historia del cine.</w:t>
      </w:r>
    </w:p>
    <w:p w:rsidR="00320A9C" w:rsidRDefault="00320A9C" w:rsidP="00320A9C">
      <w:pPr>
        <w:pStyle w:val="Prrafodelista"/>
        <w:numPr>
          <w:ilvl w:val="0"/>
          <w:numId w:val="1"/>
        </w:numPr>
        <w:jc w:val="both"/>
      </w:pPr>
      <w:r>
        <w:t>Analizar el predominio de nuestra tierra como plató cinematográfico.</w:t>
      </w:r>
    </w:p>
    <w:p w:rsidR="00320A9C" w:rsidRDefault="00320A9C" w:rsidP="00320A9C">
      <w:pPr>
        <w:pStyle w:val="Prrafodelista"/>
        <w:numPr>
          <w:ilvl w:val="0"/>
          <w:numId w:val="1"/>
        </w:numPr>
        <w:jc w:val="both"/>
      </w:pPr>
      <w:r>
        <w:t>Participar en las diferentes muestras y festivales de cine andaluz.</w:t>
      </w:r>
    </w:p>
    <w:p w:rsidR="00320A9C" w:rsidRDefault="00320A9C" w:rsidP="00320A9C">
      <w:pPr>
        <w:pStyle w:val="Prrafodelista"/>
        <w:numPr>
          <w:ilvl w:val="0"/>
          <w:numId w:val="1"/>
        </w:numPr>
        <w:jc w:val="both"/>
      </w:pPr>
      <w:r>
        <w:t>Fomentar al espíritu critico ante el visionado de películas</w:t>
      </w:r>
    </w:p>
    <w:p w:rsidR="00320A9C" w:rsidRDefault="00320A9C" w:rsidP="00320A9C">
      <w:pPr>
        <w:pStyle w:val="Ttulo1"/>
        <w:jc w:val="both"/>
      </w:pPr>
      <w:r>
        <w:t>2.- CONTENIDOS</w:t>
      </w:r>
    </w:p>
    <w:p w:rsidR="00320A9C" w:rsidRDefault="00320A9C" w:rsidP="00320A9C">
      <w:pPr>
        <w:jc w:val="both"/>
      </w:pPr>
      <w:r>
        <w:tab/>
        <w:t>- Historia del Cine Andaluz.</w:t>
      </w:r>
    </w:p>
    <w:p w:rsidR="00320A9C" w:rsidRDefault="00320A9C" w:rsidP="00320A9C">
      <w:pPr>
        <w:jc w:val="both"/>
      </w:pPr>
      <w:r>
        <w:tab/>
        <w:t>- Principales actores/actrices y directores de nuestra tierra.</w:t>
      </w:r>
    </w:p>
    <w:p w:rsidR="00320A9C" w:rsidRDefault="00320A9C" w:rsidP="00320A9C">
      <w:pPr>
        <w:jc w:val="both"/>
      </w:pPr>
      <w:r>
        <w:tab/>
        <w:t>- Andalucía como escenario de cine</w:t>
      </w:r>
    </w:p>
    <w:p w:rsidR="00320A9C" w:rsidRDefault="00320A9C" w:rsidP="00320A9C">
      <w:pPr>
        <w:jc w:val="both"/>
      </w:pPr>
      <w:r>
        <w:tab/>
        <w:t>- Principales películas galardonadas.</w:t>
      </w:r>
    </w:p>
    <w:p w:rsidR="00320A9C" w:rsidRDefault="00320A9C" w:rsidP="00320A9C">
      <w:pPr>
        <w:pStyle w:val="Ttulo1"/>
        <w:jc w:val="both"/>
      </w:pPr>
      <w:r>
        <w:t>3.- METODOLOGÍA</w:t>
      </w:r>
    </w:p>
    <w:p w:rsidR="00320A9C" w:rsidRDefault="00320A9C" w:rsidP="00320A9C">
      <w:pPr>
        <w:jc w:val="both"/>
      </w:pPr>
      <w:r>
        <w:tab/>
        <w:t>A lo largo del curso académico trataremos con carácter multidisciplinar los contenido planteados, con el fin de fomentar en el alumnado una atracción a nuestra tierra a través de nuestro cine.</w:t>
      </w:r>
    </w:p>
    <w:p w:rsidR="00320A9C" w:rsidRDefault="00320A9C" w:rsidP="00320A9C">
      <w:pPr>
        <w:pStyle w:val="Ttulo1"/>
        <w:jc w:val="both"/>
      </w:pPr>
      <w:r>
        <w:t>4.- GRUPOS PARTICIPANTES</w:t>
      </w:r>
    </w:p>
    <w:p w:rsidR="00320A9C" w:rsidRDefault="00320A9C" w:rsidP="00320A9C">
      <w:pPr>
        <w:jc w:val="both"/>
      </w:pPr>
      <w:r>
        <w:tab/>
        <w:t>El proyecto será desarrollado en los grupos de Bachillerato del IES Luis Barahona de Soto.</w:t>
      </w:r>
    </w:p>
    <w:p w:rsidR="00320A9C" w:rsidRDefault="00320A9C" w:rsidP="00320A9C">
      <w:pPr>
        <w:pStyle w:val="Ttulo1"/>
        <w:jc w:val="both"/>
      </w:pPr>
      <w:r>
        <w:t>5.- EVALUACIÓN</w:t>
      </w:r>
    </w:p>
    <w:p w:rsidR="00320A9C" w:rsidRDefault="00320A9C" w:rsidP="00320A9C">
      <w:pPr>
        <w:jc w:val="both"/>
      </w:pPr>
      <w:r>
        <w:tab/>
        <w:t>La evolución quedará enmarcada dentro de la programación didáctica de los diferentes departamentos participantes, favoreciendo en todo momento la evaluación continua.</w:t>
      </w:r>
    </w:p>
    <w:p w:rsidR="00320A9C" w:rsidRDefault="00320A9C" w:rsidP="00320A9C">
      <w:pPr>
        <w:jc w:val="both"/>
      </w:pPr>
      <w:r>
        <w:tab/>
      </w:r>
    </w:p>
    <w:sectPr w:rsidR="00320A9C" w:rsidSect="00026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6FFE"/>
    <w:multiLevelType w:val="hybridMultilevel"/>
    <w:tmpl w:val="65469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0A9C"/>
    <w:rsid w:val="000266A9"/>
    <w:rsid w:val="0032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A9"/>
  </w:style>
  <w:style w:type="paragraph" w:styleId="Ttulo1">
    <w:name w:val="heading 1"/>
    <w:basedOn w:val="Normal"/>
    <w:next w:val="Normal"/>
    <w:link w:val="Ttulo1Car"/>
    <w:uiPriority w:val="9"/>
    <w:qFormat/>
    <w:rsid w:val="00320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A9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20A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20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20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2016-09-28T19:23:00Z</dcterms:created>
  <dcterms:modified xsi:type="dcterms:W3CDTF">2016-09-28T19:32:00Z</dcterms:modified>
</cp:coreProperties>
</file>