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Ind w:w="-5" w:type="dxa"/>
        <w:tblLook w:val="04A0" w:firstRow="1" w:lastRow="0" w:firstColumn="1" w:lastColumn="0" w:noHBand="0" w:noVBand="1"/>
      </w:tblPr>
      <w:tblGrid>
        <w:gridCol w:w="10531"/>
      </w:tblGrid>
      <w:tr w:rsidR="00787558" w:rsidRPr="009C178A" w:rsidTr="00910602">
        <w:trPr>
          <w:trHeight w:val="343"/>
        </w:trPr>
        <w:tc>
          <w:tcPr>
            <w:tcW w:w="10531" w:type="dxa"/>
          </w:tcPr>
          <w:p w:rsidR="00787558" w:rsidRPr="009C178A" w:rsidRDefault="00787558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>
              <w:rPr>
                <w:sz w:val="24"/>
                <w:szCs w:val="24"/>
              </w:rPr>
              <w:t>EL ESPEJO</w:t>
            </w:r>
          </w:p>
        </w:tc>
      </w:tr>
      <w:tr w:rsidR="00787558" w:rsidTr="00910602">
        <w:trPr>
          <w:trHeight w:val="263"/>
        </w:trPr>
        <w:tc>
          <w:tcPr>
            <w:tcW w:w="10531" w:type="dxa"/>
          </w:tcPr>
          <w:p w:rsidR="00787558" w:rsidRPr="009204B3" w:rsidRDefault="00854EFB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="00787558" w:rsidRPr="009C178A">
              <w:rPr>
                <w:b/>
                <w:sz w:val="28"/>
                <w:szCs w:val="28"/>
              </w:rPr>
              <w:t>:</w:t>
            </w:r>
            <w:r w:rsidR="00787558">
              <w:t xml:space="preserve"> </w:t>
            </w:r>
            <w:r w:rsidR="00787558">
              <w:rPr>
                <w:sz w:val="24"/>
                <w:szCs w:val="24"/>
              </w:rPr>
              <w:t>3, 4 Y 5</w:t>
            </w:r>
            <w:r w:rsidR="00787558" w:rsidRPr="009C178A">
              <w:rPr>
                <w:sz w:val="24"/>
                <w:szCs w:val="24"/>
              </w:rPr>
              <w:t xml:space="preserve"> AÑOS</w:t>
            </w:r>
          </w:p>
        </w:tc>
      </w:tr>
      <w:tr w:rsidR="00787558" w:rsidRPr="009C178A" w:rsidTr="00910602">
        <w:trPr>
          <w:trHeight w:val="338"/>
        </w:trPr>
        <w:tc>
          <w:tcPr>
            <w:tcW w:w="10531" w:type="dxa"/>
          </w:tcPr>
          <w:p w:rsidR="00787558" w:rsidRDefault="00854EFB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</w:t>
            </w:r>
            <w:r w:rsidR="00787558">
              <w:rPr>
                <w:b/>
                <w:sz w:val="28"/>
                <w:szCs w:val="28"/>
              </w:rPr>
              <w:t xml:space="preserve">: </w:t>
            </w:r>
            <w:r w:rsidR="00787558">
              <w:rPr>
                <w:sz w:val="24"/>
                <w:szCs w:val="24"/>
              </w:rPr>
              <w:t>Fichas plastificadas con palabras escritas con un espacio debajo para copiarlas.</w:t>
            </w:r>
          </w:p>
          <w:p w:rsidR="00787558" w:rsidRDefault="00787558" w:rsidP="0071606B">
            <w:pPr>
              <w:rPr>
                <w:sz w:val="24"/>
                <w:szCs w:val="24"/>
              </w:rPr>
            </w:pPr>
          </w:p>
          <w:p w:rsidR="00787558" w:rsidRDefault="00787558" w:rsidP="0071606B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4174491" wp14:editId="7BAE4A29">
                  <wp:extent cx="3142826" cy="1767840"/>
                  <wp:effectExtent l="0" t="0" r="635" b="3810"/>
                  <wp:docPr id="53" name="Imagen 53" descr="C:\Users\Maose\AppData\Local\Microsoft\Windows\INetCache\Content.Word\20170220_165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aose\AppData\Local\Microsoft\Windows\INetCache\Content.Word\20170220_165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954" cy="177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  </w:t>
            </w:r>
            <w:r>
              <w:rPr>
                <w:noProof/>
                <w:lang w:eastAsia="es-ES"/>
              </w:rPr>
              <w:drawing>
                <wp:inline distT="0" distB="0" distL="0" distR="0" wp14:anchorId="685FFEC7" wp14:editId="45BE0A1C">
                  <wp:extent cx="3132243" cy="1761887"/>
                  <wp:effectExtent l="0" t="0" r="0" b="0"/>
                  <wp:docPr id="52" name="Imagen 52" descr="C:\Users\Maose\AppData\Local\Microsoft\Windows\INetCache\Content.Word\20170220_165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Maose\AppData\Local\Microsoft\Windows\INetCache\Content.Word\20170220_165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42" cy="177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58" w:rsidRDefault="00787558" w:rsidP="0071606B">
            <w:pPr>
              <w:rPr>
                <w:sz w:val="24"/>
                <w:szCs w:val="24"/>
              </w:rPr>
            </w:pPr>
          </w:p>
          <w:p w:rsidR="00787558" w:rsidRDefault="00787558" w:rsidP="0071606B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696AAA4" wp14:editId="7D1D2094">
                  <wp:extent cx="3114604" cy="1751965"/>
                  <wp:effectExtent l="0" t="0" r="0" b="635"/>
                  <wp:docPr id="16" name="Imagen 16" descr="C:\Users\Maose\AppData\Local\Microsoft\Windows\INetCache\Content.Word\20170220_16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ose\AppData\Local\Microsoft\Windows\INetCache\Content.Word\20170220_16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57" cy="176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  <w:lang w:eastAsia="es-ES"/>
              </w:rPr>
              <w:drawing>
                <wp:inline distT="0" distB="0" distL="0" distR="0" wp14:anchorId="6177C726" wp14:editId="4B1FE089">
                  <wp:extent cx="3151505" cy="1772722"/>
                  <wp:effectExtent l="0" t="0" r="0" b="0"/>
                  <wp:docPr id="13" name="Imagen 13" descr="C:\Users\Maose\AppData\Local\Microsoft\Windows\INetCache\Content.Word\20170220_16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ose\AppData\Local\Microsoft\Windows\INetCache\Content.Word\20170220_16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878" cy="178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58" w:rsidRPr="009C178A" w:rsidRDefault="00787558" w:rsidP="0071606B">
            <w:pPr>
              <w:rPr>
                <w:sz w:val="24"/>
                <w:szCs w:val="24"/>
              </w:rPr>
            </w:pPr>
          </w:p>
        </w:tc>
      </w:tr>
      <w:tr w:rsidR="00787558" w:rsidTr="00910602">
        <w:trPr>
          <w:trHeight w:val="631"/>
        </w:trPr>
        <w:tc>
          <w:tcPr>
            <w:tcW w:w="10531" w:type="dxa"/>
          </w:tcPr>
          <w:p w:rsidR="00787558" w:rsidRPr="00154A40" w:rsidRDefault="00854EFB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="00787558" w:rsidRPr="00154A40">
              <w:rPr>
                <w:b/>
                <w:sz w:val="28"/>
                <w:szCs w:val="28"/>
              </w:rPr>
              <w:t>: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Analizamos con los niños y niñas la composición de las tarjetas.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proponemos que busquen en esa palabra alguna letra que forme parte de su nombre o el de sus compañeros/as.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Elegimos una letra de una palabra y decimos palabras que empiecen por esa letra.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explicamos que en este juego las letras se están mirando en un espejo. El espejo es el cuadrado que hay debajo de cada letra, y nosotros tendremos que dibujar cada letra en el espejo. Cada niño/a copia la palabra que le ha tocado.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Comparamos la longitud de las palabras de cada alumno/a.</w:t>
            </w:r>
          </w:p>
          <w:p w:rsidR="00787558" w:rsidRDefault="00787558" w:rsidP="00787558">
            <w:pPr>
              <w:pStyle w:val="Prrafodelista"/>
              <w:spacing w:line="256" w:lineRule="auto"/>
            </w:pPr>
          </w:p>
        </w:tc>
      </w:tr>
      <w:tr w:rsidR="00787558" w:rsidRPr="00FB13B5" w:rsidTr="00910602">
        <w:trPr>
          <w:trHeight w:val="631"/>
        </w:trPr>
        <w:tc>
          <w:tcPr>
            <w:tcW w:w="10531" w:type="dxa"/>
          </w:tcPr>
          <w:p w:rsidR="00787558" w:rsidRDefault="00854EFB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="00787558" w:rsidRPr="00154A40">
              <w:rPr>
                <w:b/>
                <w:sz w:val="28"/>
                <w:szCs w:val="28"/>
              </w:rPr>
              <w:t>: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grafía a copiar: mayúscula, minúscula, letras tipo “palo”, letras en cursiva…</w:t>
            </w:r>
          </w:p>
          <w:p w:rsidR="00787558" w:rsidRPr="005A300A" w:rsidRDefault="00787558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Longitud de las palabras a copiar</w:t>
            </w:r>
          </w:p>
          <w:p w:rsidR="00787558" w:rsidRPr="00787558" w:rsidRDefault="00787558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Familiaridad de las palabras a copiar: nombres propios de los niños y niñas de la clase, vocabulario relacionado con el proyecto trabajado,…</w:t>
            </w:r>
          </w:p>
          <w:p w:rsidR="00787558" w:rsidRPr="009204B3" w:rsidRDefault="00787558" w:rsidP="00787558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787558" w:rsidRPr="009C3388" w:rsidTr="00910602">
        <w:trPr>
          <w:trHeight w:val="631"/>
        </w:trPr>
        <w:tc>
          <w:tcPr>
            <w:tcW w:w="10531" w:type="dxa"/>
          </w:tcPr>
          <w:p w:rsidR="00787558" w:rsidRDefault="00854EFB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bookmarkStart w:id="0" w:name="_GoBack"/>
            <w:bookmarkEnd w:id="0"/>
            <w:r w:rsidR="00787558" w:rsidRPr="007B3412">
              <w:rPr>
                <w:b/>
                <w:sz w:val="28"/>
                <w:szCs w:val="28"/>
              </w:rPr>
              <w:t>: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correctamente la grafía de las letras.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nombre de las letras.</w:t>
            </w:r>
          </w:p>
          <w:p w:rsidR="00787558" w:rsidRPr="00910602" w:rsidRDefault="00787558" w:rsidP="00910602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Comienza a asociar la grafía al sonido de cada letra.</w:t>
            </w:r>
          </w:p>
          <w:p w:rsidR="00787558" w:rsidRDefault="00787558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Recuenta el número de letras de cada palabra.</w:t>
            </w:r>
          </w:p>
          <w:p w:rsidR="00787558" w:rsidRPr="00F15244" w:rsidRDefault="00787558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 diferencias entre la longitud de unas palabras y otras.</w:t>
            </w:r>
          </w:p>
          <w:p w:rsidR="00787558" w:rsidRPr="009C3388" w:rsidRDefault="00787558" w:rsidP="0071606B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A1C16"/>
    <w:rsid w:val="0034533E"/>
    <w:rsid w:val="006A503A"/>
    <w:rsid w:val="00787558"/>
    <w:rsid w:val="00854EFB"/>
    <w:rsid w:val="00910602"/>
    <w:rsid w:val="00C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2017-05-23T16:11:00Z</dcterms:created>
  <dcterms:modified xsi:type="dcterms:W3CDTF">2017-05-23T16:11:00Z</dcterms:modified>
</cp:coreProperties>
</file>