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2C" w:rsidRDefault="00097E2C" w:rsidP="00097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/>
        </w:rPr>
      </w:pPr>
      <w:r>
        <w:rPr>
          <w:rFonts w:ascii="Arial" w:hAnsi="Arial" w:cs="Arial"/>
          <w:b/>
          <w:bCs/>
          <w:sz w:val="28"/>
          <w:szCs w:val="28"/>
          <w:lang/>
        </w:rPr>
        <w:t>¡</w:t>
      </w:r>
      <w:proofErr w:type="spellStart"/>
      <w:r>
        <w:rPr>
          <w:rFonts w:ascii="Arial" w:hAnsi="Arial" w:cs="Arial"/>
          <w:b/>
          <w:bCs/>
          <w:sz w:val="28"/>
          <w:szCs w:val="28"/>
          <w:lang/>
        </w:rPr>
        <w:t>Vivenciamos</w:t>
      </w:r>
      <w:proofErr w:type="spellEnd"/>
      <w:r>
        <w:rPr>
          <w:rFonts w:ascii="Arial" w:hAnsi="Arial" w:cs="Arial"/>
          <w:b/>
          <w:bCs/>
          <w:sz w:val="28"/>
          <w:szCs w:val="28"/>
          <w:lang/>
        </w:rPr>
        <w:t xml:space="preserve"> el flamenco!</w:t>
      </w:r>
    </w:p>
    <w:p w:rsidR="00097E2C" w:rsidRDefault="00097E2C" w:rsidP="00097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97E2C" w:rsidRDefault="00097E2C" w:rsidP="00097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En esta unidad hemos realizado juegos lúdicos donde hemos trabajado la expresión corporal, el ritmo, el uso de espacios…</w:t>
      </w:r>
    </w:p>
    <w:p w:rsidR="00097E2C" w:rsidRDefault="00097E2C" w:rsidP="00097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97E2C" w:rsidRDefault="00097E2C" w:rsidP="00097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/>
        </w:rPr>
      </w:pPr>
      <w:r>
        <w:rPr>
          <w:rFonts w:ascii="Arial" w:hAnsi="Arial" w:cs="Arial"/>
          <w:b/>
          <w:bCs/>
          <w:sz w:val="24"/>
          <w:szCs w:val="24"/>
          <w:u w:val="single"/>
          <w:lang/>
        </w:rPr>
        <w:t>¡Vamos a ver lo que has aprendido!:</w:t>
      </w:r>
    </w:p>
    <w:p w:rsidR="00097E2C" w:rsidRDefault="00097E2C" w:rsidP="00097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97E2C" w:rsidRDefault="00097E2C" w:rsidP="00097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1-. Durante la Parte inicial de la sesión hemos realizado juegos de desplazamientos acompañados del ritmo de los “Fandangos de Huelva”. </w:t>
      </w:r>
    </w:p>
    <w:p w:rsidR="00097E2C" w:rsidRDefault="00097E2C" w:rsidP="00097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¿Sabrías decir que compás hemos estado marcando en los desplazamientos?</w:t>
      </w:r>
    </w:p>
    <w:p w:rsidR="00097E2C" w:rsidRDefault="00097E2C" w:rsidP="00097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97E2C" w:rsidRDefault="00097E2C" w:rsidP="00097E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a) Un compás de 2/4</w:t>
      </w:r>
    </w:p>
    <w:p w:rsidR="00097E2C" w:rsidRDefault="00097E2C" w:rsidP="00097E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b) Un compás de 4/4</w:t>
      </w:r>
    </w:p>
    <w:p w:rsidR="00097E2C" w:rsidRDefault="00097E2C" w:rsidP="00097E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24"/>
          <w:szCs w:val="24"/>
          <w:lang/>
        </w:rPr>
      </w:pPr>
      <w:r>
        <w:rPr>
          <w:rFonts w:ascii="Arial" w:hAnsi="Arial" w:cs="Arial"/>
          <w:b/>
          <w:bCs/>
          <w:color w:val="800000"/>
          <w:sz w:val="24"/>
          <w:szCs w:val="24"/>
          <w:lang/>
        </w:rPr>
        <w:t>c) Un compás de 3/4</w:t>
      </w:r>
    </w:p>
    <w:p w:rsidR="00097E2C" w:rsidRDefault="00097E2C" w:rsidP="00097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97E2C" w:rsidRDefault="00097E2C" w:rsidP="00097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2-. En esta Unidad nos hemos acercado un poco al mundo del flamenco con juegos donde hemos desarrollado la “Expresión corporal”. </w:t>
      </w:r>
    </w:p>
    <w:p w:rsidR="00097E2C" w:rsidRDefault="00097E2C" w:rsidP="00097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¿Qué método de expresión hemos utilizado durante el juego del “espejo artístico”?</w:t>
      </w:r>
    </w:p>
    <w:p w:rsidR="00097E2C" w:rsidRDefault="00097E2C" w:rsidP="00097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97E2C" w:rsidRDefault="00097E2C" w:rsidP="00097E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a) Danza</w:t>
      </w:r>
    </w:p>
    <w:p w:rsidR="00097E2C" w:rsidRDefault="00097E2C" w:rsidP="00097E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24"/>
          <w:szCs w:val="24"/>
          <w:lang/>
        </w:rPr>
      </w:pPr>
      <w:r>
        <w:rPr>
          <w:rFonts w:ascii="Arial" w:hAnsi="Arial" w:cs="Arial"/>
          <w:b/>
          <w:bCs/>
          <w:color w:val="800000"/>
          <w:sz w:val="24"/>
          <w:szCs w:val="24"/>
          <w:lang/>
        </w:rPr>
        <w:t>b) Mimo</w:t>
      </w:r>
    </w:p>
    <w:p w:rsidR="00097E2C" w:rsidRDefault="00097E2C" w:rsidP="00097E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c) Teatro</w:t>
      </w:r>
    </w:p>
    <w:p w:rsidR="00097E2C" w:rsidRDefault="00097E2C" w:rsidP="00097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97E2C" w:rsidRDefault="00097E2C" w:rsidP="00097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3-. En la sesión hemos escuchado diferentes canciones que nos han servido para trabajar el ritmo y el compás.</w:t>
      </w:r>
    </w:p>
    <w:p w:rsidR="00097E2C" w:rsidRDefault="00097E2C" w:rsidP="00097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¿Sabrías decir que guitarrista famoso hemos conocido y has escuchado?</w:t>
      </w:r>
    </w:p>
    <w:p w:rsidR="00097E2C" w:rsidRDefault="00097E2C" w:rsidP="00097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97E2C" w:rsidRDefault="00097E2C" w:rsidP="00097E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24"/>
          <w:szCs w:val="24"/>
          <w:lang/>
        </w:rPr>
      </w:pPr>
      <w:r>
        <w:rPr>
          <w:rFonts w:ascii="Arial" w:hAnsi="Arial" w:cs="Arial"/>
          <w:b/>
          <w:bCs/>
          <w:color w:val="800000"/>
          <w:sz w:val="24"/>
          <w:szCs w:val="24"/>
          <w:lang/>
        </w:rPr>
        <w:t>a) Paco de Lucía</w:t>
      </w:r>
    </w:p>
    <w:p w:rsidR="00097E2C" w:rsidRDefault="00097E2C" w:rsidP="00097E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b) Vicente Amigo</w:t>
      </w:r>
    </w:p>
    <w:p w:rsidR="00097E2C" w:rsidRDefault="00097E2C" w:rsidP="00097E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c) Tomatito</w:t>
      </w:r>
    </w:p>
    <w:p w:rsidR="00097E2C" w:rsidRDefault="00097E2C" w:rsidP="00097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 </w:t>
      </w:r>
    </w:p>
    <w:p w:rsidR="00097E2C" w:rsidRDefault="00097E2C" w:rsidP="00097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/>
        </w:rPr>
      </w:pPr>
      <w:r>
        <w:rPr>
          <w:rFonts w:ascii="Arial" w:hAnsi="Arial" w:cs="Arial"/>
          <w:b/>
          <w:bCs/>
          <w:sz w:val="24"/>
          <w:szCs w:val="24"/>
          <w:u w:val="single"/>
          <w:lang/>
        </w:rPr>
        <w:t>¡Ahora te toca a ti!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  <w:lang/>
        </w:rPr>
        <w:t>:  RESPONDE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  <w:lang/>
        </w:rPr>
        <w:t>:</w:t>
      </w:r>
    </w:p>
    <w:p w:rsidR="00097E2C" w:rsidRDefault="00097E2C" w:rsidP="00097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480"/>
        <w:gridCol w:w="1074"/>
        <w:gridCol w:w="1084"/>
      </w:tblGrid>
      <w:tr w:rsidR="00097E2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E2C" w:rsidRDefault="0009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>Cuestiones: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E2C" w:rsidRDefault="0009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 xml:space="preserve">  SI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E2C" w:rsidRDefault="0009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 xml:space="preserve">    NO</w:t>
            </w:r>
          </w:p>
        </w:tc>
      </w:tr>
      <w:tr w:rsidR="00097E2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E2C" w:rsidRDefault="0009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>- ¿Has aprendido algo sobre el flamenco?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E2C" w:rsidRDefault="0009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  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E2C" w:rsidRDefault="0009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97E2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E2C" w:rsidRDefault="0009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>- ¿Te has divertido con estos juegos?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E2C" w:rsidRDefault="0009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E2C" w:rsidRDefault="0009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97E2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E2C" w:rsidRDefault="0009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>- ¿Consideras que mediante estos juegos ha habido una integración de todos tus compañeros y os habéis socializado?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E2C" w:rsidRDefault="0009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E2C" w:rsidRDefault="0009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97E2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E2C" w:rsidRDefault="0009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>- ¿Ha sido importante trabajar en equipo para cumplir con los objetivos de cada juego?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E2C" w:rsidRDefault="0009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E2C" w:rsidRDefault="0009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97E2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E2C" w:rsidRDefault="0009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 xml:space="preserve">- Si tuvieras que puntuar la unidad,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>¿ dirías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 xml:space="preserve"> que te has divertido y que has aprendido contenidos nuevos sobre el flamenco?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E2C" w:rsidRDefault="0009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E2C" w:rsidRDefault="0009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097E2C" w:rsidRDefault="00097E2C" w:rsidP="00097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73C07" w:rsidRPr="00097E2C" w:rsidRDefault="00673C07">
      <w:pPr>
        <w:rPr>
          <w:lang/>
        </w:rPr>
      </w:pPr>
    </w:p>
    <w:sectPr w:rsidR="00673C07" w:rsidRPr="00097E2C" w:rsidSect="007B154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56F69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97E2C"/>
    <w:rsid w:val="00097E2C"/>
    <w:rsid w:val="0067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2016-12-12T17:03:00Z</dcterms:created>
  <dcterms:modified xsi:type="dcterms:W3CDTF">2016-12-12T17:03:00Z</dcterms:modified>
</cp:coreProperties>
</file>