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A1" w:rsidRDefault="002616D4" w:rsidP="00F15E87">
      <w:pPr>
        <w:jc w:val="center"/>
        <w:rPr>
          <w:b/>
          <w:u w:val="single"/>
        </w:rPr>
      </w:pPr>
      <w:r w:rsidRPr="00F15E87">
        <w:rPr>
          <w:b/>
          <w:u w:val="single"/>
        </w:rPr>
        <w:t xml:space="preserve">Programación </w:t>
      </w:r>
      <w:proofErr w:type="spellStart"/>
      <w:r w:rsidRPr="00F15E87">
        <w:rPr>
          <w:b/>
          <w:u w:val="single"/>
        </w:rPr>
        <w:t>Gymkana</w:t>
      </w:r>
      <w:proofErr w:type="spellEnd"/>
      <w:r w:rsidRPr="00F15E87">
        <w:rPr>
          <w:b/>
          <w:u w:val="single"/>
        </w:rPr>
        <w:t xml:space="preserve"> Bilingüe 1º ESO.</w:t>
      </w:r>
    </w:p>
    <w:p w:rsidR="00F15E87" w:rsidRPr="00F15E87" w:rsidRDefault="00F15E87" w:rsidP="00F15E87">
      <w:pPr>
        <w:jc w:val="center"/>
        <w:rPr>
          <w:b/>
          <w:u w:val="single"/>
        </w:rPr>
      </w:pPr>
    </w:p>
    <w:p w:rsidR="002616D4" w:rsidRDefault="002616D4">
      <w:r>
        <w:t>Esta actividad forma parte de la tarea integrada sobre el río en nuestro centro, además de estar incluida en los proyectos bilingües desarrollados durante el curso escolar 2016-17.</w:t>
      </w:r>
    </w:p>
    <w:p w:rsidR="002616D4" w:rsidRDefault="002616D4">
      <w:r>
        <w:t>OBJETIVOS: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Fomentar en el alumnado un tipo de orientación al aire libre.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Participar activamente en el desarrollo de la actividad.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Colaborar con los compañeros para alcanzar las metas.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Aplicar los conocimientos adquiridos en las diferentes materias a través del juego.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Hacer uso del idioma inglés para descifrar los códigos planteados.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Formar parte activa de la tarea integrada planteada por el centro.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Valorar las actividades respetuosas con el Medio Ambiente.</w:t>
      </w:r>
    </w:p>
    <w:p w:rsidR="002616D4" w:rsidRDefault="002616D4" w:rsidP="002616D4">
      <w:r>
        <w:t>CONTENIDOS: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 xml:space="preserve">Participación en una </w:t>
      </w:r>
      <w:proofErr w:type="spellStart"/>
      <w:r>
        <w:t>Gy</w:t>
      </w:r>
      <w:bookmarkStart w:id="0" w:name="_GoBack"/>
      <w:bookmarkEnd w:id="0"/>
      <w:r>
        <w:t>mkana</w:t>
      </w:r>
      <w:proofErr w:type="spellEnd"/>
      <w:r>
        <w:t xml:space="preserve"> de orientación, con pruebas de conocimiento general, además de introducir el idioma inglés en algunas pistas. 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Cooperación, formando parte activa de un equipo, orientándose a través de una brújula y de diferentes pistas colocadas previamente en el parque</w:t>
      </w:r>
      <w:r w:rsidR="00F15E87">
        <w:t xml:space="preserve"> </w:t>
      </w:r>
      <w:r w:rsidR="00F15E87">
        <w:t>de la “Cruz Blanca”</w:t>
      </w:r>
      <w:r w:rsidR="00F15E87">
        <w:t>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Respeto del Medio Ambiente.</w:t>
      </w:r>
    </w:p>
    <w:p w:rsidR="002616D4" w:rsidRDefault="002616D4" w:rsidP="002616D4">
      <w:r>
        <w:t>RECURSOS: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Pistas en papel</w:t>
      </w:r>
      <w:r w:rsidR="00F15E87">
        <w:t>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Brújulas</w:t>
      </w:r>
      <w:r w:rsidR="00F15E87">
        <w:t>.</w:t>
      </w:r>
    </w:p>
    <w:p w:rsidR="002616D4" w:rsidRDefault="00F15E87" w:rsidP="002616D4">
      <w:pPr>
        <w:pStyle w:val="Prrafodelista"/>
        <w:numPr>
          <w:ilvl w:val="0"/>
          <w:numId w:val="1"/>
        </w:numPr>
      </w:pPr>
      <w:r>
        <w:t>Indicaciones.</w:t>
      </w:r>
    </w:p>
    <w:p w:rsidR="002616D4" w:rsidRDefault="002616D4" w:rsidP="002616D4">
      <w:pPr>
        <w:pStyle w:val="Prrafodelista"/>
        <w:numPr>
          <w:ilvl w:val="0"/>
          <w:numId w:val="1"/>
        </w:numPr>
      </w:pPr>
      <w:r>
        <w:t>Profesorado</w:t>
      </w:r>
      <w:r w:rsidR="00F15E87">
        <w:t>.</w:t>
      </w:r>
    </w:p>
    <w:p w:rsidR="002616D4" w:rsidRDefault="00F15E87" w:rsidP="002616D4">
      <w:pPr>
        <w:pStyle w:val="Prrafodelista"/>
        <w:numPr>
          <w:ilvl w:val="0"/>
          <w:numId w:val="1"/>
        </w:numPr>
      </w:pPr>
      <w:r>
        <w:t>Parque de la “Cruz Blanca”.</w:t>
      </w:r>
    </w:p>
    <w:p w:rsidR="00F15E87" w:rsidRDefault="00F15E87" w:rsidP="002616D4">
      <w:pPr>
        <w:pStyle w:val="Prrafodelista"/>
        <w:numPr>
          <w:ilvl w:val="0"/>
          <w:numId w:val="1"/>
        </w:numPr>
      </w:pPr>
      <w:r>
        <w:t>Premio (Por concretar).</w:t>
      </w:r>
    </w:p>
    <w:p w:rsidR="00F15E87" w:rsidRDefault="00F15E87" w:rsidP="00F15E87"/>
    <w:p w:rsidR="00F15E87" w:rsidRDefault="00F15E87" w:rsidP="00F15E87">
      <w:r>
        <w:t>EVALUACIÓN:</w:t>
      </w:r>
    </w:p>
    <w:p w:rsidR="00F15E87" w:rsidRDefault="00F15E87" w:rsidP="00F15E87">
      <w:pPr>
        <w:pStyle w:val="Prrafodelista"/>
        <w:numPr>
          <w:ilvl w:val="0"/>
          <w:numId w:val="1"/>
        </w:numPr>
      </w:pPr>
      <w:r>
        <w:t xml:space="preserve">Cada grupo tendrá una nota sobre el desarrollo de la actividad en las materias de Ciencias Sociales y Educación Física. </w:t>
      </w:r>
    </w:p>
    <w:p w:rsidR="00F15E87" w:rsidRDefault="00F15E87" w:rsidP="00F15E87">
      <w:pPr>
        <w:pStyle w:val="Prrafodelista"/>
        <w:numPr>
          <w:ilvl w:val="0"/>
          <w:numId w:val="1"/>
        </w:numPr>
      </w:pPr>
      <w:r>
        <w:t>La nota dependerá de la activa participación, el buen compañerismo y el correcto uso del parque.</w:t>
      </w:r>
    </w:p>
    <w:p w:rsidR="00F15E87" w:rsidRDefault="00F15E87" w:rsidP="00F15E87">
      <w:pPr>
        <w:pStyle w:val="Prrafodelista"/>
        <w:numPr>
          <w:ilvl w:val="0"/>
          <w:numId w:val="1"/>
        </w:numPr>
      </w:pPr>
      <w:r>
        <w:t>Igualmente podrá ir asociado a los ganadores un premio que concretarán los coordinadores del proyecto Bilingüe.</w:t>
      </w:r>
    </w:p>
    <w:sectPr w:rsidR="00F1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690"/>
    <w:multiLevelType w:val="hybridMultilevel"/>
    <w:tmpl w:val="0A5A905A"/>
    <w:lvl w:ilvl="0" w:tplc="68AE5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D4"/>
    <w:rsid w:val="002616D4"/>
    <w:rsid w:val="00F15E87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PROFEFPB</dc:creator>
  <cp:lastModifiedBy>PROFEFPB</cp:lastModifiedBy>
  <cp:revision>1</cp:revision>
  <dcterms:created xsi:type="dcterms:W3CDTF">2017-03-16T08:28:00Z</dcterms:created>
  <dcterms:modified xsi:type="dcterms:W3CDTF">2017-03-16T08:45:00Z</dcterms:modified>
</cp:coreProperties>
</file>