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38" w:rsidRPr="004E4E38" w:rsidRDefault="004E4E38" w:rsidP="004E4E38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MEMORIA FINAL DEL GT</w:t>
      </w:r>
    </w:p>
    <w:p w:rsidR="004E4E38" w:rsidRPr="004E4E38" w:rsidRDefault="00CC5D42" w:rsidP="004E4E38">
      <w:r>
        <w:t>Realizada la reunión</w:t>
      </w:r>
      <w:r w:rsidR="004E4E38" w:rsidRPr="004E4E38">
        <w:t xml:space="preserve"> el </w:t>
      </w:r>
      <w:r w:rsidR="004E4E38">
        <w:t>08/05</w:t>
      </w:r>
      <w:r w:rsidR="004E4E38" w:rsidRPr="004E4E38">
        <w:t>/2017 por las integrantes del grupo de trabajo “La expresión corporal en Educación Infantil”</w:t>
      </w:r>
      <w:r>
        <w:t xml:space="preserve"> a las 16:00 h</w:t>
      </w:r>
    </w:p>
    <w:tbl>
      <w:tblPr>
        <w:tblW w:w="703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54"/>
        <w:gridCol w:w="3480"/>
      </w:tblGrid>
      <w:tr w:rsidR="004E4E38" w:rsidRPr="004E4E38" w:rsidTr="00F94B1A">
        <w:tc>
          <w:tcPr>
            <w:tcW w:w="7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PARTICIPANTES</w:t>
            </w:r>
          </w:p>
        </w:tc>
      </w:tr>
      <w:tr w:rsidR="004E4E38" w:rsidRPr="004E4E38" w:rsidTr="00F94B1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E4E38">
              <w:rPr>
                <w:rFonts w:ascii="Times New Roman" w:hAnsi="Times New Roman"/>
                <w:b/>
                <w:szCs w:val="22"/>
              </w:rPr>
              <w:t>No.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Nombre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Cargo</w:t>
            </w:r>
          </w:p>
        </w:tc>
      </w:tr>
      <w:tr w:rsidR="004E4E38" w:rsidRPr="004E4E38" w:rsidTr="00F94B1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E3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Encarnación Navarro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4E4E38" w:rsidRPr="004E4E38" w:rsidTr="00F94B1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E3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Mª Concepción Huelva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4E4E38" w:rsidRPr="004E4E38" w:rsidTr="00F94B1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E3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proofErr w:type="spellStart"/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Maria</w:t>
            </w:r>
            <w:proofErr w:type="spellEnd"/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Isabel </w:t>
            </w:r>
            <w:proofErr w:type="spellStart"/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Serván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4E4E38" w:rsidRPr="004E4E38" w:rsidTr="00F94B1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E3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Ana Isabel Alcántara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4E4E38" w:rsidRPr="004E4E38" w:rsidTr="00F94B1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E3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Lucía Lema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4E4E38" w:rsidRPr="004E4E38" w:rsidTr="00F94B1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E3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Raquel Torrejimeno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4E4E3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Coordinadora</w:t>
            </w:r>
          </w:p>
        </w:tc>
      </w:tr>
    </w:tbl>
    <w:p w:rsidR="004E4E38" w:rsidRPr="004E4E38" w:rsidRDefault="004E4E38" w:rsidP="004E4E38"/>
    <w:p w:rsidR="004E4E38" w:rsidRPr="004E4E38" w:rsidRDefault="004E4E38" w:rsidP="004E4E38">
      <w:r w:rsidRPr="004E4E38">
        <w:t>Para tratar los siguientes puntos:</w:t>
      </w:r>
    </w:p>
    <w:tbl>
      <w:tblPr>
        <w:tblW w:w="9142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12"/>
      </w:tblGrid>
      <w:tr w:rsidR="004E4E38" w:rsidRPr="004E4E38" w:rsidTr="00F94B1A">
        <w:trPr>
          <w:cantSplit/>
        </w:trPr>
        <w:tc>
          <w:tcPr>
            <w:tcW w:w="9142" w:type="dxa"/>
            <w:gridSpan w:val="2"/>
            <w:tcBorders>
              <w:top w:val="threeDEmboss" w:sz="6" w:space="0" w:color="auto"/>
              <w:bottom w:val="single" w:sz="4" w:space="0" w:color="auto"/>
            </w:tcBorders>
            <w:shd w:val="pct5" w:color="auto" w:fill="auto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PUNTOS DE DISCUSION</w:t>
            </w:r>
          </w:p>
        </w:tc>
      </w:tr>
      <w:tr w:rsidR="004E4E38" w:rsidRPr="004E4E38" w:rsidTr="00F94B1A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38" w:rsidRPr="004E4E38" w:rsidRDefault="004E4E38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Grado de consecución de los objetivos</w:t>
            </w:r>
          </w:p>
        </w:tc>
      </w:tr>
      <w:tr w:rsidR="004E4E38" w:rsidRPr="004E4E38" w:rsidTr="00F94B1A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38" w:rsidRPr="004E4E38" w:rsidRDefault="00CC5D42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Nivel de interacción de los participantes</w:t>
            </w:r>
          </w:p>
        </w:tc>
      </w:tr>
      <w:tr w:rsidR="004E4E38" w:rsidRPr="004E4E38" w:rsidTr="00F94B1A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38" w:rsidRPr="004E4E38" w:rsidRDefault="00CC5D42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Grado de aplicación en el contexto educativo</w:t>
            </w:r>
          </w:p>
        </w:tc>
      </w:tr>
      <w:tr w:rsidR="004E4E38" w:rsidRPr="004E4E38" w:rsidTr="00F94B1A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38" w:rsidRPr="004E4E38" w:rsidRDefault="00CC5D42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Efectos producidos en el aula tras la transferencia de lo aprendido</w:t>
            </w:r>
          </w:p>
        </w:tc>
      </w:tr>
      <w:tr w:rsidR="004E4E38" w:rsidRPr="004E4E38" w:rsidTr="00F94B1A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38" w:rsidRPr="004E4E38" w:rsidRDefault="00CC5D42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Productos, evidencias de aprendizaje</w:t>
            </w:r>
          </w:p>
        </w:tc>
      </w:tr>
      <w:tr w:rsidR="004E4E38" w:rsidRPr="004E4E38" w:rsidTr="00F94B1A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8" w:rsidRPr="004E4E38" w:rsidRDefault="004E4E38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4E38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38" w:rsidRPr="004E4E38" w:rsidRDefault="00CC5D42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Aspectos que hayan resultado interesantes</w:t>
            </w:r>
          </w:p>
        </w:tc>
      </w:tr>
      <w:tr w:rsidR="00CC5D42" w:rsidRPr="004E4E38" w:rsidTr="00F94B1A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42" w:rsidRPr="004E4E38" w:rsidRDefault="00CC5D42" w:rsidP="004E4E3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42" w:rsidRDefault="00CC5D42" w:rsidP="004E4E3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Aspectos susceptibles de mejora</w:t>
            </w:r>
          </w:p>
        </w:tc>
      </w:tr>
    </w:tbl>
    <w:p w:rsidR="004E4E38" w:rsidRDefault="004E4E38" w:rsidP="004E4E38"/>
    <w:p w:rsidR="00CC5D42" w:rsidRPr="004E4E38" w:rsidRDefault="00CC5D42" w:rsidP="004E4E38">
      <w:r>
        <w:t>Concretamos que en cuanto a: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Grado de consecución de los objetivos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Respecto al alumnado: 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Todas las sesiones y actividades llevadas a cabo en el aula, han sido muy prácticas y motivadoras, teniendo como consecuencia un grado</w:t>
      </w: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 alto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de consecución del objetivo marcado inicialmente</w:t>
      </w:r>
      <w:r w:rsidRPr="00CC5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 (Desarrollo de </w:t>
      </w:r>
      <w:r w:rsidRPr="00CC5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 xml:space="preserve">la coordinación dinámica general y de la relación espacio- temporal del alumnado de Educación Infantil, a través de </w:t>
      </w:r>
      <w:proofErr w:type="spellStart"/>
      <w:r w:rsidRPr="00CC5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acrtividades</w:t>
      </w:r>
      <w:proofErr w:type="spellEnd"/>
      <w:r w:rsidRPr="00CC5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psicomotrices que impliquen juego y movimiento; Desarrollo de habilidades organizativas y estratégicas en el </w:t>
      </w:r>
      <w:proofErr w:type="gramStart"/>
      <w:r w:rsidRPr="00CC5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juego )</w:t>
      </w:r>
      <w:proofErr w:type="gramEnd"/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Respecto al profesorado: 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Creemos que nuestro grado de consecución</w:t>
      </w: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 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ha sido </w:t>
      </w: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medio- alto, 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tanto a los objetivos marcados inicialmente</w:t>
      </w:r>
      <w:r w:rsidRPr="00CC5D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(Renovación de recursos psicomotrices para sesiones específicas, a través de la recopilación, puesta en común e intervención de algún especialista en la materia, que nos proporcione aspectos prácticos motivadores que se pueden desarrollar en el tiempo real que disponemos) 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básicamente debido a la gran cantidad de material del que disponemos a través de medios como internet, la falta de tiempo y de criterio inicial a la hora de organizarnos.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Nivel de interacción entre los participantes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 tuviera que darle una calificación del 1 al 10, le daría un 10. Todas y cada una de nosotras, se han volcado en las distintas actividades que hemos ido organizando, aportando material y a pesar de nuestra falta continua de tiempo, siempre han mostrado una disposición del 100% a la hora de reunirnos, ponernos de acuerdo en temas comunes y cómo no, a la hora de desempeñar la tarea que cada una ha tenido que llevar a cabo.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Grado de aplicación en su contexto educativo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Nuestro grado de satisfacción es totalmente positivo, debido a que: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Hemos llevado a cabo sesiones más ajustadas, tanto en contenidos como en temporalización (aún sin tener el material organizado al 100%)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La recopilación individualizada y su puesta en común posterior, ha resultado mucho más enriquecedora que otros métodos, ya que hemos visto los distintos puntos de vista de cada una y  nos ha permitido renovar recursos.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Las sesiones de psicomotricidad, en definitiva, se han enriquecido, siendo más dinámicas y ajustadas a las capacidades de cada nivel educativo.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Efectos producidos en el aula tras la transferencia de lo aprendido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Nuestro reciclaje, ha producido un efecto directo en el aula,  ya que el disponer de material nuevo, nos ha animado a realizar las sesiones de psicomotricidad con mayor calidad, comodidad, e incluso, hemos aumentado la cantidad de estas.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Productos, evidencias de aprendizaje 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Después de estudiar nuestras posibilidades y basándonos en nuestra experiencia, hemos decidido organizar todo el material en torno a dos soportes: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Ficheros: uno para cada clase, organizados inicialmente por conceptos básicos y que serán ampliables en actividades durante los años próximos, así como en otro tipo de organizaciones.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Pen: donde quedarán todas las canciones, además de las sesiones que hay en fichero.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Destacar aspectos que hayan resultado interesantes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Nos parece muy importante realizar las sesiones de psicomotricidad con música.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Hemos adquirido nuevas estrategias de concentración y relajación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Las puestas en común de nuestro grupo, han sido mucho más enriquecedoras que internet o cualquier otro medio de información.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Destacar aspectos susceptibles de mejora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Más tiempo para las puestas en común, es decir, que se haga práctica.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Nos hemos dado cuenta de lo importante que son los medios materiales, como por ejemplo, equipo de música en la sala de psicomotricidad.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Educación Infantil debería contar con un especialista de Educación Física para dar las sesiones de psicomotricidad.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Consideramos que hay pocos recursos prácticos en la búsqueda de psicomotricidad.</w:t>
      </w:r>
    </w:p>
    <w:p w:rsid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Con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</w:t>
      </w:r>
      <w:r w:rsidRPr="00CC5D4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nuación en años próximos del GT.</w:t>
      </w:r>
    </w:p>
    <w:p w:rsidR="00CC5D42" w:rsidRPr="00CC5D42" w:rsidRDefault="00CC5D42" w:rsidP="00CC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Doy por finalizada la sesión a las 17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5, para que conste en acta.</w:t>
      </w:r>
      <w:bookmarkStart w:id="0" w:name="_GoBack"/>
      <w:bookmarkEnd w:id="0"/>
    </w:p>
    <w:p w:rsidR="009774E2" w:rsidRDefault="009774E2" w:rsidP="009774E2"/>
    <w:sectPr w:rsidR="00977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8"/>
    <w:rsid w:val="004E4E38"/>
    <w:rsid w:val="00564794"/>
    <w:rsid w:val="006C0213"/>
    <w:rsid w:val="007F29F5"/>
    <w:rsid w:val="009774E2"/>
    <w:rsid w:val="00A2771F"/>
    <w:rsid w:val="00A931B4"/>
    <w:rsid w:val="00B35C25"/>
    <w:rsid w:val="00CC5D42"/>
    <w:rsid w:val="00D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87E50-23B5-4718-9A86-6C38C49E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25"/>
  </w:style>
  <w:style w:type="paragraph" w:styleId="Ttulo1">
    <w:name w:val="heading 1"/>
    <w:basedOn w:val="Normal"/>
    <w:next w:val="Normal"/>
    <w:link w:val="Ttulo1Car"/>
    <w:uiPriority w:val="9"/>
    <w:qFormat/>
    <w:rsid w:val="00B35C2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5C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5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5C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5C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5C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5C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C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5C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5C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5C25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B35C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B35C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5C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35C2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35C25"/>
    <w:rPr>
      <w:b/>
      <w:bCs/>
    </w:rPr>
  </w:style>
  <w:style w:type="character" w:styleId="nfasis">
    <w:name w:val="Emphasis"/>
    <w:basedOn w:val="Fuentedeprrafopredeter"/>
    <w:uiPriority w:val="20"/>
    <w:qFormat/>
    <w:rsid w:val="00B35C25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B35C2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35C2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B35C2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5C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5C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35C2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35C2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35C2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35C25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B35C25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5C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Raquel Torrejimeno Rubio</cp:lastModifiedBy>
  <cp:revision>1</cp:revision>
  <dcterms:created xsi:type="dcterms:W3CDTF">2017-05-21T19:12:00Z</dcterms:created>
  <dcterms:modified xsi:type="dcterms:W3CDTF">2017-05-21T20:28:00Z</dcterms:modified>
</cp:coreProperties>
</file>