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3D657E">
      <w:r>
        <w:t>GUITARRA, CANTE Y BAILE. FLAMENCO</w:t>
      </w:r>
    </w:p>
    <w:p w:rsidR="003D657E" w:rsidRDefault="003D657E"/>
    <w:p w:rsidR="003D657E" w:rsidRDefault="003D657E" w:rsidP="003D657E">
      <w:r>
        <w:t>GUITARRA Y BAILE</w:t>
      </w:r>
    </w:p>
    <w:p w:rsidR="003D657E" w:rsidRDefault="003D657E" w:rsidP="003D657E"/>
    <w:p w:rsidR="003D657E" w:rsidRPr="00B97464" w:rsidRDefault="003D657E" w:rsidP="003D657E">
      <w:pPr>
        <w:jc w:val="both"/>
        <w:rPr>
          <w:rFonts w:ascii="Times New Roman" w:hAnsi="Times New Roman" w:cs="Times New Roman"/>
          <w:color w:val="000000"/>
        </w:rPr>
      </w:pPr>
      <w:r w:rsidRPr="00B97464">
        <w:rPr>
          <w:rFonts w:ascii="Times New Roman" w:hAnsi="Times New Roman" w:cs="Times New Roman"/>
          <w:color w:val="000000"/>
        </w:rPr>
        <w:t>La guitarra flamenca es, sobre todo, un instrumento de acompañamiento, al cante y al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baile. Muchos de los recursos que los guitarristas usan para acompañar al cantaor los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utilizarán también para el baile, ya que el baile flamenco se suele acompañar del cante, sin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embargo, tocar para bailar precisa además de unas condiciones especiales, sobre todo un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dominio del compás y la rítmica flamenca.</w:t>
      </w:r>
    </w:p>
    <w:p w:rsidR="003D657E" w:rsidRDefault="003D657E" w:rsidP="003D657E">
      <w:pPr>
        <w:jc w:val="both"/>
        <w:rPr>
          <w:rFonts w:ascii="Times New Roman" w:hAnsi="Times New Roman" w:cs="Times New Roman"/>
          <w:color w:val="000000"/>
        </w:rPr>
      </w:pPr>
    </w:p>
    <w:p w:rsidR="003D657E" w:rsidRPr="00B97464" w:rsidRDefault="003D657E" w:rsidP="003D657E">
      <w:pPr>
        <w:jc w:val="both"/>
        <w:rPr>
          <w:rFonts w:ascii="Times New Roman" w:hAnsi="Times New Roman" w:cs="Times New Roman"/>
          <w:color w:val="000000"/>
        </w:rPr>
      </w:pPr>
      <w:r w:rsidRPr="00B97464">
        <w:rPr>
          <w:rFonts w:ascii="Times New Roman" w:hAnsi="Times New Roman" w:cs="Times New Roman"/>
          <w:color w:val="000000"/>
        </w:rPr>
        <w:t>Muchos son de la opinión que primero fue el baile, es una de esas frases hechas que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encontramos en los estudios flamencos, aunque es obligado decir que, si bien los bailes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flamencos provienen (los pasos) de la escuela anterior, la bolera agitanada, el flamenco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nace en realidad cuando el cante pasa de ser una herramienta para acompañar el baile,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para cantarse ‘</w:t>
      </w:r>
      <w:proofErr w:type="spellStart"/>
      <w:r w:rsidRPr="00B97464">
        <w:rPr>
          <w:rFonts w:ascii="Times New Roman" w:hAnsi="Times New Roman" w:cs="Times New Roman"/>
          <w:color w:val="000000"/>
        </w:rPr>
        <w:t>alante</w:t>
      </w:r>
      <w:proofErr w:type="spellEnd"/>
      <w:r w:rsidRPr="00B97464">
        <w:rPr>
          <w:rFonts w:ascii="Times New Roman" w:hAnsi="Times New Roman" w:cs="Times New Roman"/>
          <w:color w:val="000000"/>
        </w:rPr>
        <w:t>’. Es a partir de entonces cuando guitarristas y bailaores se deciden a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poner todo su arte al servicio del nuevo género, allá por 1850.</w:t>
      </w:r>
    </w:p>
    <w:p w:rsidR="003D657E" w:rsidRDefault="003D657E" w:rsidP="003D657E">
      <w:pPr>
        <w:jc w:val="both"/>
        <w:rPr>
          <w:rFonts w:ascii="Times New Roman" w:hAnsi="Times New Roman" w:cs="Times New Roman"/>
          <w:color w:val="000000"/>
        </w:rPr>
      </w:pPr>
    </w:p>
    <w:p w:rsidR="003D657E" w:rsidRDefault="003D657E" w:rsidP="003D657E">
      <w:pPr>
        <w:jc w:val="both"/>
        <w:rPr>
          <w:rFonts w:ascii="Times New Roman" w:hAnsi="Times New Roman" w:cs="Times New Roman"/>
          <w:color w:val="000000"/>
        </w:rPr>
      </w:pPr>
      <w:r w:rsidRPr="00B97464">
        <w:rPr>
          <w:rFonts w:ascii="Times New Roman" w:hAnsi="Times New Roman" w:cs="Times New Roman"/>
          <w:color w:val="000000"/>
        </w:rPr>
        <w:t>El Sistema del baile flamenco difiere bastante del</w:t>
      </w:r>
      <w:r>
        <w:rPr>
          <w:rFonts w:ascii="Times New Roman" w:hAnsi="Times New Roman" w:cs="Times New Roman"/>
          <w:color w:val="000000"/>
        </w:rPr>
        <w:t xml:space="preserve"> de cante. Son muchos menos los </w:t>
      </w:r>
      <w:r w:rsidRPr="00B97464">
        <w:rPr>
          <w:rFonts w:ascii="Times New Roman" w:hAnsi="Times New Roman" w:cs="Times New Roman"/>
          <w:color w:val="000000"/>
        </w:rPr>
        <w:t>estilos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bailables que los cantables en el flamenco, y algunos de ellos además son de reciente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creación, como es el caso de las seguiriyas o los martinetes, los tarantos o la caña, creados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todos por grandes maestros del siglo 20. Tal y como podemos observar en el cuadro a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continuación los estilos fueron surgiendo a partir de diversas fuentes bailables que se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encaminaban inevitablemente hacia terrenos donde lo castizo (en el caso del flamenco lo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gitano y agitanado) tenía mando en plaza. La cuestión era separarse de la influencia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franco-italiana que inundaba todo con su presencia en la España del 18. Esa colonización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artística será la que condicione los bailes españoles, y preferentemente los andaluces,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para acentuar su carácter indígena con movimientos y compases, esencias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personalidad meridional que no encontraríamos en los más refinados bailes de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sociedad europea. Esas diferencias son las que marcan el camino que indefectiblemente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conduce a una radicalización del estilo hacia posiciones de exaltación de la identidad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andaluza, y que se vio reflejada en los gitanos, preferentemente los de Sevilla y Cádiz,</w:t>
      </w:r>
      <w:r>
        <w:rPr>
          <w:rFonts w:ascii="Times New Roman" w:hAnsi="Times New Roman" w:cs="Times New Roman"/>
          <w:color w:val="000000"/>
        </w:rPr>
        <w:t xml:space="preserve"> </w:t>
      </w:r>
      <w:r w:rsidRPr="00B97464">
        <w:rPr>
          <w:rFonts w:ascii="Times New Roman" w:hAnsi="Times New Roman" w:cs="Times New Roman"/>
          <w:color w:val="000000"/>
        </w:rPr>
        <w:t>como representantes del milenario mestizaje del sur peninsular.</w:t>
      </w:r>
    </w:p>
    <w:p w:rsidR="003D657E" w:rsidRDefault="003D657E"/>
    <w:p w:rsidR="003D657E" w:rsidRDefault="003D657E">
      <w:bookmarkStart w:id="0" w:name="_GoBack"/>
      <w:bookmarkEnd w:id="0"/>
      <w:r>
        <w:t>GUITARRA Y CANTE</w:t>
      </w:r>
    </w:p>
    <w:p w:rsidR="003D657E" w:rsidRDefault="003D657E"/>
    <w:p w:rsidR="003D657E" w:rsidRPr="00AC64D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C64DE">
        <w:rPr>
          <w:rFonts w:ascii="Times New Roman" w:hAnsi="Times New Roman" w:cs="Times New Roman"/>
          <w:lang w:val="es-ES"/>
        </w:rPr>
        <w:t>La guitarra flamen</w:t>
      </w:r>
      <w:r>
        <w:rPr>
          <w:rFonts w:ascii="Times New Roman" w:hAnsi="Times New Roman" w:cs="Times New Roman"/>
          <w:lang w:val="es-ES"/>
        </w:rPr>
        <w:t>ca surgió</w:t>
      </w:r>
      <w:r w:rsidRPr="00AC64DE">
        <w:rPr>
          <w:rFonts w:ascii="Times New Roman" w:hAnsi="Times New Roman" w:cs="Times New Roman"/>
          <w:lang w:val="es-ES"/>
        </w:rPr>
        <w:t xml:space="preserve"> como instrumento de acompañamiento, al cante y al baile.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Como guitarra de concierto tardará un poco más, cuando la especialización alcanzó. El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nivel técnico e interpretativo adecuado para tocar ‘</w:t>
      </w:r>
      <w:proofErr w:type="spellStart"/>
      <w:r w:rsidRPr="00AC64DE">
        <w:rPr>
          <w:rFonts w:ascii="Times New Roman" w:hAnsi="Times New Roman" w:cs="Times New Roman"/>
          <w:lang w:val="es-ES"/>
        </w:rPr>
        <w:t>alante</w:t>
      </w:r>
      <w:proofErr w:type="spellEnd"/>
      <w:r w:rsidRPr="00AC64DE">
        <w:rPr>
          <w:rFonts w:ascii="Times New Roman" w:hAnsi="Times New Roman" w:cs="Times New Roman"/>
          <w:lang w:val="es-ES"/>
        </w:rPr>
        <w:t>’. Todo guitarrista flamenco que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se precie de serlo, antes de interpretar a solo piezas de concierto deberá conocer todos y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cada uno de los patrones que rigen el acompañamiento al cante y los recursos del toque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para el baile. Sin embarg</w:t>
      </w:r>
      <w:r>
        <w:rPr>
          <w:rFonts w:ascii="Times New Roman" w:hAnsi="Times New Roman" w:cs="Times New Roman"/>
          <w:lang w:val="es-ES"/>
        </w:rPr>
        <w:t xml:space="preserve">o, la especialización que está </w:t>
      </w:r>
      <w:r w:rsidRPr="00AC64DE">
        <w:rPr>
          <w:rFonts w:ascii="Times New Roman" w:hAnsi="Times New Roman" w:cs="Times New Roman"/>
          <w:lang w:val="es-ES"/>
        </w:rPr>
        <w:t>viviendo la guitarra flamenca desde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la llegada de Paco de Lucía muchos de los que tocan ‘</w:t>
      </w:r>
      <w:proofErr w:type="spellStart"/>
      <w:r w:rsidRPr="00AC64DE">
        <w:rPr>
          <w:rFonts w:ascii="Times New Roman" w:hAnsi="Times New Roman" w:cs="Times New Roman"/>
          <w:lang w:val="es-ES"/>
        </w:rPr>
        <w:t>alante</w:t>
      </w:r>
      <w:proofErr w:type="spellEnd"/>
      <w:r w:rsidRPr="00AC64DE">
        <w:rPr>
          <w:rFonts w:ascii="Times New Roman" w:hAnsi="Times New Roman" w:cs="Times New Roman"/>
          <w:lang w:val="es-ES"/>
        </w:rPr>
        <w:t>’ desconocen la práctica del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toque de acompañamiento. Aunque, justo es decirlo, el guitarrista flamenco actual es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consciente de la importancia del toque de acompañamiento para lograr una sólida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formación como guitarrista de concierto.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Como género de tradición oral que es, el flamenco ha adolecido hasta hace bien poco de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un corpus teórico que ayude a los profesionales a comprender lo que hacen. Las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trascripciones de guitarra han consolidado una forma, escrita, de transmitir el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conoc</w:t>
      </w:r>
      <w:r>
        <w:rPr>
          <w:rFonts w:ascii="Times New Roman" w:hAnsi="Times New Roman" w:cs="Times New Roman"/>
          <w:lang w:val="es-ES"/>
        </w:rPr>
        <w:t>imiento del repertorio y cada día son má</w:t>
      </w:r>
      <w:r w:rsidRPr="00AC64DE">
        <w:rPr>
          <w:rFonts w:ascii="Times New Roman" w:hAnsi="Times New Roman" w:cs="Times New Roman"/>
          <w:lang w:val="es-ES"/>
        </w:rPr>
        <w:t>s numerosas las partituras con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lastRenderedPageBreak/>
        <w:t xml:space="preserve">trascripciones fiables de los toques flamencos. </w:t>
      </w:r>
    </w:p>
    <w:p w:rsidR="003D657E" w:rsidRPr="00AC64D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Pr="00AC64D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dificultad que entrañ</w:t>
      </w:r>
      <w:r w:rsidRPr="00AC64DE">
        <w:rPr>
          <w:rFonts w:ascii="Times New Roman" w:hAnsi="Times New Roman" w:cs="Times New Roman"/>
          <w:lang w:val="es-ES"/>
        </w:rPr>
        <w:t>a la transcripción del cante flamenco, debido a su carácter no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temperado, frena la adecuada trasmisión del repertorio desde la</w:t>
      </w:r>
      <w:r>
        <w:rPr>
          <w:rFonts w:ascii="Times New Roman" w:hAnsi="Times New Roman" w:cs="Times New Roman"/>
          <w:lang w:val="es-ES"/>
        </w:rPr>
        <w:t xml:space="preserve"> escritura musical. A</w:t>
      </w:r>
      <w:r w:rsidRPr="00AC64DE">
        <w:rPr>
          <w:rFonts w:ascii="Times New Roman" w:hAnsi="Times New Roman" w:cs="Times New Roman"/>
          <w:lang w:val="es-ES"/>
        </w:rPr>
        <w:t>unque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la facilidad que tienen hoy los flamencos para acceder a grabaciones y videos de todas las</w:t>
      </w:r>
      <w:r>
        <w:rPr>
          <w:rFonts w:ascii="Times New Roman" w:hAnsi="Times New Roman" w:cs="Times New Roman"/>
          <w:lang w:val="es-ES"/>
        </w:rPr>
        <w:t xml:space="preserve"> é</w:t>
      </w:r>
      <w:r w:rsidRPr="00AC64DE">
        <w:rPr>
          <w:rFonts w:ascii="Times New Roman" w:hAnsi="Times New Roman" w:cs="Times New Roman"/>
          <w:lang w:val="es-ES"/>
        </w:rPr>
        <w:t>pocas,</w:t>
      </w:r>
      <w:r>
        <w:rPr>
          <w:rFonts w:ascii="Times New Roman" w:hAnsi="Times New Roman" w:cs="Times New Roman"/>
          <w:lang w:val="es-ES"/>
        </w:rPr>
        <w:t xml:space="preserve"> más la imposición de los estudios de grado superior por parte, tanto de guitarra flamenca, como de cante flamenco, hacen que cada vez adquieran más conocimientos teóricos y por consecuencia una mejora del entendimiento entre cantaores y guitarristas y mejora de la trasmisión del repertorio.</w:t>
      </w:r>
    </w:p>
    <w:p w:rsidR="003D657E" w:rsidRPr="00AC64D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Pr="00AC64D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C64DE">
        <w:rPr>
          <w:rFonts w:ascii="Times New Roman" w:hAnsi="Times New Roman" w:cs="Times New Roman"/>
          <w:lang w:val="es-ES"/>
        </w:rPr>
        <w:t>Como decimos, la bibliografía sobre flamenco no cuenta con un ensayo integral sobre el</w:t>
      </w:r>
    </w:p>
    <w:p w:rsidR="003D657E" w:rsidRPr="00AC64D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AC64DE">
        <w:rPr>
          <w:rFonts w:ascii="Times New Roman" w:hAnsi="Times New Roman" w:cs="Times New Roman"/>
          <w:lang w:val="es-ES"/>
        </w:rPr>
        <w:t>acompañamiento, esto puede deberse a las muy diversas formas con las que se pueden</w:t>
      </w:r>
      <w:r>
        <w:rPr>
          <w:rFonts w:ascii="Times New Roman" w:hAnsi="Times New Roman" w:cs="Times New Roman"/>
          <w:lang w:val="es-ES"/>
        </w:rPr>
        <w:t xml:space="preserve"> acompañar los cantes. </w:t>
      </w:r>
      <w:r w:rsidRPr="00AC64DE">
        <w:rPr>
          <w:rFonts w:ascii="Times New Roman" w:hAnsi="Times New Roman" w:cs="Times New Roman"/>
          <w:lang w:val="es-ES"/>
        </w:rPr>
        <w:t>Todos los estilos poseen una serie de patrones,</w:t>
      </w:r>
      <w:r>
        <w:rPr>
          <w:rFonts w:ascii="Times New Roman" w:hAnsi="Times New Roman" w:cs="Times New Roman"/>
          <w:lang w:val="es-ES"/>
        </w:rPr>
        <w:t xml:space="preserve"> </w:t>
      </w:r>
      <w:r w:rsidRPr="00AC64DE">
        <w:rPr>
          <w:rFonts w:ascii="Times New Roman" w:hAnsi="Times New Roman" w:cs="Times New Roman"/>
          <w:lang w:val="es-ES"/>
        </w:rPr>
        <w:t>llamémosle clásicos, que deben ser estudiados y practicados convenientemente para</w:t>
      </w:r>
      <w:r>
        <w:rPr>
          <w:rFonts w:ascii="Times New Roman" w:hAnsi="Times New Roman" w:cs="Times New Roman"/>
          <w:lang w:val="es-ES"/>
        </w:rPr>
        <w:t xml:space="preserve"> acompañ</w:t>
      </w:r>
      <w:r w:rsidRPr="00AC64DE">
        <w:rPr>
          <w:rFonts w:ascii="Times New Roman" w:hAnsi="Times New Roman" w:cs="Times New Roman"/>
          <w:lang w:val="es-ES"/>
        </w:rPr>
        <w:t>ar por los diferentes estilos.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pretendemos hacer aquí</w:t>
      </w:r>
      <w:r w:rsidRPr="00AC64DE">
        <w:rPr>
          <w:rFonts w:ascii="Times New Roman" w:hAnsi="Times New Roman" w:cs="Times New Roman"/>
          <w:lang w:val="es-ES"/>
        </w:rPr>
        <w:t xml:space="preserve"> un tratado sobre el acompañamiento aunque trazaremos las</w:t>
      </w:r>
      <w:r>
        <w:rPr>
          <w:rFonts w:ascii="Times New Roman" w:hAnsi="Times New Roman" w:cs="Times New Roman"/>
          <w:lang w:val="es-ES"/>
        </w:rPr>
        <w:t xml:space="preserve"> lí</w:t>
      </w:r>
      <w:r w:rsidRPr="00AC64DE">
        <w:rPr>
          <w:rFonts w:ascii="Times New Roman" w:hAnsi="Times New Roman" w:cs="Times New Roman"/>
          <w:lang w:val="es-ES"/>
        </w:rPr>
        <w:t>neas fundamentales p</w:t>
      </w:r>
      <w:r>
        <w:rPr>
          <w:rFonts w:ascii="Times New Roman" w:hAnsi="Times New Roman" w:cs="Times New Roman"/>
          <w:lang w:val="es-ES"/>
        </w:rPr>
        <w:t>ara el acompañamiento al cante. Lo má</w:t>
      </w:r>
      <w:r w:rsidRPr="00AC64DE">
        <w:rPr>
          <w:rFonts w:ascii="Times New Roman" w:hAnsi="Times New Roman" w:cs="Times New Roman"/>
          <w:lang w:val="es-ES"/>
        </w:rPr>
        <w:t>s importante es el</w:t>
      </w:r>
      <w:r>
        <w:rPr>
          <w:rFonts w:ascii="Times New Roman" w:hAnsi="Times New Roman" w:cs="Times New Roman"/>
          <w:lang w:val="es-ES"/>
        </w:rPr>
        <w:t xml:space="preserve"> conocimiento del repertorio. Las diferentes ruedas de acordes que se aplican a cada uno de ellos precisan el conocimiento de antemano de la melodía de esos cantes, a fin de no interferir en la buena interpretación del cantaor.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requisitos que debe poseer un guitarrista que acompañe el cante los podemos resumir en los siguientes: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1. Conocer el tono en el que se acompañan los cantes, si por arriba, por medio, en el tono de taranta o </w:t>
      </w:r>
      <w:proofErr w:type="spellStart"/>
      <w:r>
        <w:rPr>
          <w:rFonts w:ascii="Times New Roman" w:hAnsi="Times New Roman" w:cs="Times New Roman"/>
          <w:lang w:val="es-ES"/>
        </w:rPr>
        <w:t>granaína</w:t>
      </w:r>
      <w:proofErr w:type="spellEnd"/>
      <w:r>
        <w:rPr>
          <w:rFonts w:ascii="Times New Roman" w:hAnsi="Times New Roman" w:cs="Times New Roman"/>
          <w:lang w:val="es-ES"/>
        </w:rPr>
        <w:t>, etc.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Pr="00756A97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2. Conocer el compás en el que se interpreta cada estilo, binario, ternario, de </w:t>
      </w:r>
      <w:proofErr w:type="spellStart"/>
      <w:r>
        <w:rPr>
          <w:rFonts w:ascii="Times New Roman" w:hAnsi="Times New Roman" w:cs="Times New Roman"/>
          <w:lang w:val="es-ES"/>
        </w:rPr>
        <w:t>almalgama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r>
        <w:rPr>
          <w:rFonts w:ascii="‡πsQˇ" w:hAnsi="‡πsQˇ" w:cs="‡πsQˇ"/>
          <w:lang w:val="es-ES"/>
        </w:rPr>
        <w:t>y aquellos exentos de compás, aunque con una rítmica que se suele denominar ‘libre’.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3. Conocer la forma musical de los cantes: cuándo se hace la variación, la falseta o el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cierre y la extensión que debe tener cada parte.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4. Conocer el armazón armónico de cada cante, los acordes que acompañan cada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melodía flamenca.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5. Saber acompañar el mismo estilo en diferentes tonos a fin de adaptarse a la tesitura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 cada cantaor, utilizando o no la cejilla.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6. Intuición musical suficiente para reaccionar ante un cambio estilístico por parte del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cantaor. Por ejemplo, si canta por bulerías por medio y cambia al cante en modo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mayor.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7. Interacción entre cante y toque en cuanto a la dinámica y articulación apropiadas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cada estilo.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Pr="00AE0972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8. Intentar aunar el estilo del acompañamiento con el cante, teniendo en cuenta que buena parte del repertorio de cante fue creado hace más de un siglo y el acompañamiento debe, en cierto modo, respetar el carácter estético de esa música </w:t>
      </w:r>
      <w:r>
        <w:rPr>
          <w:rFonts w:ascii="‡πsQˇ" w:hAnsi="‡πsQˇ" w:cs="‡πsQˇ"/>
          <w:lang w:val="es-ES"/>
        </w:rPr>
        <w:t>digamos ‘clásica’.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9. Controlar la afinación, ejecución y limpieza de las falsetas a la hora de acompañar al cante.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10. Controlar el sonido y la pulsación: calidad del sonido y la gama amplia de timbres y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matices.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11. Conocimiento del diapasón para lograr el mejor resultado a la hora de acompañar el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cante</w:t>
      </w: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3D657E" w:rsidRDefault="003D657E" w:rsidP="003D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guitarrista acompañante debe estar familiarizado con el repertorio histórico de falsetas y variaciones, lo que le facilita la composición de formas personales sólidas. </w:t>
      </w:r>
    </w:p>
    <w:p w:rsidR="003D657E" w:rsidRDefault="003D657E"/>
    <w:p w:rsidR="003D657E" w:rsidRDefault="003D657E"/>
    <w:p w:rsidR="003D657E" w:rsidRDefault="003D657E"/>
    <w:sectPr w:rsidR="003D657E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‡πs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7E"/>
    <w:rsid w:val="003D657E"/>
    <w:rsid w:val="00A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5534</Characters>
  <Application>Microsoft Macintosh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2017-05-07T17:06:00Z</dcterms:created>
  <dcterms:modified xsi:type="dcterms:W3CDTF">2017-05-07T17:09:00Z</dcterms:modified>
</cp:coreProperties>
</file>