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5B" w:rsidRDefault="00DD2D5B" w:rsidP="00DD2D5B">
      <w:pPr>
        <w:jc w:val="both"/>
        <w:rPr>
          <w:lang w:val="es-ES"/>
        </w:rPr>
      </w:pPr>
      <w:r>
        <w:rPr>
          <w:lang w:val="es-ES"/>
        </w:rPr>
        <w:t>ACTA 2ª REUNIÓN GRUPO DE TRABAJO SOBRE INICIACIÓN EN EL USO DEL CUADERNO DE CLASE DE SÉNECA.</w:t>
      </w:r>
    </w:p>
    <w:p w:rsidR="00DD2D5B" w:rsidRDefault="00DD2D5B" w:rsidP="00DD2D5B">
      <w:pPr>
        <w:jc w:val="both"/>
        <w:rPr>
          <w:lang w:val="es-ES"/>
        </w:rPr>
      </w:pPr>
    </w:p>
    <w:p w:rsidR="00DD2D5B" w:rsidRDefault="00DD2D5B" w:rsidP="00DD2D5B">
      <w:pPr>
        <w:jc w:val="both"/>
        <w:rPr>
          <w:lang w:val="es-ES"/>
        </w:rPr>
      </w:pPr>
      <w:r>
        <w:rPr>
          <w:lang w:val="es-ES"/>
        </w:rPr>
        <w:t>ASISTENTES:</w:t>
      </w:r>
    </w:p>
    <w:p w:rsidR="000C6B90" w:rsidRDefault="000C6B90" w:rsidP="000C6B90">
      <w:pPr>
        <w:pStyle w:val="Prrafodelista"/>
        <w:numPr>
          <w:ilvl w:val="0"/>
          <w:numId w:val="2"/>
        </w:numPr>
        <w:tabs>
          <w:tab w:val="left" w:pos="709"/>
        </w:tabs>
        <w:suppressAutoHyphens/>
        <w:spacing w:after="200" w:line="276" w:lineRule="auto"/>
        <w:contextualSpacing w:val="0"/>
        <w:jc w:val="both"/>
      </w:pPr>
      <w:r>
        <w:rPr>
          <w:lang w:val="es-ES"/>
        </w:rPr>
        <w:t xml:space="preserve">María José </w:t>
      </w:r>
      <w:proofErr w:type="spellStart"/>
      <w:r>
        <w:rPr>
          <w:lang w:val="es-ES"/>
        </w:rPr>
        <w:t>Catena</w:t>
      </w:r>
      <w:proofErr w:type="spellEnd"/>
      <w:r>
        <w:rPr>
          <w:lang w:val="es-ES"/>
        </w:rPr>
        <w:t xml:space="preserve"> García</w:t>
      </w:r>
    </w:p>
    <w:p w:rsidR="000C6B90" w:rsidRDefault="000C6B90" w:rsidP="000C6B90">
      <w:pPr>
        <w:pStyle w:val="Prrafodelista"/>
        <w:numPr>
          <w:ilvl w:val="0"/>
          <w:numId w:val="2"/>
        </w:numPr>
        <w:tabs>
          <w:tab w:val="left" w:pos="709"/>
        </w:tabs>
        <w:suppressAutoHyphens/>
        <w:spacing w:after="200" w:line="276" w:lineRule="auto"/>
        <w:contextualSpacing w:val="0"/>
        <w:jc w:val="both"/>
      </w:pPr>
      <w:r>
        <w:rPr>
          <w:lang w:val="es-ES"/>
        </w:rPr>
        <w:t xml:space="preserve">Anabel </w:t>
      </w:r>
      <w:proofErr w:type="spellStart"/>
      <w:r>
        <w:rPr>
          <w:lang w:val="es-ES"/>
        </w:rPr>
        <w:t>Cerceda</w:t>
      </w:r>
      <w:proofErr w:type="spellEnd"/>
      <w:r>
        <w:rPr>
          <w:lang w:val="es-ES"/>
        </w:rPr>
        <w:t xml:space="preserve"> García</w:t>
      </w:r>
    </w:p>
    <w:p w:rsidR="000C6B90" w:rsidRDefault="000C6B90" w:rsidP="000C6B90">
      <w:pPr>
        <w:pStyle w:val="Prrafodelista"/>
        <w:numPr>
          <w:ilvl w:val="0"/>
          <w:numId w:val="2"/>
        </w:numPr>
        <w:tabs>
          <w:tab w:val="left" w:pos="709"/>
        </w:tabs>
        <w:suppressAutoHyphens/>
        <w:spacing w:after="200" w:line="276" w:lineRule="auto"/>
        <w:contextualSpacing w:val="0"/>
        <w:jc w:val="both"/>
      </w:pPr>
      <w:r>
        <w:rPr>
          <w:lang w:val="es-ES"/>
        </w:rPr>
        <w:t>Inmaculada Crespo Mendoza</w:t>
      </w:r>
    </w:p>
    <w:p w:rsidR="000C6B90" w:rsidRDefault="000C6B90" w:rsidP="000C6B90">
      <w:pPr>
        <w:pStyle w:val="Prrafodelista"/>
        <w:numPr>
          <w:ilvl w:val="0"/>
          <w:numId w:val="2"/>
        </w:numPr>
        <w:tabs>
          <w:tab w:val="left" w:pos="709"/>
        </w:tabs>
        <w:suppressAutoHyphens/>
        <w:spacing w:after="200" w:line="276" w:lineRule="auto"/>
        <w:contextualSpacing w:val="0"/>
        <w:jc w:val="both"/>
      </w:pPr>
      <w:r>
        <w:rPr>
          <w:lang w:val="es-ES"/>
        </w:rPr>
        <w:t>Cristina García Torres</w:t>
      </w:r>
    </w:p>
    <w:p w:rsidR="000C6B90" w:rsidRDefault="000C6B90" w:rsidP="000C6B90">
      <w:pPr>
        <w:pStyle w:val="Prrafodelista"/>
        <w:numPr>
          <w:ilvl w:val="0"/>
          <w:numId w:val="2"/>
        </w:numPr>
        <w:tabs>
          <w:tab w:val="left" w:pos="709"/>
        </w:tabs>
        <w:suppressAutoHyphens/>
        <w:spacing w:after="200" w:line="276" w:lineRule="auto"/>
        <w:contextualSpacing w:val="0"/>
        <w:jc w:val="both"/>
      </w:pPr>
      <w:proofErr w:type="spellStart"/>
      <w:r>
        <w:rPr>
          <w:lang w:val="es-ES"/>
        </w:rPr>
        <w:t>Gregoria</w:t>
      </w:r>
      <w:proofErr w:type="spellEnd"/>
      <w:r>
        <w:rPr>
          <w:lang w:val="es-ES"/>
        </w:rPr>
        <w:t xml:space="preserve"> Guerrero Pulido</w:t>
      </w:r>
    </w:p>
    <w:p w:rsidR="000C6B90" w:rsidRDefault="000C6B90" w:rsidP="000C6B90">
      <w:pPr>
        <w:pStyle w:val="Prrafodelista"/>
        <w:numPr>
          <w:ilvl w:val="0"/>
          <w:numId w:val="2"/>
        </w:numPr>
        <w:tabs>
          <w:tab w:val="left" w:pos="709"/>
        </w:tabs>
        <w:suppressAutoHyphens/>
        <w:spacing w:after="200" w:line="276" w:lineRule="auto"/>
        <w:contextualSpacing w:val="0"/>
        <w:jc w:val="both"/>
      </w:pPr>
      <w:r>
        <w:rPr>
          <w:lang w:val="es-ES"/>
        </w:rPr>
        <w:t>Juana de Dios Jiménez Molino</w:t>
      </w:r>
    </w:p>
    <w:p w:rsidR="000C6B90" w:rsidRDefault="000C6B90" w:rsidP="000C6B90">
      <w:pPr>
        <w:pStyle w:val="Prrafodelista"/>
        <w:numPr>
          <w:ilvl w:val="0"/>
          <w:numId w:val="2"/>
        </w:numPr>
        <w:tabs>
          <w:tab w:val="left" w:pos="709"/>
        </w:tabs>
        <w:suppressAutoHyphens/>
        <w:spacing w:after="200" w:line="276" w:lineRule="auto"/>
        <w:contextualSpacing w:val="0"/>
        <w:jc w:val="both"/>
      </w:pPr>
      <w:r>
        <w:rPr>
          <w:lang w:val="es-ES"/>
        </w:rPr>
        <w:t xml:space="preserve">Manuel Molina </w:t>
      </w:r>
      <w:proofErr w:type="spellStart"/>
      <w:r>
        <w:rPr>
          <w:lang w:val="es-ES"/>
        </w:rPr>
        <w:t>Porlán</w:t>
      </w:r>
      <w:proofErr w:type="spellEnd"/>
    </w:p>
    <w:p w:rsidR="000C6B90" w:rsidRDefault="000C6B90" w:rsidP="000C6B90">
      <w:pPr>
        <w:pStyle w:val="Prrafodelista"/>
        <w:numPr>
          <w:ilvl w:val="0"/>
          <w:numId w:val="2"/>
        </w:numPr>
        <w:tabs>
          <w:tab w:val="left" w:pos="709"/>
        </w:tabs>
        <w:suppressAutoHyphens/>
        <w:spacing w:after="200" w:line="276" w:lineRule="auto"/>
        <w:contextualSpacing w:val="0"/>
        <w:jc w:val="both"/>
      </w:pPr>
      <w:r>
        <w:rPr>
          <w:lang w:val="es-ES"/>
        </w:rPr>
        <w:t xml:space="preserve">David </w:t>
      </w:r>
      <w:proofErr w:type="spellStart"/>
      <w:r>
        <w:rPr>
          <w:lang w:val="es-ES"/>
        </w:rPr>
        <w:t>Samerón</w:t>
      </w:r>
      <w:proofErr w:type="spellEnd"/>
      <w:r>
        <w:rPr>
          <w:lang w:val="es-ES"/>
        </w:rPr>
        <w:t xml:space="preserve"> Campos</w:t>
      </w:r>
    </w:p>
    <w:p w:rsidR="00DD2D5B" w:rsidRDefault="00DD2D5B" w:rsidP="00DD2D5B">
      <w:pPr>
        <w:jc w:val="both"/>
        <w:rPr>
          <w:lang w:val="es-ES"/>
        </w:rPr>
      </w:pPr>
    </w:p>
    <w:p w:rsidR="00DD2D5B" w:rsidRDefault="00DD2D5B" w:rsidP="00DD2D5B">
      <w:pPr>
        <w:jc w:val="both"/>
        <w:rPr>
          <w:lang w:val="es-ES"/>
        </w:rPr>
      </w:pPr>
      <w:r>
        <w:rPr>
          <w:lang w:val="es-ES"/>
        </w:rPr>
        <w:t>ANÁLISIS DE PROGRESO Y PLANIFICACIÓN DE ACTUACIONES.</w:t>
      </w:r>
    </w:p>
    <w:p w:rsidR="00DD2D5B" w:rsidRPr="005F65E7" w:rsidRDefault="00DD2D5B" w:rsidP="00DD2D5B">
      <w:pPr>
        <w:jc w:val="both"/>
        <w:rPr>
          <w:lang w:val="es-ES"/>
        </w:rPr>
      </w:pPr>
    </w:p>
    <w:p w:rsidR="00DD2D5B" w:rsidRDefault="00DD2D5B" w:rsidP="00DD2D5B">
      <w:pPr>
        <w:jc w:val="both"/>
      </w:pPr>
      <w:r>
        <w:tab/>
        <w:t>En esta reunión comenzamos analizando los parámetros que todos los componentes han enviado al coordinador, en los que podemos observar las diferentes casuísticas que se dan en cada una de las asignaturas y los pesos y categorías diferentes que aparecen en cada una de ellas. Se acuerda que desde el comienzo del segundo trimestre todos los componentes del grupo utilicen esos parámetros.</w:t>
      </w:r>
    </w:p>
    <w:p w:rsidR="00DD2D5B" w:rsidRDefault="00DD2D5B" w:rsidP="00DD2D5B">
      <w:pPr>
        <w:jc w:val="both"/>
      </w:pPr>
    </w:p>
    <w:p w:rsidR="00DD2D5B" w:rsidRDefault="00DD2D5B" w:rsidP="00DD2D5B">
      <w:pPr>
        <w:jc w:val="both"/>
      </w:pPr>
      <w:r>
        <w:tab/>
        <w:t>El otro asunto a tratar en la reunión es el de la explicación del uso de la plataforma colabora 3.0, en el que alguno de los componentes todavía no ha podido entrar. Se resuelven esos casos puntuales y se explica el funcionamiento de la misma, especialmente los apartados de proyecto inicial, blog y agenda.</w:t>
      </w:r>
    </w:p>
    <w:p w:rsidR="00DD2D5B" w:rsidRDefault="00DD2D5B" w:rsidP="00DD2D5B">
      <w:pPr>
        <w:jc w:val="both"/>
      </w:pPr>
    </w:p>
    <w:p w:rsidR="00DD2D5B" w:rsidRDefault="00DD2D5B" w:rsidP="00DD2D5B">
      <w:pPr>
        <w:jc w:val="both"/>
      </w:pPr>
      <w:r>
        <w:tab/>
        <w:t>La próxima reunión se acuerda que sea en el segundo trimestre y en ella incidiremos sobre las diferentes características que pueden tener las actividades evaluables, en relación a su comunicación a los tutores de los alumnos, a la asignación parcial a alumnos, a la posibilidad de adjuntar documentos a las actividades evaluables, etc.</w:t>
      </w:r>
    </w:p>
    <w:p w:rsidR="00DD2D5B" w:rsidRDefault="00DD2D5B" w:rsidP="00DD2D5B">
      <w:pPr>
        <w:jc w:val="both"/>
      </w:pPr>
    </w:p>
    <w:p w:rsidR="00DD2D5B" w:rsidRDefault="00DD2D5B" w:rsidP="00DD2D5B">
      <w:pPr>
        <w:jc w:val="both"/>
      </w:pPr>
      <w:r>
        <w:t>OBSTÁCULOS Y SUGERENCIAS DE MEJORA.</w:t>
      </w:r>
    </w:p>
    <w:p w:rsidR="00DD2D5B" w:rsidRDefault="00DD2D5B" w:rsidP="00DD2D5B">
      <w:pPr>
        <w:jc w:val="both"/>
      </w:pPr>
    </w:p>
    <w:p w:rsidR="00DD2D5B" w:rsidRPr="000B20D5" w:rsidRDefault="00DD2D5B" w:rsidP="00DD2D5B">
      <w:pPr>
        <w:jc w:val="both"/>
        <w:rPr>
          <w:lang w:val="es-ES"/>
        </w:rPr>
      </w:pPr>
      <w:r>
        <w:tab/>
      </w:r>
      <w:r>
        <w:rPr>
          <w:lang w:val="es-ES"/>
        </w:rPr>
        <w:t xml:space="preserve">El mayor obstáculo encontrado por los componentes del grupo sigue coincidiendo con el de la primera reunión y es que, como ya hay muchas actividades evaluables creadas para comunicárselas a los padres, ahora es más difícil confeccionar los parámetros, puesto que no se pueden eliminar aquellos parámetros que ya contienen alguna actividad evaluable. Por tanto, posponemos </w:t>
      </w:r>
      <w:r w:rsidR="00D771B2">
        <w:rPr>
          <w:lang w:val="es-ES"/>
        </w:rPr>
        <w:t>la eliminación de los antiguos parámetros y la creación de unos nuevos para el comienzo del segundo trimestre.</w:t>
      </w:r>
      <w:bookmarkStart w:id="0" w:name="_GoBack"/>
      <w:bookmarkEnd w:id="0"/>
    </w:p>
    <w:p w:rsidR="00DD2D5B" w:rsidRPr="005F65E7" w:rsidRDefault="00DD2D5B" w:rsidP="00DD2D5B">
      <w:pPr>
        <w:jc w:val="both"/>
        <w:rPr>
          <w:lang w:val="es-ES"/>
        </w:rPr>
      </w:pPr>
    </w:p>
    <w:p w:rsidR="00C66DCA" w:rsidRDefault="000C6B90"/>
    <w:sectPr w:rsidR="00C66DCA" w:rsidSect="002B27B2">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D06CA"/>
    <w:multiLevelType w:val="hybridMultilevel"/>
    <w:tmpl w:val="19AE7E70"/>
    <w:lvl w:ilvl="0" w:tplc="4F0C07B6">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722B324E"/>
    <w:multiLevelType w:val="multilevel"/>
    <w:tmpl w:val="26A85ED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characterSpacingControl w:val="doNotCompress"/>
  <w:compat/>
  <w:rsids>
    <w:rsidRoot w:val="00DD2D5B"/>
    <w:rsid w:val="000C6B90"/>
    <w:rsid w:val="0012484F"/>
    <w:rsid w:val="00196A39"/>
    <w:rsid w:val="00233A93"/>
    <w:rsid w:val="002B27B2"/>
    <w:rsid w:val="007D365F"/>
    <w:rsid w:val="00800BA2"/>
    <w:rsid w:val="00D771B2"/>
    <w:rsid w:val="00DD2D5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D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DD2D5B"/>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1620</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VINUESA MENDIETA</dc:creator>
  <cp:lastModifiedBy>Sala Profesores 2</cp:lastModifiedBy>
  <cp:revision>3</cp:revision>
  <dcterms:created xsi:type="dcterms:W3CDTF">2017-05-31T10:57:00Z</dcterms:created>
  <dcterms:modified xsi:type="dcterms:W3CDTF">2017-05-31T10:59:00Z</dcterms:modified>
</cp:coreProperties>
</file>