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5A2D" w14:textId="6250F99C" w:rsidR="00D0602C" w:rsidRDefault="00D0602C" w:rsidP="00814334">
      <w:pPr>
        <w:ind w:firstLine="708"/>
      </w:pPr>
      <w:r>
        <w:t xml:space="preserve">Partiendo de la definición de psicomotricidad ‘’ conjunto de técnicas que </w:t>
      </w:r>
      <w:r w:rsidR="00C55252">
        <w:t>estimulan la coordinación de las funciones motrices y psíquicas ‘’, observamos</w:t>
      </w:r>
      <w:r w:rsidR="009460F6">
        <w:t xml:space="preserve"> que en esta coordinación es imprescindible resaltar  el movimiento. En educación infantil</w:t>
      </w:r>
      <w:r w:rsidR="00C517A1">
        <w:t xml:space="preserve">, </w:t>
      </w:r>
      <w:r w:rsidR="00814334">
        <w:t>s</w:t>
      </w:r>
      <w:r w:rsidR="00C517A1">
        <w:t xml:space="preserve">obre todo, el movimiento es imprescindible. Nuestro alumnado </w:t>
      </w:r>
      <w:r w:rsidR="009D0344">
        <w:t>necesita moverse y nosotras tenemos la misión</w:t>
      </w:r>
      <w:r w:rsidR="00217561">
        <w:t xml:space="preserve"> de que ese movimiento contribuya a desarrollar las capacidades intelectuales, </w:t>
      </w:r>
      <w:r w:rsidR="00814334">
        <w:t>afectivas y sociales.</w:t>
      </w:r>
    </w:p>
    <w:p w14:paraId="14BD643A" w14:textId="3D76BC57" w:rsidR="00814334" w:rsidRDefault="00814334" w:rsidP="00814334">
      <w:pPr>
        <w:ind w:firstLine="708"/>
      </w:pPr>
      <w:r>
        <w:t xml:space="preserve">El movimiento </w:t>
      </w:r>
      <w:r w:rsidR="00CF224F">
        <w:t xml:space="preserve">ayudará a la adquisición de aprendizajes, de atención, memoria, </w:t>
      </w:r>
      <w:r w:rsidR="004D7387">
        <w:t xml:space="preserve">percepción , lenguaje, especialidad, temporalidad, </w:t>
      </w:r>
      <w:r w:rsidR="003338A7">
        <w:t>velocidad…</w:t>
      </w:r>
    </w:p>
    <w:p w14:paraId="5CAE6249" w14:textId="3273E015" w:rsidR="004C2EE9" w:rsidRDefault="003338A7" w:rsidP="008E119B">
      <w:pPr>
        <w:ind w:firstLine="708"/>
      </w:pPr>
      <w:r>
        <w:t>En resumen, favorece el desarrollo integral de nuestro alumnado</w:t>
      </w:r>
      <w:r w:rsidR="00B20806">
        <w:t xml:space="preserve">, interiorizan así su esquema corporal. Como bien se dice, </w:t>
      </w:r>
      <w:r w:rsidR="006C6F3D">
        <w:t xml:space="preserve">la elaboración mental del esquema corporal dependerá de la historia </w:t>
      </w:r>
      <w:r w:rsidR="0012389D">
        <w:t xml:space="preserve"> y de las propias vivencias de cada niño/a. </w:t>
      </w:r>
      <w:r w:rsidR="00692F40">
        <w:t xml:space="preserve"> Ahí entramos en juego nosotras</w:t>
      </w:r>
      <w:r w:rsidR="004C2EE9">
        <w:t xml:space="preserve"> y nuestro grupo de trabajo, a la hora de favorecer esa construcción del esquema corporal</w:t>
      </w:r>
      <w:r w:rsidR="008E119B">
        <w:t xml:space="preserve"> a través de las actividades que planteemos.</w:t>
      </w:r>
    </w:p>
    <w:p w14:paraId="4B8CB793" w14:textId="383F18E2" w:rsidR="00782985" w:rsidRDefault="008E119B" w:rsidP="00782985">
      <w:pPr>
        <w:ind w:firstLine="708"/>
      </w:pPr>
      <w:r>
        <w:t xml:space="preserve">Para ello debemos tomar nota de aspectos </w:t>
      </w:r>
      <w:r w:rsidR="003D55B7">
        <w:t>básicos a desarrollar en nuestras actividades: equilibrio, coordinación, lateralidad y organización</w:t>
      </w:r>
      <w:r w:rsidR="004F7A45">
        <w:t xml:space="preserve"> espacial y temporal, acercando a nuestro</w:t>
      </w:r>
      <w:r w:rsidR="00782985">
        <w:t xml:space="preserve"> alumnado a la realidad que nos rodea y tienen interés en conocer.</w:t>
      </w:r>
    </w:p>
    <w:p w14:paraId="03503CF4" w14:textId="6D112E0E" w:rsidR="00782985" w:rsidRDefault="00782985" w:rsidP="00D6605F">
      <w:pPr>
        <w:ind w:firstLine="708"/>
      </w:pPr>
      <w:r>
        <w:t>El conocimiento y dominio del cuerpo</w:t>
      </w:r>
      <w:r w:rsidR="00D6605F">
        <w:t xml:space="preserve"> es el pilar a partir del cual nuestro alumnado</w:t>
      </w:r>
      <w:r w:rsidR="006E01C1">
        <w:t xml:space="preserve"> constituirá el resto de aprendizajes.</w:t>
      </w:r>
    </w:p>
    <w:p w14:paraId="2757C444" w14:textId="1CE2162C" w:rsidR="006E01C1" w:rsidRDefault="004F7D20" w:rsidP="00D6605F">
      <w:pPr>
        <w:ind w:firstLine="708"/>
      </w:pPr>
      <w:r>
        <w:t>El juego , en estas edades que nos atañen, contribuye a ello.</w:t>
      </w:r>
      <w:r w:rsidR="00750276">
        <w:t xml:space="preserve"> Debemos relacionar nuestra programaciones con el mundo que rodea a nuestro alumnado</w:t>
      </w:r>
      <w:r w:rsidR="005A04DF">
        <w:t xml:space="preserve"> de forma que el aprendizaje sea real y la experiencias </w:t>
      </w:r>
      <w:r w:rsidR="00147C66">
        <w:t>sea</w:t>
      </w:r>
      <w:r w:rsidR="005A04DF">
        <w:t xml:space="preserve"> propias y vivenciales a los niños</w:t>
      </w:r>
      <w:r w:rsidR="00770B96">
        <w:t xml:space="preserve">/as. El trabajo por proyectos colabora mucho a todo ello. El juego libre y simbólico </w:t>
      </w:r>
      <w:r w:rsidR="00C248AA">
        <w:t xml:space="preserve"> es fundamental para ello.</w:t>
      </w:r>
    </w:p>
    <w:p w14:paraId="23CFC08A" w14:textId="58F72CA0" w:rsidR="00C248AA" w:rsidRDefault="001802C5" w:rsidP="00D6605F">
      <w:pPr>
        <w:ind w:firstLine="708"/>
      </w:pPr>
      <w:r>
        <w:t xml:space="preserve">Muy interesante me parece la mención que se hace al control postural, respiratorio, </w:t>
      </w:r>
      <w:r w:rsidR="00AA15D5">
        <w:t>tónico, que sirven y ayudan a la construcción del esquema corporal.</w:t>
      </w:r>
      <w:r w:rsidR="00FE3623">
        <w:t xml:space="preserve"> Estos aspectos los vamos a trabajar en nuestro colegio a través del programa</w:t>
      </w:r>
      <w:r w:rsidR="00E17106">
        <w:t xml:space="preserve"> de salud </w:t>
      </w:r>
      <w:r w:rsidR="00FE3623">
        <w:t>que llevaremos a cab</w:t>
      </w:r>
      <w:r w:rsidR="00A845F9">
        <w:t>o este curso escolar en el CEIP Los Guindos.</w:t>
      </w:r>
    </w:p>
    <w:p w14:paraId="2000F75C" w14:textId="6CAD84C9" w:rsidR="002400E3" w:rsidRDefault="002400E3" w:rsidP="00D6605F">
      <w:pPr>
        <w:ind w:firstLine="708"/>
      </w:pPr>
      <w:r>
        <w:t xml:space="preserve">De </w:t>
      </w:r>
      <w:r w:rsidR="0033620B">
        <w:t>todas las pá</w:t>
      </w:r>
      <w:r>
        <w:t>ginas leídas me quedo con una parte</w:t>
      </w:r>
      <w:r w:rsidR="006E5100">
        <w:t xml:space="preserve"> de autodidacta que comienza con una pregunta muy interesante : ¿</w:t>
      </w:r>
      <w:r w:rsidR="00425560">
        <w:t xml:space="preserve">Hasta qué punto influye o es importante un buen desarrollo psicomotriz </w:t>
      </w:r>
      <w:r w:rsidR="0033620B">
        <w:t>del niño/a?</w:t>
      </w:r>
    </w:p>
    <w:p w14:paraId="57CC06A2" w14:textId="7227909C" w:rsidR="0033620B" w:rsidRDefault="0033620B" w:rsidP="00D6605F">
      <w:pPr>
        <w:ind w:firstLine="708"/>
      </w:pPr>
      <w:r>
        <w:t>E</w:t>
      </w:r>
      <w:r w:rsidR="00862A5A">
        <w:t xml:space="preserve">n el mismo documento se cuta a </w:t>
      </w:r>
      <w:proofErr w:type="spellStart"/>
      <w:r w:rsidR="00862A5A">
        <w:t>Z</w:t>
      </w:r>
      <w:r>
        <w:t>abalza</w:t>
      </w:r>
      <w:proofErr w:type="spellEnd"/>
      <w:r w:rsidR="00F147C8">
        <w:t xml:space="preserve"> que nos dice que para  el desarrollo psicomotriz será </w:t>
      </w:r>
      <w:r w:rsidR="00862A5A">
        <w:t>fundamental proporcionar al niño-a</w:t>
      </w:r>
      <w:r w:rsidR="008B523E">
        <w:t xml:space="preserve"> la variedad de situaciones en que pueda explorar sus posibilidades </w:t>
      </w:r>
      <w:r w:rsidR="00623F94">
        <w:t>motoras y a partir de ellas ir construyendo sus primeras nociones básicas.</w:t>
      </w:r>
      <w:r w:rsidR="00D11919">
        <w:t xml:space="preserve"> Creo que nuestra forma</w:t>
      </w:r>
      <w:r w:rsidR="008B523E">
        <w:t xml:space="preserve"> </w:t>
      </w:r>
      <w:r w:rsidR="00D11919">
        <w:t xml:space="preserve">de trabajar contribuye a </w:t>
      </w:r>
      <w:r w:rsidR="00102DCA">
        <w:t xml:space="preserve">ello. Tenemos </w:t>
      </w:r>
      <w:r w:rsidR="00C02F49">
        <w:t>el deber</w:t>
      </w:r>
      <w:r w:rsidR="00102DCA">
        <w:t xml:space="preserve"> de colaborar en el desarrollo tanto personal, </w:t>
      </w:r>
      <w:r w:rsidR="00C02F49">
        <w:t>lingüístico y social de los pequeños-as.</w:t>
      </w:r>
      <w:r w:rsidR="00A21841">
        <w:t xml:space="preserve"> Descubrir, conocer, controlar su cuerpo a través</w:t>
      </w:r>
      <w:r w:rsidR="004F602E">
        <w:t xml:space="preserve"> del movimiento, juego, </w:t>
      </w:r>
      <w:r w:rsidR="00471C3A">
        <w:t>rutinas</w:t>
      </w:r>
      <w:r w:rsidR="004F602E">
        <w:t xml:space="preserve"> y todas las </w:t>
      </w:r>
      <w:r w:rsidR="00471C3A">
        <w:t>actividades que llevamos a cabo.</w:t>
      </w:r>
    </w:p>
    <w:p w14:paraId="24835015" w14:textId="240FBC3C" w:rsidR="00F635BB" w:rsidRDefault="00F635BB" w:rsidP="00F635BB">
      <w:bookmarkStart w:id="0" w:name="_GoBack"/>
      <w:bookmarkEnd w:id="0"/>
    </w:p>
    <w:p w14:paraId="68234BC2" w14:textId="7708447F" w:rsidR="00C60B69" w:rsidRDefault="00C60B69"/>
    <w:sectPr w:rsidR="00C60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C"/>
    <w:rsid w:val="00102DCA"/>
    <w:rsid w:val="00120B47"/>
    <w:rsid w:val="0012389D"/>
    <w:rsid w:val="00147C66"/>
    <w:rsid w:val="001802C5"/>
    <w:rsid w:val="00217561"/>
    <w:rsid w:val="002400E3"/>
    <w:rsid w:val="003338A7"/>
    <w:rsid w:val="0033620B"/>
    <w:rsid w:val="003D55B7"/>
    <w:rsid w:val="00425560"/>
    <w:rsid w:val="00471C3A"/>
    <w:rsid w:val="004C2EE9"/>
    <w:rsid w:val="004D7387"/>
    <w:rsid w:val="004F602E"/>
    <w:rsid w:val="004F7A45"/>
    <w:rsid w:val="004F7D20"/>
    <w:rsid w:val="005A04DF"/>
    <w:rsid w:val="00623F94"/>
    <w:rsid w:val="00692F40"/>
    <w:rsid w:val="006C6F3D"/>
    <w:rsid w:val="006E01C1"/>
    <w:rsid w:val="006E5100"/>
    <w:rsid w:val="00750276"/>
    <w:rsid w:val="00770B96"/>
    <w:rsid w:val="00782985"/>
    <w:rsid w:val="00814334"/>
    <w:rsid w:val="00862A5A"/>
    <w:rsid w:val="008B523E"/>
    <w:rsid w:val="008E119B"/>
    <w:rsid w:val="009460F6"/>
    <w:rsid w:val="009D0344"/>
    <w:rsid w:val="00A21841"/>
    <w:rsid w:val="00A845F9"/>
    <w:rsid w:val="00A93C93"/>
    <w:rsid w:val="00AA15D5"/>
    <w:rsid w:val="00B20806"/>
    <w:rsid w:val="00C02F49"/>
    <w:rsid w:val="00C248AA"/>
    <w:rsid w:val="00C517A1"/>
    <w:rsid w:val="00C55252"/>
    <w:rsid w:val="00C60B69"/>
    <w:rsid w:val="00CE6FD6"/>
    <w:rsid w:val="00CF224F"/>
    <w:rsid w:val="00D0602C"/>
    <w:rsid w:val="00D11919"/>
    <w:rsid w:val="00D6605F"/>
    <w:rsid w:val="00E17106"/>
    <w:rsid w:val="00F147C8"/>
    <w:rsid w:val="00F635BB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12799"/>
  <w15:chartTrackingRefBased/>
  <w15:docId w15:val="{188CC52D-D776-4655-A37A-8C742C8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...</dc:creator>
  <cp:keywords/>
  <dc:description/>
  <cp:lastModifiedBy>Nata ...</cp:lastModifiedBy>
  <cp:revision>52</cp:revision>
  <dcterms:created xsi:type="dcterms:W3CDTF">2016-12-04T15:18:00Z</dcterms:created>
  <dcterms:modified xsi:type="dcterms:W3CDTF">2016-12-14T20:57:00Z</dcterms:modified>
</cp:coreProperties>
</file>