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03689">
      <w:pPr>
        <w:ind w:left="-709"/>
        <w:jc w:val="center"/>
      </w:pPr>
      <w:r w:rsidRPr="0062489F">
        <w:rPr>
          <w:b/>
        </w:rPr>
        <w:t>Grupo de trabajo:</w:t>
      </w:r>
      <w:r>
        <w:t xml:space="preserve"> Trabajo y desarrollo de la Competencia Lingüística durante el curso 2016-17</w:t>
      </w:r>
    </w:p>
    <w:p w:rsidR="00603689" w:rsidRDefault="00603689" w:rsidP="004150E6">
      <w:pPr>
        <w:ind w:left="-709"/>
      </w:pPr>
    </w:p>
    <w:p w:rsidR="00DA2E97" w:rsidRDefault="00350212" w:rsidP="00893BCB">
      <w:pPr>
        <w:ind w:left="-567"/>
      </w:pPr>
      <w:r>
        <w:t xml:space="preserve">NÚMERO DE </w:t>
      </w:r>
      <w:r w:rsidR="0062489F">
        <w:t>ACTA</w:t>
      </w:r>
      <w:r w:rsidR="00742A68">
        <w:t xml:space="preserve">: </w:t>
      </w:r>
      <w:r w:rsidR="00525CE8">
        <w:t>4</w:t>
      </w:r>
    </w:p>
    <w:p w:rsidR="0062489F" w:rsidRDefault="0062489F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Pr="00321C50" w:rsidRDefault="00DA2E97" w:rsidP="00DA2E97">
            <w:pPr>
              <w:jc w:val="both"/>
              <w:rPr>
                <w:b/>
                <w:u w:val="single"/>
              </w:rPr>
            </w:pPr>
            <w:r w:rsidRPr="00321C50">
              <w:rPr>
                <w:b/>
                <w:u w:val="single"/>
              </w:rPr>
              <w:t>Comparecientes:</w:t>
            </w:r>
            <w:r w:rsidR="0062489F" w:rsidRPr="00321C50">
              <w:rPr>
                <w:b/>
                <w:u w:val="single"/>
              </w:rPr>
              <w:t xml:space="preserve"> </w:t>
            </w:r>
          </w:p>
          <w:p w:rsidR="00DA2E97" w:rsidRDefault="00DA2E97" w:rsidP="00DA2E97">
            <w:pPr>
              <w:jc w:val="both"/>
            </w:pP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Ángel Manuel León Pozo.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María Flora Marín López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 xml:space="preserve">Clavero Bello, Isabel María. </w:t>
            </w:r>
          </w:p>
          <w:p w:rsidR="00350212" w:rsidRDefault="00350212" w:rsidP="00350212">
            <w:pPr>
              <w:widowControl w:val="0"/>
              <w:autoSpaceDE w:val="0"/>
              <w:snapToGrid w:val="0"/>
              <w:spacing w:line="360" w:lineRule="auto"/>
            </w:pPr>
            <w:r>
              <w:t>María Belén Lafuente Benito.</w:t>
            </w:r>
          </w:p>
          <w:p w:rsidR="00350212" w:rsidRDefault="00350212" w:rsidP="00350212">
            <w:pPr>
              <w:spacing w:line="360" w:lineRule="auto"/>
            </w:pPr>
            <w:r>
              <w:t>María Soledad Jiménez Urbano.</w:t>
            </w:r>
          </w:p>
          <w:p w:rsidR="00350212" w:rsidRDefault="00350212" w:rsidP="00350212">
            <w:pPr>
              <w:spacing w:line="360" w:lineRule="auto"/>
            </w:pPr>
            <w:r>
              <w:t>Ana Belén García Rienda.</w:t>
            </w:r>
          </w:p>
          <w:p w:rsidR="00350212" w:rsidRDefault="00350212" w:rsidP="00350212">
            <w:pPr>
              <w:spacing w:line="360" w:lineRule="auto"/>
            </w:pPr>
            <w:r>
              <w:t>Mercedes Adán Jiménez.</w:t>
            </w:r>
          </w:p>
          <w:p w:rsidR="00350212" w:rsidRDefault="00350212" w:rsidP="00350212">
            <w:pPr>
              <w:spacing w:line="360" w:lineRule="auto"/>
            </w:pPr>
            <w:r>
              <w:t>Jesús Nevado Luna.</w:t>
            </w:r>
          </w:p>
          <w:p w:rsidR="00350212" w:rsidRDefault="00350212" w:rsidP="00350212">
            <w:pPr>
              <w:spacing w:line="360" w:lineRule="auto"/>
            </w:pPr>
            <w:r>
              <w:t xml:space="preserve">Ángeles Ruiz </w:t>
            </w:r>
            <w:proofErr w:type="spellStart"/>
            <w:r>
              <w:t>Sabariego</w:t>
            </w:r>
            <w:proofErr w:type="spellEnd"/>
            <w:r>
              <w:t>.</w:t>
            </w:r>
          </w:p>
          <w:p w:rsidR="00DA2E97" w:rsidRDefault="00350212" w:rsidP="00350212">
            <w:pPr>
              <w:jc w:val="both"/>
            </w:pPr>
            <w:r>
              <w:t>Antonio Alba Garrido.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Default="00DA2E97" w:rsidP="00DA2E97">
            <w:pPr>
              <w:jc w:val="both"/>
            </w:pPr>
            <w:r>
              <w:t xml:space="preserve">En </w:t>
            </w:r>
            <w:r w:rsidR="00350212" w:rsidRPr="00350212">
              <w:t xml:space="preserve">Nueva </w:t>
            </w:r>
            <w:proofErr w:type="spellStart"/>
            <w:r w:rsidR="00350212" w:rsidRPr="00350212">
              <w:t>Carteya</w:t>
            </w:r>
            <w:proofErr w:type="spellEnd"/>
            <w:r w:rsidRPr="00350212">
              <w:t xml:space="preserve">, siendo las </w:t>
            </w:r>
            <w:r w:rsidR="004C55F0">
              <w:t>15:</w:t>
            </w:r>
            <w:r w:rsidR="00350212">
              <w:t xml:space="preserve">30 del día </w:t>
            </w:r>
            <w:r w:rsidR="001E0089">
              <w:t>6</w:t>
            </w:r>
            <w:r w:rsidR="006306CD">
              <w:t xml:space="preserve"> de </w:t>
            </w:r>
            <w:r w:rsidR="001E0089">
              <w:t>febrero</w:t>
            </w:r>
            <w:r w:rsidRPr="00350212">
              <w:t xml:space="preserve"> de </w:t>
            </w:r>
            <w:r w:rsidR="006306CD">
              <w:t>201</w:t>
            </w:r>
            <w:r w:rsidR="001E0089">
              <w:t>7</w:t>
            </w:r>
            <w:r w:rsidRPr="00350212">
              <w:t xml:space="preserve">, se reúnen las personas relacionadas al margen para celebrar la reunión periódica del </w:t>
            </w:r>
            <w:r w:rsidR="00190C32" w:rsidRPr="00350212">
              <w:t>Grupo de Trabajo</w:t>
            </w:r>
            <w:r w:rsidRPr="00350212">
              <w:t xml:space="preserve">: </w:t>
            </w:r>
            <w:r w:rsidR="006306CD">
              <w:t xml:space="preserve">Trabajo y desarrollo de la Competencia Lingüística durante el curso 2016-17, </w:t>
            </w:r>
            <w:r w:rsidRPr="00350212">
              <w:t>para tratar el siguiente orden del día</w:t>
            </w:r>
            <w:r>
              <w:t xml:space="preserve">: </w:t>
            </w:r>
          </w:p>
          <w:p w:rsidR="00DA2E97" w:rsidRDefault="00DA2E97" w:rsidP="00DA2E97">
            <w:pPr>
              <w:jc w:val="both"/>
            </w:pPr>
          </w:p>
          <w:p w:rsidR="00ED13F6" w:rsidRDefault="00DA2E97" w:rsidP="00DA2E97">
            <w:pPr>
              <w:jc w:val="both"/>
              <w:rPr>
                <w:rFonts w:ascii="Calibri" w:hAnsi="Calibri" w:cs="Arial"/>
              </w:rPr>
            </w:pPr>
            <w:r w:rsidRPr="00710823">
              <w:rPr>
                <w:rFonts w:ascii="Calibri" w:hAnsi="Calibri" w:cs="Arial"/>
              </w:rPr>
              <w:t xml:space="preserve">1. </w:t>
            </w:r>
            <w:r w:rsidR="00ED13F6">
              <w:rPr>
                <w:rFonts w:ascii="Calibri" w:hAnsi="Calibri" w:cs="Arial"/>
              </w:rPr>
              <w:t>Entrada en el blog.</w:t>
            </w:r>
          </w:p>
          <w:p w:rsidR="00DA2E97" w:rsidRPr="00710823" w:rsidRDefault="00ED13F6" w:rsidP="00DA2E9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1E0089">
              <w:rPr>
                <w:rFonts w:ascii="Calibri" w:hAnsi="Calibri" w:cs="Arial"/>
              </w:rPr>
              <w:t>Informar de la reunión mantenida con nuestro asesor del CEP.</w:t>
            </w:r>
          </w:p>
          <w:p w:rsidR="00ED13F6" w:rsidRDefault="00ED13F6" w:rsidP="00DA2E9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21568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Trabajos pendientes.</w:t>
            </w:r>
          </w:p>
          <w:p w:rsidR="00710823" w:rsidRDefault="00ED13F6" w:rsidP="00DA2E9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4. </w:t>
            </w:r>
            <w:r w:rsidR="00B46998">
              <w:rPr>
                <w:rFonts w:ascii="Calibri" w:hAnsi="Calibri" w:cs="Arial"/>
              </w:rPr>
              <w:t>Elaboración de próximas noticias.</w:t>
            </w:r>
          </w:p>
          <w:p w:rsidR="00DA2E97" w:rsidRDefault="00DA2E97" w:rsidP="00995297">
            <w:pPr>
              <w:jc w:val="both"/>
            </w:pP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190C32" w:rsidRDefault="00190C32"/>
    <w:p w:rsidR="00190C32" w:rsidRDefault="00DA2E97">
      <w:r>
        <w:t>1</w:t>
      </w:r>
      <w:bookmarkStart w:id="0" w:name="_GoBack"/>
      <w:bookmarkEnd w:id="0"/>
      <w:r w:rsidR="00710823">
        <w:t xml:space="preserve">. </w:t>
      </w:r>
      <w:r w:rsidR="00710823" w:rsidRPr="00710823">
        <w:rPr>
          <w:rFonts w:ascii="Calibri" w:hAnsi="Calibri" w:cs="Arial"/>
        </w:rPr>
        <w:t xml:space="preserve"> </w:t>
      </w:r>
      <w:r w:rsidR="00621568">
        <w:rPr>
          <w:rFonts w:ascii="Calibri" w:hAnsi="Calibri" w:cs="Arial"/>
        </w:rPr>
        <w:t xml:space="preserve"> </w:t>
      </w:r>
      <w:r w:rsidR="00ED13F6">
        <w:rPr>
          <w:rFonts w:ascii="Calibri" w:hAnsi="Calibri" w:cs="Arial"/>
        </w:rPr>
        <w:t>Informa a los componentes del grupo de la reunión mantenida con el</w:t>
      </w:r>
      <w:r w:rsidR="002659CF">
        <w:rPr>
          <w:rFonts w:ascii="Calibri" w:hAnsi="Calibri" w:cs="Arial"/>
        </w:rPr>
        <w:t xml:space="preserve"> asesor del grupo</w:t>
      </w:r>
      <w:r w:rsidR="00ED13F6">
        <w:rPr>
          <w:rFonts w:ascii="Calibri" w:hAnsi="Calibri" w:cs="Arial"/>
        </w:rPr>
        <w:t>. En ella se mencionó la necesidad de que todos los componentes del grupo deben realizar una entrada al blog antes del 15 de marzo.</w:t>
      </w:r>
      <w:r w:rsidR="001E0089">
        <w:rPr>
          <w:rFonts w:ascii="Calibri" w:hAnsi="Calibri" w:cs="Arial"/>
        </w:rPr>
        <w:t xml:space="preserve"> </w:t>
      </w:r>
    </w:p>
    <w:p w:rsidR="00710823" w:rsidRDefault="00DA2E97" w:rsidP="00621568">
      <w:pPr>
        <w:jc w:val="both"/>
      </w:pPr>
      <w:r>
        <w:t xml:space="preserve">2. </w:t>
      </w:r>
      <w:r w:rsidR="00621568">
        <w:t xml:space="preserve">El coordinador del grupo asesora a los componentes del grupo sobre los pasos </w:t>
      </w:r>
      <w:r w:rsidR="00ED13F6">
        <w:t xml:space="preserve">para </w:t>
      </w:r>
      <w:r w:rsidR="00621568">
        <w:t>a seguir para</w:t>
      </w:r>
      <w:r w:rsidR="00ED13F6">
        <w:t xml:space="preserve"> subir de forma correcta</w:t>
      </w:r>
      <w:r w:rsidR="00621568">
        <w:t xml:space="preserve"> </w:t>
      </w:r>
      <w:r w:rsidR="00ED13F6">
        <w:t xml:space="preserve">al blog </w:t>
      </w:r>
      <w:r w:rsidR="001E0089">
        <w:rPr>
          <w:rFonts w:ascii="Calibri" w:hAnsi="Calibri" w:cs="Arial"/>
        </w:rPr>
        <w:t>los trabajos que están en proceso de elaboración</w:t>
      </w:r>
      <w:r w:rsidR="00ED13F6">
        <w:rPr>
          <w:rFonts w:ascii="Calibri" w:hAnsi="Calibri" w:cs="Arial"/>
        </w:rPr>
        <w:t>.</w:t>
      </w:r>
    </w:p>
    <w:p w:rsidR="00621568" w:rsidRDefault="00621568" w:rsidP="00621568">
      <w:pPr>
        <w:jc w:val="both"/>
      </w:pPr>
      <w:r>
        <w:t xml:space="preserve">3. </w:t>
      </w:r>
      <w:r w:rsidR="00EB71FA">
        <w:t xml:space="preserve">Informamos </w:t>
      </w:r>
      <w:r w:rsidR="00ED13F6">
        <w:t>que vamos a realizar dos periódicos y que aún faltan algunas noticias del primer trimestre por entregar.</w:t>
      </w:r>
    </w:p>
    <w:p w:rsidR="00ED13F6" w:rsidRDefault="00ED13F6" w:rsidP="00621568">
      <w:pPr>
        <w:jc w:val="both"/>
      </w:pPr>
      <w:r>
        <w:t>4. Acabar las noticas sobre el Día de La Paz.</w:t>
      </w:r>
    </w:p>
    <w:p w:rsidR="00DA2E97" w:rsidRDefault="00DA2E97"/>
    <w:p w:rsidR="00190C32" w:rsidRPr="00363AE6" w:rsidRDefault="00190C32" w:rsidP="00190C32">
      <w:pPr>
        <w:jc w:val="center"/>
      </w:pPr>
      <w:r w:rsidRPr="00363AE6">
        <w:t xml:space="preserve">En </w:t>
      </w:r>
      <w:r w:rsidR="00363AE6" w:rsidRPr="00363AE6">
        <w:t xml:space="preserve">Nueva </w:t>
      </w:r>
      <w:proofErr w:type="spellStart"/>
      <w:r w:rsidR="00363AE6" w:rsidRPr="00363AE6">
        <w:t>Carteya</w:t>
      </w:r>
      <w:proofErr w:type="spellEnd"/>
      <w:r w:rsidR="00893BCB">
        <w:t>,</w:t>
      </w:r>
      <w:r w:rsidR="00B46998">
        <w:t xml:space="preserve"> </w:t>
      </w:r>
      <w:r w:rsidRPr="00363AE6">
        <w:t xml:space="preserve"> </w:t>
      </w:r>
      <w:r w:rsidR="00ED13F6">
        <w:t>6</w:t>
      </w:r>
      <w:r w:rsidR="00B46998">
        <w:t xml:space="preserve"> de </w:t>
      </w:r>
      <w:r w:rsidR="00213AB0">
        <w:t>febrero de 2017</w:t>
      </w:r>
    </w:p>
    <w:p w:rsidR="00190C32" w:rsidRDefault="00190C32" w:rsidP="00190C32">
      <w:pPr>
        <w:pStyle w:val="Encabezado"/>
        <w:jc w:val="center"/>
        <w:rPr>
          <w:color w:val="FF0000"/>
        </w:rPr>
      </w:pPr>
      <w:r>
        <w:t>El/La Coordinador/a del Grupo de Trabajo</w:t>
      </w:r>
      <w:r w:rsidR="00363AE6">
        <w:t>:</w:t>
      </w:r>
      <w:r w:rsidR="00893BCB">
        <w:t xml:space="preserve"> </w:t>
      </w:r>
      <w:r w:rsidR="00363AE6">
        <w:t>Trabajo y desarrollo de la Competencia Lingüística durante el curso 2016-17</w:t>
      </w:r>
      <w:r w:rsidR="006C4E45">
        <w:t>.</w:t>
      </w:r>
    </w:p>
    <w:p w:rsidR="00190C32" w:rsidRDefault="00190C32" w:rsidP="00190C32">
      <w:pPr>
        <w:jc w:val="center"/>
      </w:pPr>
    </w:p>
    <w:p w:rsidR="00363AE6" w:rsidRDefault="00363AE6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3506D">
        <w:t>Antonio Alba Garrido.</w:t>
      </w:r>
    </w:p>
    <w:sectPr w:rsidR="00190C32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A0" w:rsidRDefault="009F21A0" w:rsidP="00DA2E97">
      <w:pPr>
        <w:spacing w:after="0" w:line="240" w:lineRule="auto"/>
      </w:pPr>
      <w:r>
        <w:separator/>
      </w:r>
    </w:p>
  </w:endnote>
  <w:end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A0" w:rsidRDefault="009F21A0" w:rsidP="00DA2E97">
      <w:pPr>
        <w:spacing w:after="0" w:line="240" w:lineRule="auto"/>
      </w:pPr>
      <w:r>
        <w:separator/>
      </w:r>
    </w:p>
  </w:footnote>
  <w:foot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DA2E97" w:rsidRDefault="00DA2E97" w:rsidP="004150E6">
    <w:pPr>
      <w:pStyle w:val="Encabezado"/>
      <w:ind w:left="-567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07A87"/>
    <w:rsid w:val="000364C5"/>
    <w:rsid w:val="0013506D"/>
    <w:rsid w:val="00190C32"/>
    <w:rsid w:val="001A3F37"/>
    <w:rsid w:val="001C4C49"/>
    <w:rsid w:val="001E0089"/>
    <w:rsid w:val="00213AB0"/>
    <w:rsid w:val="002659CF"/>
    <w:rsid w:val="00321C50"/>
    <w:rsid w:val="00350212"/>
    <w:rsid w:val="00363AE6"/>
    <w:rsid w:val="004150E6"/>
    <w:rsid w:val="0042535C"/>
    <w:rsid w:val="0049041C"/>
    <w:rsid w:val="004C55F0"/>
    <w:rsid w:val="00524F30"/>
    <w:rsid w:val="00525CE8"/>
    <w:rsid w:val="00533717"/>
    <w:rsid w:val="0058033A"/>
    <w:rsid w:val="005E5BB9"/>
    <w:rsid w:val="00603689"/>
    <w:rsid w:val="00615E59"/>
    <w:rsid w:val="00621568"/>
    <w:rsid w:val="0062489F"/>
    <w:rsid w:val="006306CD"/>
    <w:rsid w:val="006C4E45"/>
    <w:rsid w:val="00710823"/>
    <w:rsid w:val="00731563"/>
    <w:rsid w:val="00742A68"/>
    <w:rsid w:val="007D79AE"/>
    <w:rsid w:val="00845212"/>
    <w:rsid w:val="00893BCB"/>
    <w:rsid w:val="008D729E"/>
    <w:rsid w:val="00995297"/>
    <w:rsid w:val="009F21A0"/>
    <w:rsid w:val="00A4781B"/>
    <w:rsid w:val="00A7250B"/>
    <w:rsid w:val="00B46998"/>
    <w:rsid w:val="00BB27A9"/>
    <w:rsid w:val="00BF189D"/>
    <w:rsid w:val="00DA2E97"/>
    <w:rsid w:val="00DB164F"/>
    <w:rsid w:val="00EB71FA"/>
    <w:rsid w:val="00ED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5</cp:revision>
  <dcterms:created xsi:type="dcterms:W3CDTF">2017-02-13T13:36:00Z</dcterms:created>
  <dcterms:modified xsi:type="dcterms:W3CDTF">2017-02-13T14:01:00Z</dcterms:modified>
</cp:coreProperties>
</file>