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78" w:rsidRPr="003B5B70" w:rsidRDefault="00034FE1" w:rsidP="00FB40BB">
      <w:pPr>
        <w:jc w:val="both"/>
        <w:rPr>
          <w:rFonts w:ascii="Arial" w:hAnsi="Arial" w:cs="Arial"/>
          <w:b/>
          <w:sz w:val="24"/>
          <w:szCs w:val="24"/>
        </w:rPr>
      </w:pPr>
      <w:r w:rsidRPr="003B5B70">
        <w:rPr>
          <w:rFonts w:ascii="Arial" w:hAnsi="Arial" w:cs="Arial"/>
          <w:b/>
          <w:sz w:val="24"/>
          <w:szCs w:val="24"/>
        </w:rPr>
        <w:t>ACTA REUNIÓN</w:t>
      </w:r>
      <w:r w:rsidR="00FB40BB" w:rsidRPr="003B5B70">
        <w:rPr>
          <w:rFonts w:ascii="Arial" w:hAnsi="Arial" w:cs="Arial"/>
          <w:b/>
          <w:sz w:val="24"/>
          <w:szCs w:val="24"/>
        </w:rPr>
        <w:t xml:space="preserve"> </w:t>
      </w:r>
      <w:proofErr w:type="spellStart"/>
      <w:r w:rsidR="00FB40BB" w:rsidRPr="003B5B70">
        <w:rPr>
          <w:rFonts w:ascii="Arial" w:hAnsi="Arial" w:cs="Arial"/>
          <w:b/>
          <w:sz w:val="24"/>
          <w:szCs w:val="24"/>
        </w:rPr>
        <w:t>nº</w:t>
      </w:r>
      <w:proofErr w:type="spellEnd"/>
      <w:r w:rsidR="00FB40BB" w:rsidRPr="003B5B70">
        <w:rPr>
          <w:rFonts w:ascii="Arial" w:hAnsi="Arial" w:cs="Arial"/>
          <w:b/>
          <w:sz w:val="24"/>
          <w:szCs w:val="24"/>
        </w:rPr>
        <w:t xml:space="preserve"> </w:t>
      </w:r>
      <w:r w:rsidR="00975053">
        <w:rPr>
          <w:rFonts w:ascii="Arial" w:hAnsi="Arial" w:cs="Arial"/>
          <w:b/>
          <w:sz w:val="24"/>
          <w:szCs w:val="24"/>
        </w:rPr>
        <w:t>5</w:t>
      </w:r>
    </w:p>
    <w:p w:rsidR="00034FE1" w:rsidRPr="003B5B70" w:rsidRDefault="00034FE1" w:rsidP="00FB40BB">
      <w:pPr>
        <w:jc w:val="both"/>
        <w:rPr>
          <w:rFonts w:ascii="Arial" w:hAnsi="Arial" w:cs="Arial"/>
          <w:sz w:val="24"/>
          <w:szCs w:val="24"/>
        </w:rPr>
      </w:pPr>
      <w:r w:rsidRPr="003B5B70">
        <w:rPr>
          <w:rFonts w:ascii="Arial" w:hAnsi="Arial" w:cs="Arial"/>
          <w:b/>
          <w:sz w:val="24"/>
          <w:szCs w:val="24"/>
        </w:rPr>
        <w:t>FECHA:</w:t>
      </w:r>
      <w:r w:rsidR="00FB40BB" w:rsidRPr="003B5B70">
        <w:rPr>
          <w:rFonts w:ascii="Arial" w:hAnsi="Arial" w:cs="Arial"/>
          <w:sz w:val="24"/>
          <w:szCs w:val="24"/>
        </w:rPr>
        <w:t xml:space="preserve"> 2</w:t>
      </w:r>
      <w:r w:rsidR="00975053">
        <w:rPr>
          <w:rFonts w:ascii="Arial" w:hAnsi="Arial" w:cs="Arial"/>
          <w:sz w:val="24"/>
          <w:szCs w:val="24"/>
        </w:rPr>
        <w:t>0</w:t>
      </w:r>
      <w:r w:rsidR="00FB40BB" w:rsidRPr="003B5B70">
        <w:rPr>
          <w:rFonts w:ascii="Arial" w:hAnsi="Arial" w:cs="Arial"/>
          <w:sz w:val="24"/>
          <w:szCs w:val="24"/>
        </w:rPr>
        <w:t xml:space="preserve"> </w:t>
      </w:r>
      <w:r w:rsidR="003B5B70">
        <w:rPr>
          <w:rFonts w:ascii="Arial" w:hAnsi="Arial" w:cs="Arial"/>
          <w:sz w:val="24"/>
          <w:szCs w:val="24"/>
        </w:rPr>
        <w:t>abril</w:t>
      </w:r>
      <w:r w:rsidR="00FB40BB" w:rsidRPr="003B5B70">
        <w:rPr>
          <w:rFonts w:ascii="Arial" w:hAnsi="Arial" w:cs="Arial"/>
          <w:sz w:val="24"/>
          <w:szCs w:val="24"/>
        </w:rPr>
        <w:t xml:space="preserve"> de 201</w:t>
      </w:r>
      <w:r w:rsidR="00A868C4" w:rsidRPr="003B5B70">
        <w:rPr>
          <w:rFonts w:ascii="Arial" w:hAnsi="Arial" w:cs="Arial"/>
          <w:sz w:val="24"/>
          <w:szCs w:val="24"/>
        </w:rPr>
        <w:t>7</w:t>
      </w:r>
    </w:p>
    <w:p w:rsidR="00034FE1" w:rsidRPr="003B5B70" w:rsidRDefault="00034FE1" w:rsidP="00FB40BB">
      <w:pPr>
        <w:jc w:val="both"/>
        <w:rPr>
          <w:rFonts w:ascii="Arial" w:hAnsi="Arial" w:cs="Arial"/>
          <w:sz w:val="24"/>
          <w:szCs w:val="24"/>
        </w:rPr>
      </w:pPr>
      <w:r w:rsidRPr="003B5B70">
        <w:rPr>
          <w:rFonts w:ascii="Arial" w:hAnsi="Arial" w:cs="Arial"/>
          <w:b/>
          <w:sz w:val="24"/>
          <w:szCs w:val="24"/>
        </w:rPr>
        <w:t>LUGAR:</w:t>
      </w:r>
      <w:r w:rsidR="00FB40BB" w:rsidRPr="003B5B70">
        <w:rPr>
          <w:rFonts w:ascii="Arial" w:hAnsi="Arial" w:cs="Arial"/>
          <w:sz w:val="24"/>
          <w:szCs w:val="24"/>
        </w:rPr>
        <w:t xml:space="preserve"> Biblioteca del RCPMA</w:t>
      </w:r>
    </w:p>
    <w:p w:rsidR="00BE0E8C" w:rsidRPr="008F2734" w:rsidRDefault="00BE0E8C" w:rsidP="00BE0E8C">
      <w:pPr>
        <w:jc w:val="both"/>
        <w:rPr>
          <w:rFonts w:ascii="Arial" w:hAnsi="Arial" w:cs="Arial"/>
          <w:b/>
          <w:sz w:val="24"/>
          <w:szCs w:val="24"/>
        </w:rPr>
      </w:pPr>
      <w:r w:rsidRPr="008F2734">
        <w:rPr>
          <w:rFonts w:ascii="Arial" w:hAnsi="Arial" w:cs="Arial"/>
          <w:b/>
          <w:sz w:val="24"/>
          <w:szCs w:val="24"/>
        </w:rPr>
        <w:t>ASISTENTES:</w:t>
      </w:r>
    </w:p>
    <w:p w:rsidR="00BE0E8C" w:rsidRDefault="00BE0E8C" w:rsidP="00BE0E8C">
      <w:pPr>
        <w:jc w:val="both"/>
        <w:rPr>
          <w:rFonts w:ascii="Arial" w:hAnsi="Arial" w:cs="Arial"/>
          <w:sz w:val="24"/>
          <w:szCs w:val="24"/>
        </w:rPr>
      </w:pPr>
      <w:r>
        <w:rPr>
          <w:rFonts w:ascii="Arial" w:hAnsi="Arial" w:cs="Arial"/>
          <w:sz w:val="24"/>
          <w:szCs w:val="24"/>
        </w:rPr>
        <w:tab/>
        <w:t>Sheila Alcalá Cervera</w:t>
      </w:r>
    </w:p>
    <w:p w:rsidR="00BE0E8C" w:rsidRDefault="00BE0E8C" w:rsidP="00BE0E8C">
      <w:pPr>
        <w:jc w:val="both"/>
        <w:rPr>
          <w:rFonts w:ascii="Arial" w:hAnsi="Arial" w:cs="Arial"/>
          <w:sz w:val="24"/>
          <w:szCs w:val="24"/>
        </w:rPr>
      </w:pPr>
      <w:r>
        <w:rPr>
          <w:rFonts w:ascii="Arial" w:hAnsi="Arial" w:cs="Arial"/>
          <w:sz w:val="24"/>
          <w:szCs w:val="24"/>
        </w:rPr>
        <w:tab/>
        <w:t>Miguel Ángel Curiel Palomares</w:t>
      </w:r>
    </w:p>
    <w:p w:rsidR="00BE0E8C" w:rsidRDefault="00BE0E8C" w:rsidP="00BE0E8C">
      <w:pPr>
        <w:jc w:val="both"/>
        <w:rPr>
          <w:rFonts w:ascii="Arial" w:hAnsi="Arial" w:cs="Arial"/>
          <w:sz w:val="24"/>
          <w:szCs w:val="24"/>
        </w:rPr>
      </w:pPr>
      <w:r>
        <w:rPr>
          <w:rFonts w:ascii="Arial" w:hAnsi="Arial" w:cs="Arial"/>
          <w:sz w:val="24"/>
          <w:szCs w:val="24"/>
        </w:rPr>
        <w:tab/>
        <w:t>Mª Isabel Díaz López</w:t>
      </w:r>
    </w:p>
    <w:p w:rsidR="00BE0E8C" w:rsidRDefault="00BE0E8C" w:rsidP="00BE0E8C">
      <w:pPr>
        <w:jc w:val="both"/>
        <w:rPr>
          <w:rFonts w:ascii="Arial" w:hAnsi="Arial" w:cs="Arial"/>
          <w:sz w:val="24"/>
          <w:szCs w:val="24"/>
        </w:rPr>
      </w:pPr>
      <w:r>
        <w:rPr>
          <w:rFonts w:ascii="Arial" w:hAnsi="Arial" w:cs="Arial"/>
          <w:sz w:val="24"/>
          <w:szCs w:val="24"/>
        </w:rPr>
        <w:tab/>
        <w:t>Fernando Fernández Rodríguez</w:t>
      </w:r>
    </w:p>
    <w:p w:rsidR="00BE0E8C" w:rsidRDefault="00BE0E8C" w:rsidP="00BE0E8C">
      <w:pPr>
        <w:jc w:val="both"/>
        <w:rPr>
          <w:rFonts w:ascii="Arial" w:hAnsi="Arial" w:cs="Arial"/>
          <w:sz w:val="24"/>
          <w:szCs w:val="24"/>
        </w:rPr>
      </w:pPr>
      <w:r>
        <w:rPr>
          <w:rFonts w:ascii="Arial" w:hAnsi="Arial" w:cs="Arial"/>
          <w:sz w:val="24"/>
          <w:szCs w:val="24"/>
        </w:rPr>
        <w:tab/>
        <w:t xml:space="preserve">Alicia </w:t>
      </w:r>
      <w:proofErr w:type="spellStart"/>
      <w:r>
        <w:rPr>
          <w:rFonts w:ascii="Arial" w:hAnsi="Arial" w:cs="Arial"/>
          <w:sz w:val="24"/>
          <w:szCs w:val="24"/>
        </w:rPr>
        <w:t>Higuero</w:t>
      </w:r>
      <w:proofErr w:type="spellEnd"/>
      <w:r>
        <w:rPr>
          <w:rFonts w:ascii="Arial" w:hAnsi="Arial" w:cs="Arial"/>
          <w:sz w:val="24"/>
          <w:szCs w:val="24"/>
        </w:rPr>
        <w:t xml:space="preserve"> Nevado</w:t>
      </w:r>
    </w:p>
    <w:p w:rsidR="00BE0E8C" w:rsidRDefault="00BE0E8C" w:rsidP="00BE0E8C">
      <w:pPr>
        <w:jc w:val="both"/>
        <w:rPr>
          <w:rFonts w:ascii="Arial" w:hAnsi="Arial" w:cs="Arial"/>
          <w:sz w:val="24"/>
          <w:szCs w:val="24"/>
        </w:rPr>
      </w:pPr>
      <w:r>
        <w:rPr>
          <w:rFonts w:ascii="Arial" w:hAnsi="Arial" w:cs="Arial"/>
          <w:sz w:val="24"/>
          <w:szCs w:val="24"/>
        </w:rPr>
        <w:tab/>
        <w:t>José Antonio Martínez Martín-Niño</w:t>
      </w:r>
    </w:p>
    <w:p w:rsidR="00BE0E8C" w:rsidRDefault="00BE0E8C" w:rsidP="00BE0E8C">
      <w:pPr>
        <w:jc w:val="both"/>
        <w:rPr>
          <w:rFonts w:ascii="Arial" w:hAnsi="Arial" w:cs="Arial"/>
          <w:sz w:val="24"/>
          <w:szCs w:val="24"/>
        </w:rPr>
      </w:pPr>
      <w:r>
        <w:rPr>
          <w:rFonts w:ascii="Arial" w:hAnsi="Arial" w:cs="Arial"/>
          <w:sz w:val="24"/>
          <w:szCs w:val="24"/>
        </w:rPr>
        <w:tab/>
        <w:t xml:space="preserve">Rodrigo Patiño </w:t>
      </w:r>
      <w:proofErr w:type="spellStart"/>
      <w:r>
        <w:rPr>
          <w:rFonts w:ascii="Arial" w:hAnsi="Arial" w:cs="Arial"/>
          <w:sz w:val="24"/>
          <w:szCs w:val="24"/>
        </w:rPr>
        <w:t>Douce</w:t>
      </w:r>
      <w:proofErr w:type="spellEnd"/>
    </w:p>
    <w:p w:rsidR="00BE0E8C" w:rsidRDefault="00BE0E8C" w:rsidP="00BE0E8C">
      <w:pPr>
        <w:jc w:val="both"/>
        <w:rPr>
          <w:rFonts w:ascii="Arial" w:hAnsi="Arial" w:cs="Arial"/>
          <w:sz w:val="24"/>
          <w:szCs w:val="24"/>
        </w:rPr>
      </w:pPr>
      <w:r>
        <w:rPr>
          <w:rFonts w:ascii="Arial" w:hAnsi="Arial" w:cs="Arial"/>
          <w:sz w:val="24"/>
          <w:szCs w:val="24"/>
        </w:rPr>
        <w:tab/>
        <w:t>Juan Ruiz Galiano</w:t>
      </w:r>
    </w:p>
    <w:p w:rsidR="00BE0E8C" w:rsidRPr="003B5B70" w:rsidRDefault="00BE0E8C" w:rsidP="00BE0E8C">
      <w:pPr>
        <w:jc w:val="both"/>
        <w:rPr>
          <w:rFonts w:ascii="Arial" w:hAnsi="Arial" w:cs="Arial"/>
          <w:sz w:val="24"/>
          <w:szCs w:val="24"/>
        </w:rPr>
      </w:pPr>
      <w:r>
        <w:rPr>
          <w:rFonts w:ascii="Arial" w:hAnsi="Arial" w:cs="Arial"/>
          <w:sz w:val="24"/>
          <w:szCs w:val="24"/>
        </w:rPr>
        <w:tab/>
        <w:t xml:space="preserve">Mª Victoria </w:t>
      </w:r>
      <w:proofErr w:type="spellStart"/>
      <w:r>
        <w:rPr>
          <w:rFonts w:ascii="Arial" w:hAnsi="Arial" w:cs="Arial"/>
          <w:sz w:val="24"/>
          <w:szCs w:val="24"/>
        </w:rPr>
        <w:t>Ubago</w:t>
      </w:r>
      <w:proofErr w:type="spellEnd"/>
      <w:r>
        <w:rPr>
          <w:rFonts w:ascii="Arial" w:hAnsi="Arial" w:cs="Arial"/>
          <w:sz w:val="24"/>
          <w:szCs w:val="24"/>
        </w:rPr>
        <w:t xml:space="preserve"> Cossío</w:t>
      </w:r>
      <w:r>
        <w:rPr>
          <w:rFonts w:ascii="Arial" w:hAnsi="Arial" w:cs="Arial"/>
          <w:sz w:val="24"/>
          <w:szCs w:val="24"/>
        </w:rPr>
        <w:tab/>
      </w:r>
    </w:p>
    <w:p w:rsidR="00A838DC" w:rsidRPr="003B5B70" w:rsidRDefault="00A838DC" w:rsidP="00FB40BB">
      <w:pPr>
        <w:jc w:val="both"/>
        <w:rPr>
          <w:rFonts w:ascii="Arial" w:hAnsi="Arial" w:cs="Arial"/>
          <w:sz w:val="24"/>
          <w:szCs w:val="24"/>
        </w:rPr>
      </w:pPr>
      <w:bookmarkStart w:id="0" w:name="_GoBack"/>
      <w:bookmarkEnd w:id="0"/>
    </w:p>
    <w:p w:rsidR="00975053" w:rsidRDefault="003B5B70" w:rsidP="003B5B70">
      <w:pPr>
        <w:jc w:val="both"/>
        <w:rPr>
          <w:rFonts w:ascii="Arial" w:hAnsi="Arial" w:cs="Arial"/>
          <w:color w:val="333333"/>
          <w:sz w:val="24"/>
          <w:szCs w:val="24"/>
          <w:shd w:val="clear" w:color="auto" w:fill="FFFFFF"/>
        </w:rPr>
      </w:pPr>
      <w:r w:rsidRPr="003B5B70">
        <w:rPr>
          <w:rFonts w:ascii="Arial" w:hAnsi="Arial" w:cs="Arial"/>
          <w:color w:val="333333"/>
          <w:sz w:val="24"/>
          <w:szCs w:val="24"/>
          <w:shd w:val="clear" w:color="auto" w:fill="FFFFFF"/>
        </w:rPr>
        <w:t>En nuestra reunión del mes abril tratamos los siguientes puntos:</w:t>
      </w:r>
    </w:p>
    <w:p w:rsidR="00975053" w:rsidRDefault="003B5B70" w:rsidP="003B5B70">
      <w:pPr>
        <w:jc w:val="both"/>
        <w:rPr>
          <w:rFonts w:ascii="Arial" w:hAnsi="Arial" w:cs="Arial"/>
          <w:color w:val="333333"/>
          <w:sz w:val="24"/>
          <w:szCs w:val="24"/>
          <w:shd w:val="clear" w:color="auto" w:fill="FFFFFF"/>
        </w:rPr>
      </w:pPr>
      <w:r w:rsidRPr="003B5B70">
        <w:rPr>
          <w:rFonts w:ascii="Arial" w:hAnsi="Arial" w:cs="Arial"/>
          <w:color w:val="333333"/>
          <w:sz w:val="24"/>
          <w:szCs w:val="24"/>
        </w:rPr>
        <w:br/>
      </w:r>
      <w:r w:rsidRPr="003B5B70">
        <w:rPr>
          <w:rFonts w:ascii="Arial" w:hAnsi="Arial" w:cs="Arial"/>
          <w:color w:val="333333"/>
          <w:sz w:val="24"/>
          <w:szCs w:val="24"/>
          <w:shd w:val="clear" w:color="auto" w:fill="FFFFFF"/>
        </w:rPr>
        <w:t>- Conclusiones de la Semana de la Música, concierto didáctico y Jornada de Puertas Abiertas.</w:t>
      </w:r>
    </w:p>
    <w:p w:rsidR="00975053" w:rsidRDefault="003B5B70" w:rsidP="003B5B70">
      <w:pPr>
        <w:jc w:val="both"/>
        <w:rPr>
          <w:rFonts w:ascii="Arial" w:hAnsi="Arial" w:cs="Arial"/>
          <w:color w:val="333333"/>
          <w:sz w:val="24"/>
          <w:szCs w:val="24"/>
          <w:shd w:val="clear" w:color="auto" w:fill="FFFFFF"/>
        </w:rPr>
      </w:pPr>
      <w:r w:rsidRPr="003B5B70">
        <w:rPr>
          <w:rFonts w:ascii="Arial" w:hAnsi="Arial" w:cs="Arial"/>
          <w:color w:val="333333"/>
          <w:sz w:val="24"/>
          <w:szCs w:val="24"/>
          <w:shd w:val="clear" w:color="auto" w:fill="FFFFFF"/>
        </w:rPr>
        <w:t>- Aportaciones individuales de la creatividad en nuestras aulas.</w:t>
      </w:r>
    </w:p>
    <w:p w:rsidR="00975053" w:rsidRDefault="003B5B70" w:rsidP="003B5B70">
      <w:pPr>
        <w:jc w:val="both"/>
        <w:rPr>
          <w:rFonts w:ascii="Arial" w:hAnsi="Arial" w:cs="Arial"/>
          <w:color w:val="333333"/>
          <w:sz w:val="24"/>
          <w:szCs w:val="24"/>
          <w:shd w:val="clear" w:color="auto" w:fill="FFFFFF"/>
        </w:rPr>
      </w:pPr>
      <w:r w:rsidRPr="003B5B70">
        <w:rPr>
          <w:rFonts w:ascii="Arial" w:hAnsi="Arial" w:cs="Arial"/>
          <w:color w:val="333333"/>
          <w:sz w:val="24"/>
          <w:szCs w:val="24"/>
          <w:shd w:val="clear" w:color="auto" w:fill="FFFFFF"/>
        </w:rPr>
        <w:t>- Dificultades encontradas para motivar a nuestros alumnos.</w:t>
      </w:r>
    </w:p>
    <w:p w:rsidR="00975053" w:rsidRDefault="003B5B70" w:rsidP="003B5B70">
      <w:pPr>
        <w:jc w:val="both"/>
        <w:rPr>
          <w:rFonts w:ascii="Arial" w:hAnsi="Arial" w:cs="Arial"/>
          <w:color w:val="333333"/>
          <w:sz w:val="24"/>
          <w:szCs w:val="24"/>
          <w:shd w:val="clear" w:color="auto" w:fill="FFFFFF"/>
        </w:rPr>
      </w:pPr>
      <w:r w:rsidRPr="003B5B70">
        <w:rPr>
          <w:rFonts w:ascii="Arial" w:hAnsi="Arial" w:cs="Arial"/>
          <w:color w:val="333333"/>
          <w:sz w:val="24"/>
          <w:szCs w:val="24"/>
          <w:shd w:val="clear" w:color="auto" w:fill="FFFFFF"/>
        </w:rPr>
        <w:t>- Análisis del número de abandonos y posibles causas.</w:t>
      </w:r>
    </w:p>
    <w:p w:rsidR="00975053" w:rsidRDefault="003B5B70" w:rsidP="003B5B70">
      <w:pPr>
        <w:jc w:val="both"/>
        <w:rPr>
          <w:rFonts w:ascii="Arial" w:hAnsi="Arial" w:cs="Arial"/>
          <w:color w:val="333333"/>
          <w:sz w:val="24"/>
          <w:szCs w:val="24"/>
          <w:shd w:val="clear" w:color="auto" w:fill="FFFFFF"/>
        </w:rPr>
      </w:pPr>
      <w:r w:rsidRPr="003B5B70">
        <w:rPr>
          <w:rFonts w:ascii="Arial" w:hAnsi="Arial" w:cs="Arial"/>
          <w:color w:val="333333"/>
          <w:sz w:val="24"/>
          <w:szCs w:val="24"/>
          <w:shd w:val="clear" w:color="auto" w:fill="FFFFFF"/>
        </w:rPr>
        <w:t>- Propuestas para seguir trabajando.</w:t>
      </w:r>
    </w:p>
    <w:p w:rsidR="00975053" w:rsidRDefault="003B5B70" w:rsidP="003B5B70">
      <w:pPr>
        <w:jc w:val="both"/>
        <w:rPr>
          <w:rFonts w:ascii="Arial" w:hAnsi="Arial" w:cs="Arial"/>
          <w:color w:val="333333"/>
          <w:sz w:val="24"/>
          <w:szCs w:val="24"/>
          <w:shd w:val="clear" w:color="auto" w:fill="FFFFFF"/>
        </w:rPr>
      </w:pPr>
      <w:r w:rsidRPr="003B5B70">
        <w:rPr>
          <w:rFonts w:ascii="Arial" w:hAnsi="Arial" w:cs="Arial"/>
          <w:color w:val="333333"/>
          <w:sz w:val="24"/>
          <w:szCs w:val="24"/>
        </w:rPr>
        <w:br/>
      </w:r>
      <w:r w:rsidRPr="003B5B70">
        <w:rPr>
          <w:rFonts w:ascii="Arial" w:hAnsi="Arial" w:cs="Arial"/>
          <w:color w:val="333333"/>
          <w:sz w:val="24"/>
          <w:szCs w:val="24"/>
        </w:rPr>
        <w:br/>
      </w:r>
      <w:r w:rsidRPr="003B5B70">
        <w:rPr>
          <w:rFonts w:ascii="Arial" w:hAnsi="Arial" w:cs="Arial"/>
          <w:color w:val="333333"/>
          <w:sz w:val="24"/>
          <w:szCs w:val="24"/>
          <w:shd w:val="clear" w:color="auto" w:fill="FFFFFF"/>
        </w:rPr>
        <w:t xml:space="preserve">En primer </w:t>
      </w:r>
      <w:proofErr w:type="gramStart"/>
      <w:r w:rsidRPr="003B5B70">
        <w:rPr>
          <w:rFonts w:ascii="Arial" w:hAnsi="Arial" w:cs="Arial"/>
          <w:color w:val="333333"/>
          <w:sz w:val="24"/>
          <w:szCs w:val="24"/>
          <w:shd w:val="clear" w:color="auto" w:fill="FFFFFF"/>
        </w:rPr>
        <w:t>lugar</w:t>
      </w:r>
      <w:proofErr w:type="gramEnd"/>
      <w:r w:rsidRPr="003B5B70">
        <w:rPr>
          <w:rFonts w:ascii="Arial" w:hAnsi="Arial" w:cs="Arial"/>
          <w:color w:val="333333"/>
          <w:sz w:val="24"/>
          <w:szCs w:val="24"/>
          <w:shd w:val="clear" w:color="auto" w:fill="FFFFFF"/>
        </w:rPr>
        <w:t xml:space="preserve"> analizamos los resultados de los eventos de gran importancia que tuvieron lugar recientemente en nuestro centro y cómo se pueden mejorar de cara a futuras ediciones. En general, estamos contentos con la respuesta recibida por profesores y alumnos, así como del grado de compromiso de todos ellos, pero quizás no se saca todo el provecho que se podría sacar con tanto esfuerzo depositado. En el grupo analizamos todos los puntos y propusimos mejoras a tener en cuenta.</w:t>
      </w:r>
    </w:p>
    <w:p w:rsidR="00E56A93" w:rsidRDefault="003B5B70" w:rsidP="003B5B70">
      <w:pPr>
        <w:jc w:val="both"/>
        <w:rPr>
          <w:rFonts w:ascii="Arial" w:hAnsi="Arial" w:cs="Arial"/>
          <w:color w:val="333333"/>
          <w:sz w:val="24"/>
          <w:szCs w:val="24"/>
          <w:shd w:val="clear" w:color="auto" w:fill="FFFFFF"/>
        </w:rPr>
      </w:pPr>
      <w:r w:rsidRPr="003B5B70">
        <w:rPr>
          <w:rFonts w:ascii="Arial" w:hAnsi="Arial" w:cs="Arial"/>
          <w:color w:val="333333"/>
          <w:sz w:val="24"/>
          <w:szCs w:val="24"/>
        </w:rPr>
        <w:br/>
      </w:r>
      <w:r w:rsidRPr="003B5B70">
        <w:rPr>
          <w:rFonts w:ascii="Arial" w:hAnsi="Arial" w:cs="Arial"/>
          <w:color w:val="333333"/>
          <w:sz w:val="24"/>
          <w:szCs w:val="24"/>
          <w:shd w:val="clear" w:color="auto" w:fill="FFFFFF"/>
        </w:rPr>
        <w:t xml:space="preserve">En segundo lugar, comentamos individualmente lo que estamos haciendo en </w:t>
      </w:r>
      <w:proofErr w:type="gramStart"/>
      <w:r w:rsidRPr="003B5B70">
        <w:rPr>
          <w:rFonts w:ascii="Arial" w:hAnsi="Arial" w:cs="Arial"/>
          <w:color w:val="333333"/>
          <w:sz w:val="24"/>
          <w:szCs w:val="24"/>
          <w:shd w:val="clear" w:color="auto" w:fill="FFFFFF"/>
        </w:rPr>
        <w:t>nuestro aula</w:t>
      </w:r>
      <w:proofErr w:type="gramEnd"/>
      <w:r w:rsidRPr="003B5B70">
        <w:rPr>
          <w:rFonts w:ascii="Arial" w:hAnsi="Arial" w:cs="Arial"/>
          <w:color w:val="333333"/>
          <w:sz w:val="24"/>
          <w:szCs w:val="24"/>
          <w:shd w:val="clear" w:color="auto" w:fill="FFFFFF"/>
        </w:rPr>
        <w:t xml:space="preserve"> para intentar seguir motivando a nuestros alumnos siempre </w:t>
      </w:r>
      <w:r w:rsidRPr="003B5B70">
        <w:rPr>
          <w:rFonts w:ascii="Arial" w:hAnsi="Arial" w:cs="Arial"/>
          <w:color w:val="333333"/>
          <w:sz w:val="24"/>
          <w:szCs w:val="24"/>
          <w:shd w:val="clear" w:color="auto" w:fill="FFFFFF"/>
        </w:rPr>
        <w:lastRenderedPageBreak/>
        <w:t>trabajando de forma creativa. Comentaremos a esta entrada lo que cada uno de nosotros está haciendo en el aula.</w:t>
      </w:r>
    </w:p>
    <w:p w:rsidR="00E56A93" w:rsidRDefault="003B5B70" w:rsidP="003B5B70">
      <w:pPr>
        <w:jc w:val="both"/>
        <w:rPr>
          <w:rFonts w:ascii="Arial" w:hAnsi="Arial" w:cs="Arial"/>
          <w:color w:val="333333"/>
          <w:sz w:val="24"/>
          <w:szCs w:val="24"/>
          <w:shd w:val="clear" w:color="auto" w:fill="FFFFFF"/>
        </w:rPr>
      </w:pPr>
      <w:r w:rsidRPr="003B5B70">
        <w:rPr>
          <w:rFonts w:ascii="Arial" w:hAnsi="Arial" w:cs="Arial"/>
          <w:color w:val="333333"/>
          <w:sz w:val="24"/>
          <w:szCs w:val="24"/>
        </w:rPr>
        <w:br/>
      </w:r>
      <w:r w:rsidRPr="003B5B70">
        <w:rPr>
          <w:rFonts w:ascii="Arial" w:hAnsi="Arial" w:cs="Arial"/>
          <w:color w:val="333333"/>
          <w:sz w:val="24"/>
          <w:szCs w:val="24"/>
          <w:shd w:val="clear" w:color="auto" w:fill="FFFFFF"/>
        </w:rPr>
        <w:t>A continuación, pusimos en común las dificultades que encontramos. Podemos decir en rasgos generales que cuando llegan a una determinada edad, disminuye considerablemente la motivación y las ganas de esforzarse y trabajar; si llegados a este punto las familias no responden con su apoyo y empujando y motivando desde casa, nuestro trabajo se vuelve bastante infructuoso. Otro aspecto que nos ocasiona dificultades es la desmotivación que puede encontrar el alumno en otras asignaturas de las que tiene en el conservatorio que afecta al interés general del alumno por las enseñanzas musicales.</w:t>
      </w:r>
    </w:p>
    <w:p w:rsidR="00E56A93" w:rsidRDefault="003B5B70" w:rsidP="003B5B70">
      <w:pPr>
        <w:jc w:val="both"/>
        <w:rPr>
          <w:rFonts w:ascii="Arial" w:hAnsi="Arial" w:cs="Arial"/>
          <w:color w:val="333333"/>
          <w:sz w:val="24"/>
          <w:szCs w:val="24"/>
          <w:shd w:val="clear" w:color="auto" w:fill="FFFFFF"/>
        </w:rPr>
      </w:pPr>
      <w:r w:rsidRPr="003B5B70">
        <w:rPr>
          <w:rFonts w:ascii="Arial" w:hAnsi="Arial" w:cs="Arial"/>
          <w:color w:val="333333"/>
          <w:sz w:val="24"/>
          <w:szCs w:val="24"/>
        </w:rPr>
        <w:br/>
      </w:r>
      <w:r w:rsidRPr="003B5B70">
        <w:rPr>
          <w:rFonts w:ascii="Arial" w:hAnsi="Arial" w:cs="Arial"/>
          <w:color w:val="333333"/>
          <w:sz w:val="24"/>
          <w:szCs w:val="24"/>
          <w:shd w:val="clear" w:color="auto" w:fill="FFFFFF"/>
        </w:rPr>
        <w:t>Otro aspecto que nos preocupa y al que dedicamos parte de nuestra reunión de este mes fue analizar las posibles causas de abandono del alumnado y cómo poder evitarlo, prevenirlo o simplemente asumirlo. Este punto está íntimamente relacionado con el anterior, puesto que todas las dificultades que vamos encontrando se reflejan en un futuro próximo en un posible abandono, o simplemente, la necesidad de los alumnos de descargarse carga lectiva para poder dedicarle más tiempo a la enseñanza obligatoria que cursan paralelamente con nuestros estudios. Consideramos que es un error dar una cifra o porcentaje en función del abandono del alumno de instrumento, puesto que ese alumno X cursa muchas asignaturas en el centro que han ido desmotivando o dificultando su progreso en estas disciplinas y finalmente desembocan en un abandono.</w:t>
      </w:r>
    </w:p>
    <w:p w:rsidR="00FB40BB" w:rsidRPr="003B5B70" w:rsidRDefault="003B5B70" w:rsidP="003B5B70">
      <w:pPr>
        <w:jc w:val="both"/>
        <w:rPr>
          <w:rFonts w:ascii="Arial" w:hAnsi="Arial" w:cs="Arial"/>
          <w:sz w:val="24"/>
          <w:szCs w:val="24"/>
        </w:rPr>
      </w:pPr>
      <w:r w:rsidRPr="003B5B70">
        <w:rPr>
          <w:rFonts w:ascii="Arial" w:hAnsi="Arial" w:cs="Arial"/>
          <w:color w:val="333333"/>
          <w:sz w:val="24"/>
          <w:szCs w:val="24"/>
        </w:rPr>
        <w:br/>
      </w:r>
      <w:r w:rsidRPr="003B5B70">
        <w:rPr>
          <w:rFonts w:ascii="Arial" w:hAnsi="Arial" w:cs="Arial"/>
          <w:color w:val="333333"/>
          <w:sz w:val="24"/>
          <w:szCs w:val="24"/>
          <w:shd w:val="clear" w:color="auto" w:fill="FFFFFF"/>
        </w:rPr>
        <w:t xml:space="preserve">Por último, pusimos en común los proyectos o propuestas que vamos a realizar con nuestros alumnos en lo que queda de curso. Es un gran placer enriquecernos de todas las ideas de nuestros </w:t>
      </w:r>
      <w:proofErr w:type="spellStart"/>
      <w:r w:rsidRPr="003B5B70">
        <w:rPr>
          <w:rFonts w:ascii="Arial" w:hAnsi="Arial" w:cs="Arial"/>
          <w:color w:val="333333"/>
          <w:sz w:val="24"/>
          <w:szCs w:val="24"/>
          <w:shd w:val="clear" w:color="auto" w:fill="FFFFFF"/>
        </w:rPr>
        <w:t>compeñeros</w:t>
      </w:r>
      <w:proofErr w:type="spellEnd"/>
      <w:r w:rsidRPr="003B5B70">
        <w:rPr>
          <w:rFonts w:ascii="Arial" w:hAnsi="Arial" w:cs="Arial"/>
          <w:color w:val="333333"/>
          <w:sz w:val="24"/>
          <w:szCs w:val="24"/>
          <w:shd w:val="clear" w:color="auto" w:fill="FFFFFF"/>
        </w:rPr>
        <w:t xml:space="preserve"> </w:t>
      </w:r>
      <w:proofErr w:type="spellStart"/>
      <w:r w:rsidRPr="003B5B70">
        <w:rPr>
          <w:rFonts w:ascii="Arial" w:hAnsi="Arial" w:cs="Arial"/>
          <w:color w:val="333333"/>
          <w:sz w:val="24"/>
          <w:szCs w:val="24"/>
          <w:shd w:val="clear" w:color="auto" w:fill="FFFFFF"/>
        </w:rPr>
        <w:t>creativ@s</w:t>
      </w:r>
      <w:proofErr w:type="spellEnd"/>
      <w:r w:rsidRPr="003B5B70">
        <w:rPr>
          <w:rFonts w:ascii="Arial" w:hAnsi="Arial" w:cs="Arial"/>
          <w:color w:val="333333"/>
          <w:sz w:val="24"/>
          <w:szCs w:val="24"/>
          <w:shd w:val="clear" w:color="auto" w:fill="FFFFFF"/>
        </w:rPr>
        <w:t xml:space="preserve"> y </w:t>
      </w:r>
      <w:proofErr w:type="spellStart"/>
      <w:r w:rsidRPr="003B5B70">
        <w:rPr>
          <w:rFonts w:ascii="Arial" w:hAnsi="Arial" w:cs="Arial"/>
          <w:color w:val="333333"/>
          <w:sz w:val="24"/>
          <w:szCs w:val="24"/>
          <w:shd w:val="clear" w:color="auto" w:fill="FFFFFF"/>
        </w:rPr>
        <w:t>motivador@s</w:t>
      </w:r>
      <w:proofErr w:type="spellEnd"/>
      <w:r w:rsidRPr="003B5B70">
        <w:rPr>
          <w:rFonts w:ascii="Arial" w:hAnsi="Arial" w:cs="Arial"/>
          <w:color w:val="333333"/>
          <w:sz w:val="24"/>
          <w:szCs w:val="24"/>
          <w:shd w:val="clear" w:color="auto" w:fill="FFFFFF"/>
        </w:rPr>
        <w:t>.</w:t>
      </w:r>
      <w:r w:rsidRPr="003B5B70">
        <w:rPr>
          <w:rFonts w:ascii="Arial" w:hAnsi="Arial" w:cs="Arial"/>
          <w:color w:val="333333"/>
          <w:sz w:val="24"/>
          <w:szCs w:val="24"/>
        </w:rPr>
        <w:br/>
      </w:r>
      <w:r w:rsidRPr="003B5B70">
        <w:rPr>
          <w:rFonts w:ascii="Arial" w:hAnsi="Arial" w:cs="Arial"/>
          <w:color w:val="333333"/>
          <w:sz w:val="24"/>
          <w:szCs w:val="24"/>
        </w:rPr>
        <w:br/>
      </w:r>
      <w:r w:rsidRPr="003B5B70">
        <w:rPr>
          <w:rFonts w:ascii="Arial" w:hAnsi="Arial" w:cs="Arial"/>
          <w:color w:val="333333"/>
          <w:sz w:val="24"/>
          <w:szCs w:val="24"/>
          <w:shd w:val="clear" w:color="auto" w:fill="FFFFFF"/>
        </w:rPr>
        <w:t xml:space="preserve">Como coordinadora me gustaría resaltar para terminar que siempre es una satisfacción compartir con todos </w:t>
      </w:r>
      <w:r w:rsidR="00E56A93">
        <w:rPr>
          <w:rFonts w:ascii="Arial" w:hAnsi="Arial" w:cs="Arial"/>
          <w:color w:val="333333"/>
          <w:sz w:val="24"/>
          <w:szCs w:val="24"/>
          <w:shd w:val="clear" w:color="auto" w:fill="FFFFFF"/>
        </w:rPr>
        <w:t>mis compañeros del grupo</w:t>
      </w:r>
      <w:r w:rsidRPr="003B5B70">
        <w:rPr>
          <w:rFonts w:ascii="Arial" w:hAnsi="Arial" w:cs="Arial"/>
          <w:color w:val="333333"/>
          <w:sz w:val="24"/>
          <w:szCs w:val="24"/>
          <w:shd w:val="clear" w:color="auto" w:fill="FFFFFF"/>
        </w:rPr>
        <w:t xml:space="preserve"> las preocupaciones y dificultades que encontramos en nuestro trabajo, para aportar ideas, actividades y seguir aprendiendo con vosotros. SIEMPRE SUMANDO. </w:t>
      </w:r>
    </w:p>
    <w:sectPr w:rsidR="00FB40BB" w:rsidRPr="003B5B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DC4"/>
    <w:multiLevelType w:val="hybridMultilevel"/>
    <w:tmpl w:val="BC72F9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B7503B"/>
    <w:multiLevelType w:val="multilevel"/>
    <w:tmpl w:val="557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A1CD8"/>
    <w:multiLevelType w:val="multilevel"/>
    <w:tmpl w:val="7766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4A1723"/>
    <w:multiLevelType w:val="multilevel"/>
    <w:tmpl w:val="AEC4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E1"/>
    <w:rsid w:val="00034FE1"/>
    <w:rsid w:val="00166097"/>
    <w:rsid w:val="003B5B70"/>
    <w:rsid w:val="004824D2"/>
    <w:rsid w:val="008B157A"/>
    <w:rsid w:val="00975053"/>
    <w:rsid w:val="00A838DC"/>
    <w:rsid w:val="00A868C4"/>
    <w:rsid w:val="00AC0C27"/>
    <w:rsid w:val="00B16678"/>
    <w:rsid w:val="00BC53C5"/>
    <w:rsid w:val="00BE0E8C"/>
    <w:rsid w:val="00E56A93"/>
    <w:rsid w:val="00F456D8"/>
    <w:rsid w:val="00FB40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61741-7ABB-42A3-A250-14AD95FC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Isabel Díaz López</dc:creator>
  <cp:keywords/>
  <dc:description/>
  <cp:lastModifiedBy>Mª Isabel Díaz López</cp:lastModifiedBy>
  <cp:revision>4</cp:revision>
  <dcterms:created xsi:type="dcterms:W3CDTF">2017-05-30T06:20:00Z</dcterms:created>
  <dcterms:modified xsi:type="dcterms:W3CDTF">2017-05-30T06:52:00Z</dcterms:modified>
</cp:coreProperties>
</file>