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99" w:rsidRPr="00E93B98" w:rsidRDefault="00DA1D99" w:rsidP="00E93B9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News Gothic Bold" w:hAnsi="News Gothic Bold"/>
          <w:bCs w:val="0"/>
          <w:color w:val="333333"/>
          <w:sz w:val="27"/>
          <w:szCs w:val="21"/>
        </w:rPr>
      </w:pPr>
      <w:r w:rsidRPr="00E93B98">
        <w:rPr>
          <w:rStyle w:val="Textoennegrita"/>
          <w:rFonts w:ascii="News Gothic Bold" w:hAnsi="News Gothic Bold"/>
          <w:bCs w:val="0"/>
          <w:color w:val="333333"/>
          <w:sz w:val="27"/>
          <w:szCs w:val="21"/>
        </w:rPr>
        <w:t>DIFERENCIAS ENTRE ABN Y METODO TRADICIONAL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25"/>
          <w:szCs w:val="21"/>
        </w:rPr>
      </w:pP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E93B98">
        <w:rPr>
          <w:rStyle w:val="Textoennegrita"/>
          <w:rFonts w:ascii="News Gothic Bold" w:hAnsi="News Gothic Bold"/>
          <w:bCs w:val="0"/>
          <w:color w:val="333333"/>
          <w:sz w:val="25"/>
          <w:szCs w:val="21"/>
        </w:rPr>
        <w:t>El método tradicional</w:t>
      </w:r>
      <w:r w:rsidRPr="00DA1D99">
        <w:rPr>
          <w:rFonts w:ascii="News Gothic" w:hAnsi="News Gothic"/>
          <w:color w:val="333333"/>
          <w:sz w:val="25"/>
          <w:szCs w:val="21"/>
        </w:rPr>
        <w:t> es cerrado, basado en cifras y se aprende a realizar las operaciones de forma mecánica sin entender los conceptos.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Es acumulativo, ya que es necesario saber lo anterior para seguir avanzando (hace de las matemáticas una materia acumulativa).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Es memorístico porque se aprende de forma mecánica, pero no se comprende lo que se hace.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Las matemáticas no se relacionan con la vida diaria.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El libro de texto es el eje central.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 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E93B98">
        <w:rPr>
          <w:rStyle w:val="Textoennegrita"/>
          <w:rFonts w:ascii="News Gothic Bold" w:hAnsi="News Gothic Bold"/>
          <w:bCs w:val="0"/>
          <w:color w:val="333333"/>
          <w:sz w:val="25"/>
          <w:szCs w:val="21"/>
        </w:rPr>
        <w:t>El método ABN </w:t>
      </w:r>
      <w:r w:rsidRPr="00DA1D99">
        <w:rPr>
          <w:rFonts w:ascii="News Gothic" w:hAnsi="News Gothic"/>
          <w:color w:val="333333"/>
          <w:sz w:val="25"/>
          <w:szCs w:val="21"/>
        </w:rPr>
        <w:t>es un método de algoritmos abiertos.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Es un método de cálculo que se desarrolla de forma práctica y visual con herramientas manipulativas.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Los niños y niñas aprenden de una forma más visual y adquieren razonamientos y estrategias.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Se consigue desarrollar la experiencia del alumnado y fomentar el cálculo mental. Desaparecen las llevadas.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Es un método flexible.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Facilita la resolución de problemas.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En el método ABN el alumno/a primero percibe y luego aprende a expresar con símbolos numéricos.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El método ABN pretende desarrollar la lógica del alumnado y que se dé cuenta de lo que sucede o hace con material manipulativo. Mejora la atención y concentración.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El niño es constructor de su propio aprendizaje. Cada uno calcula a su ritmo y a su forma.</w:t>
      </w:r>
    </w:p>
    <w:p w:rsidR="00DA1D99" w:rsidRPr="00DA1D99" w:rsidRDefault="00DA1D99" w:rsidP="00DA1D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5"/>
          <w:szCs w:val="21"/>
        </w:rPr>
      </w:pPr>
      <w:r w:rsidRPr="00DA1D99">
        <w:rPr>
          <w:rFonts w:ascii="News Gothic" w:hAnsi="News Gothic"/>
          <w:color w:val="333333"/>
          <w:sz w:val="25"/>
          <w:szCs w:val="21"/>
        </w:rPr>
        <w:t>Implica a las familias.</w:t>
      </w:r>
    </w:p>
    <w:p w:rsidR="004A3491" w:rsidRPr="00DA1D99" w:rsidRDefault="004A3491" w:rsidP="00DA1D99">
      <w:pPr>
        <w:jc w:val="both"/>
        <w:rPr>
          <w:sz w:val="28"/>
        </w:rPr>
      </w:pPr>
    </w:p>
    <w:p w:rsidR="00DA1D99" w:rsidRDefault="00E93B98" w:rsidP="00DA1D99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5940425" cy="4205867"/>
            <wp:effectExtent l="19050" t="0" r="3175" b="0"/>
            <wp:docPr id="4" name="Imagen 4" descr="Resultado de imagen de suma abn suma trad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uma abn suma tradicio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98" w:rsidRDefault="00E93B98" w:rsidP="00DA1D99">
      <w:pPr>
        <w:jc w:val="both"/>
      </w:pPr>
    </w:p>
    <w:p w:rsidR="00E93B98" w:rsidRDefault="00E93B98" w:rsidP="00DA1D99">
      <w:pPr>
        <w:jc w:val="both"/>
      </w:pPr>
      <w:r>
        <w:rPr>
          <w:noProof/>
          <w:lang w:eastAsia="es-ES"/>
        </w:rPr>
        <w:drawing>
          <wp:inline distT="0" distB="0" distL="0" distR="0">
            <wp:extent cx="5940425" cy="4202798"/>
            <wp:effectExtent l="19050" t="0" r="3175" b="0"/>
            <wp:docPr id="7" name="Imagen 7" descr="Resultado de imagen de diferencias entre metodo abn y trad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ferencias entre metodo abn y tradicio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98" w:rsidRDefault="00E93B98" w:rsidP="00DA1D99">
      <w:pPr>
        <w:jc w:val="both"/>
      </w:pPr>
    </w:p>
    <w:p w:rsidR="00DA1D99" w:rsidRDefault="00DA1D99" w:rsidP="00DA1D99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923925" y="895350"/>
            <wp:positionH relativeFrom="margin">
              <wp:align>center</wp:align>
            </wp:positionH>
            <wp:positionV relativeFrom="margin">
              <wp:align>top</wp:align>
            </wp:positionV>
            <wp:extent cx="6800215" cy="4467225"/>
            <wp:effectExtent l="1905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51" t="14537" r="14462" b="2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1D99" w:rsidSect="00DA1D99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D99"/>
    <w:rsid w:val="004A3491"/>
    <w:rsid w:val="00A22DB7"/>
    <w:rsid w:val="00DA1D99"/>
    <w:rsid w:val="00E9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A1D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2017-12-04T09:24:00Z</dcterms:created>
  <dcterms:modified xsi:type="dcterms:W3CDTF">2017-12-04T09:54:00Z</dcterms:modified>
</cp:coreProperties>
</file>