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20" w:rsidRDefault="005E0848" w:rsidP="005E08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EDUCACIÓN EN EL SIGLO XXI</w:t>
      </w:r>
    </w:p>
    <w:p w:rsidR="005E0848" w:rsidRDefault="005E0848" w:rsidP="005E08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tertulia pedagógica sobre los artículos que aparecieron en el periódico </w:t>
      </w:r>
      <w:r w:rsidR="00CD1BD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El Mundo</w:t>
      </w:r>
      <w:r w:rsidR="00CD1BD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basados en la educación en nuestro siglo, resultó bastante enriquecedora. Es un claro ejemplo de lo que se necesita en la actualidad: escuchar a los demás, trabajar en equipo, compartir nuestras ideas con los otros,…. Es cierto que nuestra sociedad está cambiando a pasos agigantados, lo cual está </w:t>
      </w:r>
      <w:r w:rsidR="00CD1BD4">
        <w:rPr>
          <w:rFonts w:ascii="Arial" w:hAnsi="Arial" w:cs="Arial"/>
          <w:sz w:val="24"/>
          <w:szCs w:val="24"/>
        </w:rPr>
        <w:t>influyendo en todos los ámbitos de la vida y, como no, en la educación. Los maestros/as en muchas ocasiones estamos desorientados ante tanto cambio de leyes, aparición de nuevas metodologías (que nos hacen olvidar que el que hace bueno un método es el maestro/a), abundancia de información, nueva forma de entender la autoridad, etc.</w:t>
      </w:r>
    </w:p>
    <w:p w:rsidR="00CD1BD4" w:rsidRDefault="00CD1BD4" w:rsidP="005E08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este caos cada vez más las nuevas corrientes se dirigen al mundo de las “emociones”, hoy día se habla de “Neurociencia” y ·</w:t>
      </w:r>
      <w:proofErr w:type="spellStart"/>
      <w:r>
        <w:rPr>
          <w:rFonts w:ascii="Arial" w:hAnsi="Arial" w:cs="Arial"/>
          <w:sz w:val="24"/>
          <w:szCs w:val="24"/>
        </w:rPr>
        <w:t>Neuroeducación</w:t>
      </w:r>
      <w:proofErr w:type="spellEnd"/>
      <w:r>
        <w:rPr>
          <w:rFonts w:ascii="Arial" w:hAnsi="Arial" w:cs="Arial"/>
          <w:sz w:val="24"/>
          <w:szCs w:val="24"/>
        </w:rPr>
        <w:t>”, es decir, educación basada en el funcionamiento del cerebro. Hay que educar en valores además de enseñar unos conocimientos concretos.</w:t>
      </w:r>
    </w:p>
    <w:p w:rsidR="00F56EC4" w:rsidRPr="005E0848" w:rsidRDefault="00F56EC4" w:rsidP="005E08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podemos olvidar que la escuela es el lugar perfecto para ayudar a las familias a educar a sus hijos/as, pero teniendo en cuenta que la familia es el primer motor.</w:t>
      </w:r>
      <w:bookmarkStart w:id="0" w:name="_GoBack"/>
      <w:bookmarkEnd w:id="0"/>
    </w:p>
    <w:sectPr w:rsidR="00F56EC4" w:rsidRPr="005E0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8"/>
    <w:rsid w:val="005E0848"/>
    <w:rsid w:val="00786820"/>
    <w:rsid w:val="00CD1BD4"/>
    <w:rsid w:val="00F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2018-02-28T12:19:00Z</dcterms:created>
  <dcterms:modified xsi:type="dcterms:W3CDTF">2018-02-28T12:42:00Z</dcterms:modified>
</cp:coreProperties>
</file>