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AE" w:rsidRDefault="00EC3AAE" w:rsidP="00EC3AAE">
      <w:pPr>
        <w:shd w:val="clear" w:color="auto" w:fill="FFFFFF"/>
        <w:spacing w:after="150" w:line="312" w:lineRule="atLeast"/>
        <w:jc w:val="center"/>
        <w:textAlignment w:val="baseline"/>
        <w:outlineLvl w:val="0"/>
        <w:rPr>
          <w:rFonts w:ascii="Times New Roman" w:eastAsia="Times New Roman" w:hAnsi="Times New Roman" w:cs="Times New Roman"/>
          <w:b/>
          <w:color w:val="943634" w:themeColor="accent2" w:themeShade="BF"/>
          <w:spacing w:val="-15"/>
          <w:kern w:val="36"/>
          <w:sz w:val="28"/>
          <w:szCs w:val="28"/>
          <w:u w:val="single"/>
          <w:lang w:eastAsia="es-ES"/>
        </w:rPr>
      </w:pPr>
      <w:r w:rsidRPr="00EC3AAE">
        <w:rPr>
          <w:rFonts w:ascii="Times New Roman" w:eastAsia="Times New Roman" w:hAnsi="Times New Roman" w:cs="Times New Roman"/>
          <w:b/>
          <w:color w:val="943634" w:themeColor="accent2" w:themeShade="BF"/>
          <w:spacing w:val="-15"/>
          <w:kern w:val="36"/>
          <w:sz w:val="28"/>
          <w:szCs w:val="28"/>
          <w:u w:val="single"/>
          <w:lang w:eastAsia="es-ES"/>
        </w:rPr>
        <w:t>CÓMO HACER UNA LÁMPARA DE LAVA FÁCILMENTE</w:t>
      </w:r>
    </w:p>
    <w:p w:rsidR="00EC3AAE" w:rsidRPr="00EC3AAE" w:rsidRDefault="00EC3AAE" w:rsidP="00EC3AAE">
      <w:pPr>
        <w:shd w:val="clear" w:color="auto" w:fill="FFFFFF"/>
        <w:spacing w:after="150" w:line="312" w:lineRule="atLeast"/>
        <w:jc w:val="center"/>
        <w:textAlignment w:val="baseline"/>
        <w:outlineLvl w:val="0"/>
        <w:rPr>
          <w:rFonts w:ascii="Times New Roman" w:eastAsia="Times New Roman" w:hAnsi="Times New Roman" w:cs="Times New Roman"/>
          <w:b/>
          <w:color w:val="943634" w:themeColor="accent2" w:themeShade="BF"/>
          <w:spacing w:val="-15"/>
          <w:kern w:val="36"/>
          <w:sz w:val="28"/>
          <w:szCs w:val="28"/>
          <w:u w:val="single"/>
          <w:lang w:eastAsia="es-ES"/>
        </w:rPr>
      </w:pPr>
    </w:p>
    <w:p w:rsidR="00EC3AAE" w:rsidRPr="00EC3AAE" w:rsidRDefault="00EC3AAE" w:rsidP="00EC3AAE">
      <w:pPr>
        <w:shd w:val="clear" w:color="auto" w:fill="FFFFFF"/>
        <w:spacing w:after="0" w:line="384" w:lineRule="atLeast"/>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En este experimento</w:t>
      </w:r>
      <w:r>
        <w:rPr>
          <w:rFonts w:ascii="inherit" w:eastAsia="Times New Roman" w:hAnsi="inherit" w:cs="Arial"/>
          <w:sz w:val="24"/>
          <w:szCs w:val="24"/>
          <w:lang w:eastAsia="es-ES"/>
        </w:rPr>
        <w:t xml:space="preserve">, el alumnado </w:t>
      </w:r>
      <w:r w:rsidRPr="00EC3AAE">
        <w:rPr>
          <w:rFonts w:ascii="inherit" w:eastAsia="Times New Roman" w:hAnsi="inherit" w:cs="Arial"/>
          <w:sz w:val="24"/>
          <w:szCs w:val="24"/>
          <w:lang w:eastAsia="es-ES"/>
        </w:rPr>
        <w:t>no hará una lámpara de lava real pero se divertirán y aprenderán muchísimo investigando sob</w:t>
      </w:r>
      <w:r>
        <w:rPr>
          <w:rFonts w:ascii="inherit" w:eastAsia="Times New Roman" w:hAnsi="inherit" w:cs="Arial"/>
          <w:sz w:val="24"/>
          <w:szCs w:val="24"/>
          <w:lang w:eastAsia="es-ES"/>
        </w:rPr>
        <w:t>r</w:t>
      </w:r>
      <w:r w:rsidRPr="00EC3AAE">
        <w:rPr>
          <w:rFonts w:ascii="inherit" w:eastAsia="Times New Roman" w:hAnsi="inherit" w:cs="Arial"/>
          <w:sz w:val="24"/>
          <w:szCs w:val="24"/>
          <w:lang w:eastAsia="es-ES"/>
        </w:rPr>
        <w:t xml:space="preserve">e la </w:t>
      </w:r>
      <w:proofErr w:type="spellStart"/>
      <w:r w:rsidRPr="00EC3AAE">
        <w:rPr>
          <w:rFonts w:ascii="inherit" w:eastAsia="Times New Roman" w:hAnsi="inherit" w:cs="Arial"/>
          <w:sz w:val="24"/>
          <w:szCs w:val="24"/>
          <w:lang w:eastAsia="es-ES"/>
        </w:rPr>
        <w:t>inmiscibilidad</w:t>
      </w:r>
      <w:proofErr w:type="spellEnd"/>
      <w:r w:rsidRPr="00EC3AAE">
        <w:rPr>
          <w:rFonts w:ascii="inherit" w:eastAsia="Times New Roman" w:hAnsi="inherit" w:cs="Arial"/>
          <w:sz w:val="24"/>
          <w:szCs w:val="24"/>
          <w:lang w:eastAsia="es-ES"/>
        </w:rPr>
        <w:t xml:space="preserve"> del agua y el aceite, la flotabilidad, la densidad y la solubilidad.</w:t>
      </w:r>
    </w:p>
    <w:p w:rsidR="00EC3AAE" w:rsidRPr="00EC3AAE" w:rsidRDefault="00EC3AAE" w:rsidP="00EC3AAE">
      <w:pPr>
        <w:shd w:val="clear" w:color="auto" w:fill="FFFFFF"/>
        <w:spacing w:after="0" w:line="384" w:lineRule="atLeast"/>
        <w:jc w:val="both"/>
        <w:textAlignment w:val="baseline"/>
        <w:rPr>
          <w:rFonts w:ascii="inherit" w:eastAsia="Times New Roman" w:hAnsi="inherit" w:cs="Arial"/>
          <w:sz w:val="24"/>
          <w:szCs w:val="24"/>
          <w:lang w:eastAsia="es-ES"/>
        </w:rPr>
      </w:pPr>
      <w:r w:rsidRPr="00EC3AAE">
        <w:rPr>
          <w:rFonts w:ascii="inherit" w:eastAsia="Times New Roman" w:hAnsi="inherit" w:cs="Arial"/>
          <w:b/>
          <w:bCs/>
          <w:sz w:val="24"/>
          <w:szCs w:val="24"/>
          <w:bdr w:val="none" w:sz="0" w:space="0" w:color="auto" w:frame="1"/>
          <w:lang w:eastAsia="es-ES"/>
        </w:rPr>
        <w:t>Materiales:</w:t>
      </w:r>
    </w:p>
    <w:p w:rsidR="00EC3AAE" w:rsidRPr="00EC3AAE" w:rsidRDefault="00EC3AAE" w:rsidP="00EC3AAE">
      <w:pPr>
        <w:numPr>
          <w:ilvl w:val="0"/>
          <w:numId w:val="1"/>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Un tarro o un vaso alto.</w:t>
      </w:r>
    </w:p>
    <w:p w:rsidR="00EC3AAE" w:rsidRPr="00EC3AAE" w:rsidRDefault="00EC3AAE" w:rsidP="00EC3AAE">
      <w:pPr>
        <w:numPr>
          <w:ilvl w:val="0"/>
          <w:numId w:val="1"/>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Agua.</w:t>
      </w:r>
    </w:p>
    <w:p w:rsidR="00EC3AAE" w:rsidRPr="00EC3AAE" w:rsidRDefault="00EC3AAE" w:rsidP="00EC3AAE">
      <w:pPr>
        <w:numPr>
          <w:ilvl w:val="0"/>
          <w:numId w:val="1"/>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Aceite.</w:t>
      </w:r>
    </w:p>
    <w:p w:rsidR="00EC3AAE" w:rsidRPr="00EC3AAE" w:rsidRDefault="00EC3AAE" w:rsidP="00EC3AAE">
      <w:pPr>
        <w:numPr>
          <w:ilvl w:val="0"/>
          <w:numId w:val="1"/>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Sal.</w:t>
      </w:r>
    </w:p>
    <w:p w:rsidR="00EC3AAE" w:rsidRPr="00EC3AAE" w:rsidRDefault="00EC3AAE" w:rsidP="00EC3AAE">
      <w:pPr>
        <w:numPr>
          <w:ilvl w:val="0"/>
          <w:numId w:val="1"/>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Colorante.</w:t>
      </w:r>
    </w:p>
    <w:p w:rsidR="00EC3AAE" w:rsidRPr="00EC3AAE" w:rsidRDefault="00EC3AAE" w:rsidP="00EC3AAE">
      <w:pPr>
        <w:numPr>
          <w:ilvl w:val="0"/>
          <w:numId w:val="1"/>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Una cuchara.</w:t>
      </w:r>
    </w:p>
    <w:p w:rsidR="00EC3AAE" w:rsidRPr="00EC3AAE" w:rsidRDefault="00EC3AAE" w:rsidP="00EC3AAE">
      <w:pPr>
        <w:shd w:val="clear" w:color="auto" w:fill="F1F1F1"/>
        <w:spacing w:after="0" w:line="384" w:lineRule="atLeast"/>
        <w:jc w:val="center"/>
        <w:textAlignment w:val="baseline"/>
        <w:rPr>
          <w:rFonts w:ascii="inherit" w:eastAsia="Times New Roman" w:hAnsi="inherit" w:cs="Arial"/>
          <w:sz w:val="24"/>
          <w:szCs w:val="24"/>
          <w:lang w:eastAsia="es-ES"/>
        </w:rPr>
      </w:pPr>
      <w:r w:rsidRPr="00EC3AAE">
        <w:rPr>
          <w:rFonts w:ascii="inherit" w:eastAsia="Times New Roman" w:hAnsi="inherit" w:cs="Arial"/>
          <w:noProof/>
          <w:sz w:val="24"/>
          <w:szCs w:val="24"/>
          <w:bdr w:val="none" w:sz="0" w:space="0" w:color="auto" w:frame="1"/>
          <w:lang w:eastAsia="es-ES"/>
        </w:rPr>
        <w:drawing>
          <wp:inline distT="0" distB="0" distL="0" distR="0" wp14:anchorId="397388F3" wp14:editId="2059A693">
            <wp:extent cx="3666226" cy="5597568"/>
            <wp:effectExtent l="0" t="0" r="0" b="3175"/>
            <wp:docPr id="3" name="Imagen 3" descr="Preparando la lámpara de lav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ando la lámpara de lava">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7419"/>
                    <a:stretch/>
                  </pic:blipFill>
                  <pic:spPr bwMode="auto">
                    <a:xfrm>
                      <a:off x="0" y="0"/>
                      <a:ext cx="3665552" cy="5596539"/>
                    </a:xfrm>
                    <a:prstGeom prst="rect">
                      <a:avLst/>
                    </a:prstGeom>
                    <a:noFill/>
                    <a:ln>
                      <a:noFill/>
                    </a:ln>
                    <a:extLst>
                      <a:ext uri="{53640926-AAD7-44D8-BBD7-CCE9431645EC}">
                        <a14:shadowObscured xmlns:a14="http://schemas.microsoft.com/office/drawing/2010/main"/>
                      </a:ext>
                    </a:extLst>
                  </pic:spPr>
                </pic:pic>
              </a:graphicData>
            </a:graphic>
          </wp:inline>
        </w:drawing>
      </w:r>
    </w:p>
    <w:p w:rsidR="00EC3AAE" w:rsidRDefault="00EC3AAE" w:rsidP="00EC3AAE">
      <w:pPr>
        <w:shd w:val="clear" w:color="auto" w:fill="FFFFFF"/>
        <w:spacing w:after="0" w:line="384" w:lineRule="atLeast"/>
        <w:jc w:val="both"/>
        <w:textAlignment w:val="baseline"/>
        <w:rPr>
          <w:rFonts w:ascii="inherit" w:eastAsia="Times New Roman" w:hAnsi="inherit" w:cs="Arial"/>
          <w:b/>
          <w:bCs/>
          <w:sz w:val="24"/>
          <w:szCs w:val="24"/>
          <w:bdr w:val="none" w:sz="0" w:space="0" w:color="auto" w:frame="1"/>
          <w:lang w:eastAsia="es-ES"/>
        </w:rPr>
      </w:pPr>
    </w:p>
    <w:p w:rsidR="00EC3AAE" w:rsidRDefault="00EC3AAE" w:rsidP="00EC3AAE">
      <w:pPr>
        <w:shd w:val="clear" w:color="auto" w:fill="FFFFFF"/>
        <w:spacing w:after="0" w:line="384" w:lineRule="atLeast"/>
        <w:jc w:val="both"/>
        <w:textAlignment w:val="baseline"/>
        <w:rPr>
          <w:rFonts w:ascii="inherit" w:eastAsia="Times New Roman" w:hAnsi="inherit" w:cs="Arial"/>
          <w:b/>
          <w:bCs/>
          <w:sz w:val="24"/>
          <w:szCs w:val="24"/>
          <w:bdr w:val="none" w:sz="0" w:space="0" w:color="auto" w:frame="1"/>
          <w:lang w:eastAsia="es-ES"/>
        </w:rPr>
      </w:pPr>
      <w:r w:rsidRPr="00EC3AAE">
        <w:rPr>
          <w:rFonts w:ascii="inherit" w:eastAsia="Times New Roman" w:hAnsi="inherit" w:cs="Arial"/>
          <w:b/>
          <w:bCs/>
          <w:sz w:val="24"/>
          <w:szCs w:val="24"/>
          <w:bdr w:val="none" w:sz="0" w:space="0" w:color="auto" w:frame="1"/>
          <w:lang w:eastAsia="es-ES"/>
        </w:rPr>
        <w:lastRenderedPageBreak/>
        <w:t>Procedimiento:</w:t>
      </w:r>
    </w:p>
    <w:p w:rsidR="00EC3AAE" w:rsidRPr="00EC3AAE" w:rsidRDefault="00EC3AAE" w:rsidP="00EC3AAE">
      <w:pPr>
        <w:shd w:val="clear" w:color="auto" w:fill="FFFFFF"/>
        <w:spacing w:after="0" w:line="384" w:lineRule="atLeast"/>
        <w:jc w:val="both"/>
        <w:textAlignment w:val="baseline"/>
        <w:rPr>
          <w:rFonts w:ascii="inherit" w:eastAsia="Times New Roman" w:hAnsi="inherit" w:cs="Arial"/>
          <w:sz w:val="24"/>
          <w:szCs w:val="24"/>
          <w:lang w:eastAsia="es-ES"/>
        </w:rPr>
      </w:pPr>
    </w:p>
    <w:p w:rsidR="00EC3AAE" w:rsidRPr="00EC3AAE" w:rsidRDefault="00EC3AAE" w:rsidP="00EC3AAE">
      <w:pPr>
        <w:numPr>
          <w:ilvl w:val="0"/>
          <w:numId w:val="2"/>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Llena el tarro con tres cuartas partes de agua.</w:t>
      </w:r>
    </w:p>
    <w:p w:rsidR="00EC3AAE" w:rsidRPr="00EC3AAE" w:rsidRDefault="00EC3AAE" w:rsidP="00EC3AAE">
      <w:pPr>
        <w:numPr>
          <w:ilvl w:val="0"/>
          <w:numId w:val="2"/>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Echa unas gotas de colorante y remueve para que se mezcle más rápidamente con el agua. El efecto “lava” se apreciará mejor si pones poco.</w:t>
      </w:r>
    </w:p>
    <w:p w:rsidR="00EC3AAE" w:rsidRPr="00EC3AAE" w:rsidRDefault="00EC3AAE" w:rsidP="00EC3AAE">
      <w:pPr>
        <w:numPr>
          <w:ilvl w:val="0"/>
          <w:numId w:val="2"/>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Añade aproximadamente un dedo y medio de aceite.</w:t>
      </w:r>
    </w:p>
    <w:p w:rsidR="00EC3AAE" w:rsidRPr="00EC3AAE" w:rsidRDefault="00EC3AAE" w:rsidP="00EC3AAE">
      <w:pPr>
        <w:numPr>
          <w:ilvl w:val="0"/>
          <w:numId w:val="2"/>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Si quieres hacer los tres pasos anteriores en distinto orden no habrá ningún problema.</w:t>
      </w:r>
    </w:p>
    <w:p w:rsidR="00EC3AAE" w:rsidRPr="00EC3AAE" w:rsidRDefault="00EC3AAE" w:rsidP="00EC3AAE">
      <w:pPr>
        <w:numPr>
          <w:ilvl w:val="0"/>
          <w:numId w:val="2"/>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Espera a que el aceite se sitúe sobre el agua y la lámpara de lava ya estará lista. Para que funcione añade una cucharadita de sal.</w:t>
      </w:r>
    </w:p>
    <w:p w:rsidR="00EC3AAE" w:rsidRDefault="00EC3AAE" w:rsidP="00EC3AAE">
      <w:pPr>
        <w:numPr>
          <w:ilvl w:val="0"/>
          <w:numId w:val="2"/>
        </w:numPr>
        <w:shd w:val="clear" w:color="auto" w:fill="FFFFFF"/>
        <w:spacing w:after="0" w:line="384" w:lineRule="atLeast"/>
        <w:ind w:left="450"/>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Para seguir disfrutando de tu lámpara sigue añadiendo sal.</w:t>
      </w:r>
    </w:p>
    <w:p w:rsidR="00EC3AAE" w:rsidRPr="00EC3AAE" w:rsidRDefault="00EC3AAE" w:rsidP="00EC3AAE">
      <w:pPr>
        <w:shd w:val="clear" w:color="auto" w:fill="FFFFFF"/>
        <w:spacing w:after="0" w:line="384" w:lineRule="atLeast"/>
        <w:ind w:left="450"/>
        <w:jc w:val="both"/>
        <w:textAlignment w:val="baseline"/>
        <w:rPr>
          <w:rFonts w:ascii="inherit" w:eastAsia="Times New Roman" w:hAnsi="inherit" w:cs="Arial"/>
          <w:sz w:val="24"/>
          <w:szCs w:val="24"/>
          <w:lang w:eastAsia="es-ES"/>
        </w:rPr>
      </w:pPr>
    </w:p>
    <w:p w:rsidR="00EC3AAE" w:rsidRPr="00EC3AAE" w:rsidRDefault="00EC3AAE" w:rsidP="00EC3AAE">
      <w:pPr>
        <w:shd w:val="clear" w:color="auto" w:fill="F1F1F1"/>
        <w:spacing w:after="0" w:line="384" w:lineRule="atLeast"/>
        <w:jc w:val="center"/>
        <w:textAlignment w:val="baseline"/>
        <w:rPr>
          <w:rFonts w:ascii="inherit" w:eastAsia="Times New Roman" w:hAnsi="inherit" w:cs="Arial"/>
          <w:sz w:val="24"/>
          <w:szCs w:val="24"/>
          <w:lang w:eastAsia="es-ES"/>
        </w:rPr>
      </w:pPr>
      <w:r w:rsidRPr="00EC3AAE">
        <w:rPr>
          <w:rFonts w:ascii="inherit" w:eastAsia="Times New Roman" w:hAnsi="inherit" w:cs="Arial"/>
          <w:noProof/>
          <w:sz w:val="24"/>
          <w:szCs w:val="24"/>
          <w:bdr w:val="none" w:sz="0" w:space="0" w:color="auto" w:frame="1"/>
          <w:lang w:eastAsia="es-ES"/>
        </w:rPr>
        <w:drawing>
          <wp:inline distT="0" distB="0" distL="0" distR="0" wp14:anchorId="2A581624" wp14:editId="10563A86">
            <wp:extent cx="3731840" cy="2769080"/>
            <wp:effectExtent l="0" t="0" r="2540" b="0"/>
            <wp:docPr id="2" name="Imagen 2" descr="Añadiendo s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ñadiendo sal">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4171"/>
                    <a:stretch/>
                  </pic:blipFill>
                  <pic:spPr bwMode="auto">
                    <a:xfrm>
                      <a:off x="0" y="0"/>
                      <a:ext cx="3737286" cy="2773121"/>
                    </a:xfrm>
                    <a:prstGeom prst="rect">
                      <a:avLst/>
                    </a:prstGeom>
                    <a:noFill/>
                    <a:ln>
                      <a:noFill/>
                    </a:ln>
                    <a:extLst>
                      <a:ext uri="{53640926-AAD7-44D8-BBD7-CCE9431645EC}">
                        <a14:shadowObscured xmlns:a14="http://schemas.microsoft.com/office/drawing/2010/main"/>
                      </a:ext>
                    </a:extLst>
                  </pic:spPr>
                </pic:pic>
              </a:graphicData>
            </a:graphic>
          </wp:inline>
        </w:drawing>
      </w:r>
    </w:p>
    <w:p w:rsidR="00EC3AAE" w:rsidRDefault="00EC3AAE" w:rsidP="00EC3AAE">
      <w:pPr>
        <w:shd w:val="clear" w:color="auto" w:fill="F1F1F1"/>
        <w:spacing w:line="384" w:lineRule="atLeast"/>
        <w:jc w:val="both"/>
        <w:textAlignment w:val="baseline"/>
        <w:rPr>
          <w:rFonts w:ascii="inherit" w:eastAsia="Times New Roman" w:hAnsi="inherit" w:cs="Arial"/>
          <w:i/>
          <w:iCs/>
          <w:sz w:val="24"/>
          <w:szCs w:val="24"/>
          <w:lang w:eastAsia="es-ES"/>
        </w:rPr>
      </w:pPr>
      <w:r w:rsidRPr="00EC3AAE">
        <w:rPr>
          <w:rFonts w:ascii="inherit" w:eastAsia="Times New Roman" w:hAnsi="inherit" w:cs="Arial"/>
          <w:i/>
          <w:iCs/>
          <w:sz w:val="24"/>
          <w:szCs w:val="24"/>
          <w:lang w:eastAsia="es-ES"/>
        </w:rPr>
        <w:t>Añade sal y verás.</w:t>
      </w:r>
    </w:p>
    <w:p w:rsidR="00EC3AAE" w:rsidRPr="00EC3AAE" w:rsidRDefault="00EC3AAE" w:rsidP="00EC3AAE">
      <w:pPr>
        <w:shd w:val="clear" w:color="auto" w:fill="F1F1F1"/>
        <w:spacing w:line="384" w:lineRule="atLeast"/>
        <w:jc w:val="both"/>
        <w:textAlignment w:val="baseline"/>
        <w:rPr>
          <w:rFonts w:ascii="inherit" w:eastAsia="Times New Roman" w:hAnsi="inherit" w:cs="Arial"/>
          <w:i/>
          <w:iCs/>
          <w:sz w:val="24"/>
          <w:szCs w:val="24"/>
          <w:lang w:eastAsia="es-ES"/>
        </w:rPr>
      </w:pPr>
    </w:p>
    <w:p w:rsidR="00EC3AAE" w:rsidRPr="00EC3AAE" w:rsidRDefault="00EC3AAE" w:rsidP="00EC3AAE">
      <w:pPr>
        <w:shd w:val="clear" w:color="auto" w:fill="F1F1F1"/>
        <w:spacing w:after="0" w:line="384" w:lineRule="atLeast"/>
        <w:jc w:val="center"/>
        <w:textAlignment w:val="baseline"/>
        <w:rPr>
          <w:rFonts w:ascii="inherit" w:eastAsia="Times New Roman" w:hAnsi="inherit" w:cs="Arial"/>
          <w:sz w:val="24"/>
          <w:szCs w:val="24"/>
          <w:lang w:eastAsia="es-ES"/>
        </w:rPr>
      </w:pPr>
      <w:r w:rsidRPr="00EC3AAE">
        <w:rPr>
          <w:rFonts w:ascii="inherit" w:eastAsia="Times New Roman" w:hAnsi="inherit" w:cs="Arial"/>
          <w:noProof/>
          <w:sz w:val="24"/>
          <w:szCs w:val="24"/>
          <w:bdr w:val="none" w:sz="0" w:space="0" w:color="auto" w:frame="1"/>
          <w:lang w:eastAsia="es-ES"/>
        </w:rPr>
        <w:drawing>
          <wp:inline distT="0" distB="0" distL="0" distR="0" wp14:anchorId="570FD92E" wp14:editId="160BA3E3">
            <wp:extent cx="3122762" cy="2085945"/>
            <wp:effectExtent l="0" t="0" r="1905" b="0"/>
            <wp:docPr id="1" name="Imagen 1" descr="Lámpara en funcionamien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ámpara en funcionamiento">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1687"/>
                    <a:stretch/>
                  </pic:blipFill>
                  <pic:spPr bwMode="auto">
                    <a:xfrm>
                      <a:off x="0" y="0"/>
                      <a:ext cx="3125076" cy="2087491"/>
                    </a:xfrm>
                    <a:prstGeom prst="rect">
                      <a:avLst/>
                    </a:prstGeom>
                    <a:noFill/>
                    <a:ln>
                      <a:noFill/>
                    </a:ln>
                    <a:extLst>
                      <a:ext uri="{53640926-AAD7-44D8-BBD7-CCE9431645EC}">
                        <a14:shadowObscured xmlns:a14="http://schemas.microsoft.com/office/drawing/2010/main"/>
                      </a:ext>
                    </a:extLst>
                  </pic:spPr>
                </pic:pic>
              </a:graphicData>
            </a:graphic>
          </wp:inline>
        </w:drawing>
      </w:r>
    </w:p>
    <w:p w:rsidR="00EC3AAE" w:rsidRDefault="00EC3AAE" w:rsidP="00EC3AAE">
      <w:pPr>
        <w:shd w:val="clear" w:color="auto" w:fill="FFFFFF"/>
        <w:spacing w:after="0" w:line="384" w:lineRule="atLeast"/>
        <w:jc w:val="both"/>
        <w:textAlignment w:val="baseline"/>
        <w:rPr>
          <w:rFonts w:ascii="inherit" w:eastAsia="Times New Roman" w:hAnsi="inherit" w:cs="Arial"/>
          <w:b/>
          <w:bCs/>
          <w:sz w:val="24"/>
          <w:szCs w:val="24"/>
          <w:bdr w:val="none" w:sz="0" w:space="0" w:color="auto" w:frame="1"/>
          <w:lang w:eastAsia="es-ES"/>
        </w:rPr>
      </w:pPr>
    </w:p>
    <w:p w:rsidR="00EC3AAE" w:rsidRPr="00EC3AAE" w:rsidRDefault="00EC3AAE" w:rsidP="00EC3AAE">
      <w:pPr>
        <w:shd w:val="clear" w:color="auto" w:fill="FFFFFF"/>
        <w:spacing w:after="0" w:line="384" w:lineRule="atLeast"/>
        <w:jc w:val="both"/>
        <w:textAlignment w:val="baseline"/>
        <w:rPr>
          <w:rFonts w:ascii="inherit" w:eastAsia="Times New Roman" w:hAnsi="inherit" w:cs="Arial"/>
          <w:sz w:val="24"/>
          <w:szCs w:val="24"/>
          <w:lang w:eastAsia="es-ES"/>
        </w:rPr>
      </w:pPr>
      <w:r w:rsidRPr="00EC3AAE">
        <w:rPr>
          <w:rFonts w:ascii="inherit" w:eastAsia="Times New Roman" w:hAnsi="inherit" w:cs="Arial"/>
          <w:b/>
          <w:bCs/>
          <w:sz w:val="24"/>
          <w:szCs w:val="24"/>
          <w:bdr w:val="none" w:sz="0" w:space="0" w:color="auto" w:frame="1"/>
          <w:lang w:eastAsia="es-ES"/>
        </w:rPr>
        <w:lastRenderedPageBreak/>
        <w:t>¿Qué ocurre?</w:t>
      </w:r>
    </w:p>
    <w:p w:rsidR="00EC3AAE" w:rsidRPr="00EC3AAE" w:rsidRDefault="00EC3AAE" w:rsidP="00EC3AAE">
      <w:pPr>
        <w:shd w:val="clear" w:color="auto" w:fill="FFFFFF"/>
        <w:spacing w:after="240" w:line="384" w:lineRule="atLeast"/>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El que la lámpara de lava funcione se debe a varios factores. Para empezar, el aceite y el agua son inmiscibles. Aunque agitemos vigorosamente al cabo de poco tiempo volverán a estar separados. El motivo es que la molécula de agua es de naturaleza polar, es decir, por un lado tiene carga negativa y por el otro positiva, y la molécula de aceite es no polar. Como las cargas de distinto signo se atraen, las moléculas de agua se atraerán entre ellas y permanecerán fuertemente unidas ignorando al aceite.</w:t>
      </w:r>
    </w:p>
    <w:p w:rsidR="00EC3AAE" w:rsidRPr="00EC3AAE" w:rsidRDefault="00EC3AAE" w:rsidP="00EC3AAE">
      <w:pPr>
        <w:shd w:val="clear" w:color="auto" w:fill="FFFFFF"/>
        <w:spacing w:after="240" w:line="384" w:lineRule="atLeast"/>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Las moléculas que forman el aceite, por su parte, también permanecerán unidas porque no tienen tendencia a unirse a una molécula polar. En química se dice que “semejante disuelve a semejante” refiriéndose a que</w:t>
      </w:r>
      <w:r w:rsidR="00D21BF7">
        <w:rPr>
          <w:rFonts w:ascii="inherit" w:eastAsia="Times New Roman" w:hAnsi="inherit" w:cs="Arial"/>
          <w:sz w:val="24"/>
          <w:szCs w:val="24"/>
          <w:lang w:eastAsia="es-ES"/>
        </w:rPr>
        <w:t xml:space="preserve"> las sustancias polares se disuel</w:t>
      </w:r>
      <w:bookmarkStart w:id="0" w:name="_GoBack"/>
      <w:bookmarkEnd w:id="0"/>
      <w:r w:rsidRPr="00EC3AAE">
        <w:rPr>
          <w:rFonts w:ascii="inherit" w:eastAsia="Times New Roman" w:hAnsi="inherit" w:cs="Arial"/>
          <w:sz w:val="24"/>
          <w:szCs w:val="24"/>
          <w:lang w:eastAsia="es-ES"/>
        </w:rPr>
        <w:t>ven en sustancias polares y que las sustancias no polares se disuelven en sustancias no polares. A esto se une que el aceite es menos denso que el agua y como las sustancias menos densas flotan en las más densas, el aceite se colocará flotando sobre el agua.</w:t>
      </w:r>
    </w:p>
    <w:p w:rsidR="00EC3AAE" w:rsidRPr="00EC3AAE" w:rsidRDefault="00EC3AAE" w:rsidP="00EC3AAE">
      <w:pPr>
        <w:shd w:val="clear" w:color="auto" w:fill="FFFFFF"/>
        <w:spacing w:after="240" w:line="384" w:lineRule="atLeast"/>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 xml:space="preserve">Por otro lado, la sal es un compuesto iónico formado por un </w:t>
      </w:r>
      <w:proofErr w:type="spellStart"/>
      <w:r w:rsidRPr="00EC3AAE">
        <w:rPr>
          <w:rFonts w:ascii="inherit" w:eastAsia="Times New Roman" w:hAnsi="inherit" w:cs="Arial"/>
          <w:sz w:val="24"/>
          <w:szCs w:val="24"/>
          <w:lang w:eastAsia="es-ES"/>
        </w:rPr>
        <w:t>ión</w:t>
      </w:r>
      <w:proofErr w:type="spellEnd"/>
      <w:r w:rsidRPr="00EC3AAE">
        <w:rPr>
          <w:rFonts w:ascii="inherit" w:eastAsia="Times New Roman" w:hAnsi="inherit" w:cs="Arial"/>
          <w:sz w:val="24"/>
          <w:szCs w:val="24"/>
          <w:lang w:eastAsia="es-ES"/>
        </w:rPr>
        <w:t xml:space="preserve"> positivo y otro negativo. Recordando la famosa frase “semejante disuelve a semejante” llegamos a la conclusión de que la sal se disuelve en agua pero no en aceite.</w:t>
      </w:r>
    </w:p>
    <w:p w:rsidR="00EC3AAE" w:rsidRPr="00EC3AAE" w:rsidRDefault="00EC3AAE" w:rsidP="00EC3AAE">
      <w:pPr>
        <w:shd w:val="clear" w:color="auto" w:fill="FFFFFF"/>
        <w:spacing w:after="240" w:line="384" w:lineRule="atLeast"/>
        <w:jc w:val="both"/>
        <w:textAlignment w:val="baseline"/>
        <w:rPr>
          <w:rFonts w:ascii="inherit" w:eastAsia="Times New Roman" w:hAnsi="inherit" w:cs="Arial"/>
          <w:sz w:val="24"/>
          <w:szCs w:val="24"/>
          <w:lang w:eastAsia="es-ES"/>
        </w:rPr>
      </w:pPr>
      <w:r w:rsidRPr="00EC3AAE">
        <w:rPr>
          <w:rFonts w:ascii="inherit" w:eastAsia="Times New Roman" w:hAnsi="inherit" w:cs="Arial"/>
          <w:sz w:val="24"/>
          <w:szCs w:val="24"/>
          <w:lang w:eastAsia="es-ES"/>
        </w:rPr>
        <w:t>Cuando echamos sal  sobre el aceite, ésta se va al fondo arrastrando parte del aceite. Ya en el agua, la sal se va disolviendo dejando escapar el aceite que la envuelve, que volverá a flotar a la superficie.</w:t>
      </w:r>
    </w:p>
    <w:p w:rsidR="00F80C00" w:rsidRPr="00EC3AAE" w:rsidRDefault="00F80C00" w:rsidP="00EC3AAE">
      <w:pPr>
        <w:jc w:val="both"/>
        <w:rPr>
          <w:sz w:val="24"/>
          <w:szCs w:val="24"/>
        </w:rPr>
      </w:pPr>
    </w:p>
    <w:sectPr w:rsidR="00F80C00" w:rsidRPr="00EC3A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AD7"/>
    <w:multiLevelType w:val="multilevel"/>
    <w:tmpl w:val="B04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403D5"/>
    <w:multiLevelType w:val="multilevel"/>
    <w:tmpl w:val="459C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AE"/>
    <w:rsid w:val="00D21BF7"/>
    <w:rsid w:val="00EC3AAE"/>
    <w:rsid w:val="00F80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C3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3AAE"/>
    <w:rPr>
      <w:rFonts w:ascii="Times New Roman" w:eastAsia="Times New Roman" w:hAnsi="Times New Roman" w:cs="Times New Roman"/>
      <w:b/>
      <w:bCs/>
      <w:kern w:val="36"/>
      <w:sz w:val="48"/>
      <w:szCs w:val="48"/>
      <w:lang w:eastAsia="es-ES"/>
    </w:rPr>
  </w:style>
  <w:style w:type="paragraph" w:customStyle="1" w:styleId="post-byline">
    <w:name w:val="post-byline"/>
    <w:basedOn w:val="Normal"/>
    <w:rsid w:val="00EC3A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C3AAE"/>
  </w:style>
  <w:style w:type="character" w:customStyle="1" w:styleId="fn">
    <w:name w:val="fn"/>
    <w:basedOn w:val="Fuentedeprrafopredeter"/>
    <w:rsid w:val="00EC3AAE"/>
  </w:style>
  <w:style w:type="character" w:styleId="Hipervnculo">
    <w:name w:val="Hyperlink"/>
    <w:basedOn w:val="Fuentedeprrafopredeter"/>
    <w:uiPriority w:val="99"/>
    <w:semiHidden/>
    <w:unhideWhenUsed/>
    <w:rsid w:val="00EC3AAE"/>
    <w:rPr>
      <w:color w:val="0000FF"/>
      <w:u w:val="single"/>
    </w:rPr>
  </w:style>
  <w:style w:type="character" w:customStyle="1" w:styleId="published">
    <w:name w:val="published"/>
    <w:basedOn w:val="Fuentedeprrafopredeter"/>
    <w:rsid w:val="00EC3AAE"/>
  </w:style>
  <w:style w:type="paragraph" w:styleId="NormalWeb">
    <w:name w:val="Normal (Web)"/>
    <w:basedOn w:val="Normal"/>
    <w:uiPriority w:val="99"/>
    <w:semiHidden/>
    <w:unhideWhenUsed/>
    <w:rsid w:val="00EC3A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C3AAE"/>
    <w:rPr>
      <w:b/>
      <w:bCs/>
    </w:rPr>
  </w:style>
  <w:style w:type="paragraph" w:customStyle="1" w:styleId="wp-caption-text">
    <w:name w:val="wp-caption-text"/>
    <w:basedOn w:val="Normal"/>
    <w:rsid w:val="00EC3A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C3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C3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3AAE"/>
    <w:rPr>
      <w:rFonts w:ascii="Times New Roman" w:eastAsia="Times New Roman" w:hAnsi="Times New Roman" w:cs="Times New Roman"/>
      <w:b/>
      <w:bCs/>
      <w:kern w:val="36"/>
      <w:sz w:val="48"/>
      <w:szCs w:val="48"/>
      <w:lang w:eastAsia="es-ES"/>
    </w:rPr>
  </w:style>
  <w:style w:type="paragraph" w:customStyle="1" w:styleId="post-byline">
    <w:name w:val="post-byline"/>
    <w:basedOn w:val="Normal"/>
    <w:rsid w:val="00EC3A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C3AAE"/>
  </w:style>
  <w:style w:type="character" w:customStyle="1" w:styleId="fn">
    <w:name w:val="fn"/>
    <w:basedOn w:val="Fuentedeprrafopredeter"/>
    <w:rsid w:val="00EC3AAE"/>
  </w:style>
  <w:style w:type="character" w:styleId="Hipervnculo">
    <w:name w:val="Hyperlink"/>
    <w:basedOn w:val="Fuentedeprrafopredeter"/>
    <w:uiPriority w:val="99"/>
    <w:semiHidden/>
    <w:unhideWhenUsed/>
    <w:rsid w:val="00EC3AAE"/>
    <w:rPr>
      <w:color w:val="0000FF"/>
      <w:u w:val="single"/>
    </w:rPr>
  </w:style>
  <w:style w:type="character" w:customStyle="1" w:styleId="published">
    <w:name w:val="published"/>
    <w:basedOn w:val="Fuentedeprrafopredeter"/>
    <w:rsid w:val="00EC3AAE"/>
  </w:style>
  <w:style w:type="paragraph" w:styleId="NormalWeb">
    <w:name w:val="Normal (Web)"/>
    <w:basedOn w:val="Normal"/>
    <w:uiPriority w:val="99"/>
    <w:semiHidden/>
    <w:unhideWhenUsed/>
    <w:rsid w:val="00EC3AA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C3AAE"/>
    <w:rPr>
      <w:b/>
      <w:bCs/>
    </w:rPr>
  </w:style>
  <w:style w:type="paragraph" w:customStyle="1" w:styleId="wp-caption-text">
    <w:name w:val="wp-caption-text"/>
    <w:basedOn w:val="Normal"/>
    <w:rsid w:val="00EC3AA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C3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41202">
      <w:bodyDiv w:val="1"/>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sChild>
            <w:div w:id="1312563854">
              <w:marLeft w:val="0"/>
              <w:marRight w:val="0"/>
              <w:marTop w:val="0"/>
              <w:marBottom w:val="0"/>
              <w:divBdr>
                <w:top w:val="none" w:sz="0" w:space="0" w:color="auto"/>
                <w:left w:val="none" w:sz="0" w:space="0" w:color="auto"/>
                <w:bottom w:val="none" w:sz="0" w:space="0" w:color="auto"/>
                <w:right w:val="none" w:sz="0" w:space="0" w:color="auto"/>
              </w:divBdr>
              <w:divsChild>
                <w:div w:id="712853082">
                  <w:marLeft w:val="0"/>
                  <w:marRight w:val="0"/>
                  <w:marTop w:val="0"/>
                  <w:marBottom w:val="210"/>
                  <w:divBdr>
                    <w:top w:val="none" w:sz="0" w:space="0" w:color="auto"/>
                    <w:left w:val="none" w:sz="0" w:space="0" w:color="auto"/>
                    <w:bottom w:val="none" w:sz="0" w:space="0" w:color="auto"/>
                    <w:right w:val="none" w:sz="0" w:space="0" w:color="auto"/>
                  </w:divBdr>
                </w:div>
                <w:div w:id="451482228">
                  <w:marLeft w:val="0"/>
                  <w:marRight w:val="0"/>
                  <w:marTop w:val="0"/>
                  <w:marBottom w:val="210"/>
                  <w:divBdr>
                    <w:top w:val="none" w:sz="0" w:space="0" w:color="auto"/>
                    <w:left w:val="none" w:sz="0" w:space="0" w:color="auto"/>
                    <w:bottom w:val="none" w:sz="0" w:space="0" w:color="auto"/>
                    <w:right w:val="none" w:sz="0" w:space="0" w:color="auto"/>
                  </w:divBdr>
                </w:div>
                <w:div w:id="17757044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1.wp.com/educaconbigbang.com/wp-content/uploads/2014/11/lampara-de-lava-con-sal-4.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0.wp.com/educaconbigbang.com/wp-content/uploads/2014/11/lampara-de-lava-con-sal-1.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i1.wp.com/educaconbigbang.com/wp-content/uploads/2014/11/lampara-de-lava-con-sal-3.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361</Words>
  <Characters>1991</Characters>
  <Application>Microsoft Office Word</Application>
  <DocSecurity>0</DocSecurity>
  <Lines>16</Lines>
  <Paragraphs>4</Paragraphs>
  <ScaleCrop>false</ScaleCrop>
  <Company>Microsoft</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nieves_smg@yahoo.es</dc:creator>
  <cp:lastModifiedBy>nieves_smg@yahoo.es</cp:lastModifiedBy>
  <cp:revision>3</cp:revision>
  <dcterms:created xsi:type="dcterms:W3CDTF">2017-02-05T20:29:00Z</dcterms:created>
  <dcterms:modified xsi:type="dcterms:W3CDTF">2017-02-12T19:00:00Z</dcterms:modified>
</cp:coreProperties>
</file>